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F7" w:rsidRDefault="005975F7" w:rsidP="005975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975F7" w:rsidRDefault="005975F7" w:rsidP="005975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</w:t>
      </w:r>
    </w:p>
    <w:p w:rsidR="005975F7" w:rsidRDefault="005975F7" w:rsidP="005975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освіти і науки</w:t>
      </w:r>
    </w:p>
    <w:p w:rsidR="005975F7" w:rsidRDefault="005975F7" w:rsidP="005975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облдержадміністрації</w:t>
      </w:r>
    </w:p>
    <w:p w:rsidR="005975F7" w:rsidRDefault="005975F7" w:rsidP="005975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 № _________</w:t>
      </w:r>
    </w:p>
    <w:p w:rsidR="005975F7" w:rsidRDefault="005975F7" w:rsidP="005975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A59B3" w:rsidRDefault="001B6039" w:rsidP="00F26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6039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</w:t>
      </w:r>
      <w:proofErr w:type="gramStart"/>
      <w:r w:rsidRPr="001B60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B6039">
        <w:rPr>
          <w:rFonts w:ascii="Times New Roman" w:hAnsi="Times New Roman" w:cs="Times New Roman"/>
          <w:sz w:val="24"/>
          <w:szCs w:val="24"/>
        </w:rPr>
        <w:t>І, РОЗМІРУ БЮДЖЕТНОГО ПРИЗНАЧЕННЯ, ОЧІКУВАНОЇ ВАРТОСТІ ПРЕДМЕТА ЗАКУПІВЛІ</w:t>
      </w:r>
    </w:p>
    <w:p w:rsidR="001B6039" w:rsidRDefault="001B6039" w:rsidP="00F26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60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0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6039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C659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6039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03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B6039">
        <w:rPr>
          <w:rFonts w:ascii="Times New Roman" w:hAnsi="Times New Roman" w:cs="Times New Roman"/>
          <w:sz w:val="24"/>
          <w:szCs w:val="24"/>
        </w:rPr>
        <w:t>))</w:t>
      </w:r>
    </w:p>
    <w:p w:rsidR="00F26461" w:rsidRPr="00F26461" w:rsidRDefault="00F26461" w:rsidP="00F26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59B3" w:rsidRDefault="001B6039" w:rsidP="006C27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9B3">
        <w:rPr>
          <w:rFonts w:ascii="Times New Roman" w:hAnsi="Times New Roman" w:cs="Times New Roman"/>
          <w:b/>
          <w:sz w:val="24"/>
          <w:szCs w:val="24"/>
          <w:lang w:val="uk-UA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</w:t>
      </w:r>
      <w:r w:rsidR="004A59B3" w:rsidRPr="004A59B3">
        <w:rPr>
          <w:rFonts w:ascii="Times New Roman" w:hAnsi="Times New Roman" w:cs="Times New Roman"/>
          <w:b/>
          <w:sz w:val="24"/>
          <w:szCs w:val="24"/>
          <w:lang w:val="uk-UA"/>
        </w:rPr>
        <w:t>дських формувань</w:t>
      </w:r>
      <w:r w:rsidRPr="004A59B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1B6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59B3">
        <w:rPr>
          <w:rFonts w:ascii="Times New Roman" w:hAnsi="Times New Roman" w:cs="Times New Roman"/>
          <w:sz w:val="24"/>
          <w:szCs w:val="24"/>
          <w:lang w:val="uk-UA"/>
        </w:rPr>
        <w:t>Департамент освіти і науки Донецької облдержадміністрації</w:t>
      </w:r>
      <w:r w:rsidRPr="001B603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886E12" w:rsidRPr="00886E12">
        <w:rPr>
          <w:rFonts w:ascii="Times New Roman" w:hAnsi="Times New Roman" w:cs="Times New Roman"/>
          <w:sz w:val="24"/>
          <w:szCs w:val="24"/>
          <w:lang w:val="uk-UA"/>
        </w:rPr>
        <w:t>вул. Василя Стуса, 47</w:t>
      </w:r>
      <w:r w:rsidR="00886E12">
        <w:rPr>
          <w:rFonts w:ascii="Times New Roman" w:hAnsi="Times New Roman" w:cs="Times New Roman"/>
          <w:sz w:val="24"/>
          <w:szCs w:val="24"/>
          <w:lang w:val="uk-UA"/>
        </w:rPr>
        <w:t xml:space="preserve">, м. Краматорськ, Донецька область, </w:t>
      </w:r>
      <w:r w:rsidR="00886E12" w:rsidRPr="004472D9">
        <w:rPr>
          <w:rFonts w:ascii="Times New Roman" w:hAnsi="Times New Roman" w:cs="Times New Roman"/>
          <w:sz w:val="24"/>
          <w:szCs w:val="24"/>
          <w:lang w:val="uk-UA"/>
        </w:rPr>
        <w:t>84301</w:t>
      </w:r>
      <w:r w:rsidRPr="004A59B3">
        <w:rPr>
          <w:rFonts w:ascii="Times New Roman" w:hAnsi="Times New Roman" w:cs="Times New Roman"/>
          <w:sz w:val="24"/>
          <w:szCs w:val="24"/>
          <w:lang w:val="uk-UA"/>
        </w:rPr>
        <w:t>; код з</w:t>
      </w:r>
      <w:r w:rsidR="00886E12">
        <w:rPr>
          <w:rFonts w:ascii="Times New Roman" w:hAnsi="Times New Roman" w:cs="Times New Roman"/>
          <w:sz w:val="24"/>
          <w:szCs w:val="24"/>
          <w:lang w:val="uk-UA"/>
        </w:rPr>
        <w:t xml:space="preserve">а ЄДРПОУ – </w:t>
      </w:r>
      <w:r w:rsidR="00886E12" w:rsidRPr="00886E12">
        <w:rPr>
          <w:rFonts w:ascii="Times New Roman" w:hAnsi="Times New Roman" w:cs="Times New Roman"/>
          <w:sz w:val="24"/>
          <w:szCs w:val="24"/>
          <w:lang w:val="uk-UA"/>
        </w:rPr>
        <w:t>33913374</w:t>
      </w:r>
      <w:r w:rsidRPr="004A59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84C75" w:rsidRDefault="001B6039" w:rsidP="00D33B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9B3">
        <w:rPr>
          <w:rFonts w:ascii="Times New Roman" w:hAnsi="Times New Roman" w:cs="Times New Roman"/>
          <w:b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A5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59B3" w:rsidRPr="004A59B3">
        <w:rPr>
          <w:rFonts w:ascii="Times New Roman" w:hAnsi="Times New Roman" w:cs="Times New Roman"/>
          <w:sz w:val="24"/>
          <w:szCs w:val="24"/>
          <w:lang w:val="uk-UA"/>
        </w:rPr>
        <w:t>Послуги зберігання та складування (складування та зберігання підручників, посібників та навчально-методичної літератури)</w:t>
      </w:r>
      <w:r w:rsidRPr="004A59B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A59B3" w:rsidRPr="004A59B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4A59B3" w:rsidRPr="004A59B3">
        <w:rPr>
          <w:rFonts w:ascii="Times New Roman" w:hAnsi="Times New Roman" w:cs="Times New Roman"/>
          <w:sz w:val="24"/>
          <w:szCs w:val="24"/>
          <w:lang w:val="uk-UA"/>
        </w:rPr>
        <w:t xml:space="preserve"> 021:2015:63120000-6: Послуги зберігання та складування</w:t>
      </w:r>
      <w:r w:rsidR="00544E5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84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59B3" w:rsidRPr="00984C75" w:rsidRDefault="00984C75" w:rsidP="00D33B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4C75">
        <w:rPr>
          <w:rFonts w:ascii="Times New Roman" w:hAnsi="Times New Roman" w:cs="Times New Roman"/>
          <w:b/>
          <w:sz w:val="24"/>
          <w:szCs w:val="24"/>
          <w:lang w:val="uk-UA"/>
        </w:rPr>
        <w:t>3. План закупівлі</w:t>
      </w:r>
      <w:r w:rsidR="00D33BB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B6039" w:rsidRPr="00984C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3BB9" w:rsidRPr="00D33BB9">
        <w:rPr>
          <w:rFonts w:ascii="Times New Roman" w:hAnsi="Times New Roman" w:cs="Times New Roman"/>
          <w:sz w:val="24"/>
          <w:szCs w:val="24"/>
          <w:lang w:val="uk-UA"/>
        </w:rPr>
        <w:t>UA-P-2023-07-14-005612-a</w:t>
      </w:r>
      <w:r w:rsidR="00D33B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59B3" w:rsidRDefault="00984C75" w:rsidP="00D33B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B6039" w:rsidRPr="004A59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B6039" w:rsidRPr="00984C75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="004A59B3" w:rsidRPr="00984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59B3" w:rsidRPr="004A59B3">
        <w:rPr>
          <w:rFonts w:ascii="Times New Roman" w:hAnsi="Times New Roman" w:cs="Times New Roman"/>
          <w:sz w:val="24"/>
          <w:szCs w:val="24"/>
          <w:lang w:val="uk-UA"/>
        </w:rPr>
        <w:t>UA-2023-07-19-012286-a</w:t>
      </w:r>
      <w:r w:rsidR="001B6039" w:rsidRPr="004A59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6039" w:rsidRPr="00984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6366" w:rsidRDefault="00984C75" w:rsidP="00D827A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F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1B6039" w:rsidRPr="00810DFA">
        <w:rPr>
          <w:rFonts w:ascii="Times New Roman" w:hAnsi="Times New Roman" w:cs="Times New Roman"/>
          <w:b/>
          <w:sz w:val="24"/>
          <w:szCs w:val="24"/>
          <w:lang w:val="uk-UA"/>
        </w:rPr>
        <w:t>. Обґрунтування технічних та якісних характеристик предмета закупівлі:</w:t>
      </w:r>
      <w:r w:rsidR="001B6039" w:rsidRPr="00810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344" w:rsidRPr="0016280D">
        <w:rPr>
          <w:rFonts w:ascii="Times New Roman" w:hAnsi="Times New Roman" w:cs="Times New Roman"/>
          <w:sz w:val="24"/>
          <w:szCs w:val="24"/>
          <w:lang w:val="uk-UA"/>
        </w:rPr>
        <w:t>Згідно з постановою Кабінету Міністрів України від 23 січня 2019 р. № 41 «Про затвердження Порядку забезпечення підручниками та посібниками здобувачів повної загальної середньої освіти і педагогічних працівників» (із змінами) доставку і отримання підручників  та посібників у межах адміністративно-територіальних одиниць організовують обласні державні адміністрації за рахунок коштів місцевих бюджетів.</w:t>
      </w:r>
      <w:r w:rsidR="00B56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2F9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6280D" w:rsidRPr="0016280D">
        <w:rPr>
          <w:rFonts w:ascii="Times New Roman" w:hAnsi="Times New Roman" w:cs="Times New Roman"/>
          <w:sz w:val="24"/>
          <w:szCs w:val="24"/>
          <w:lang w:val="uk-UA"/>
        </w:rPr>
        <w:t xml:space="preserve"> вчасного забезпечення підручниками та посібниками здобувачів повної загальної середньої освіти і педагогічних працівників</w:t>
      </w:r>
      <w:r w:rsidR="0016280D">
        <w:rPr>
          <w:rFonts w:ascii="Times New Roman" w:hAnsi="Times New Roman" w:cs="Times New Roman"/>
          <w:sz w:val="24"/>
          <w:szCs w:val="24"/>
          <w:lang w:val="uk-UA"/>
        </w:rPr>
        <w:t xml:space="preserve"> виникла потреба в послугах</w:t>
      </w:r>
      <w:r w:rsidR="0016280D" w:rsidRPr="004A59B3"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 та складування</w:t>
      </w:r>
      <w:r w:rsidR="0016280D">
        <w:rPr>
          <w:rFonts w:ascii="Times New Roman" w:hAnsi="Times New Roman" w:cs="Times New Roman"/>
          <w:sz w:val="24"/>
          <w:szCs w:val="24"/>
          <w:lang w:val="uk-UA"/>
        </w:rPr>
        <w:t xml:space="preserve"> 106715 одиниць навчальної літератури відповідно до плану доставки підручників Державної наукової установи «Інститут модернізації змісту освіти»</w:t>
      </w:r>
      <w:r w:rsidR="00F153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6B9E">
        <w:rPr>
          <w:rFonts w:ascii="Times New Roman" w:hAnsi="Times New Roman" w:cs="Times New Roman"/>
          <w:sz w:val="24"/>
          <w:szCs w:val="24"/>
          <w:lang w:val="uk-UA"/>
        </w:rPr>
        <w:t xml:space="preserve"> З метою якісного зберігання та складування </w:t>
      </w:r>
      <w:r w:rsidR="00B56B9E" w:rsidRPr="00B56B9E">
        <w:rPr>
          <w:rFonts w:ascii="Times New Roman" w:hAnsi="Times New Roman" w:cs="Times New Roman"/>
          <w:sz w:val="24"/>
          <w:szCs w:val="24"/>
          <w:lang w:val="uk-UA"/>
        </w:rPr>
        <w:t>підручників, посібників та навчально-методичної літератури</w:t>
      </w:r>
      <w:r w:rsidR="00DD6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366" w:rsidRPr="00DD6366">
        <w:rPr>
          <w:rFonts w:ascii="Times New Roman" w:hAnsi="Times New Roman" w:cs="Times New Roman"/>
          <w:sz w:val="24"/>
          <w:szCs w:val="24"/>
          <w:lang w:val="uk-UA"/>
        </w:rPr>
        <w:t>Замовник визначив необхідні технічні та якісні характеристики предмета закупівлі, виходячи із предмета закупівлі, керуючись принципами здійснення закупівель та з дотрима</w:t>
      </w:r>
      <w:r w:rsidR="00A937A3">
        <w:rPr>
          <w:rFonts w:ascii="Times New Roman" w:hAnsi="Times New Roman" w:cs="Times New Roman"/>
          <w:sz w:val="24"/>
          <w:szCs w:val="24"/>
          <w:lang w:val="uk-UA"/>
        </w:rPr>
        <w:t>нням норм чинного законодавства:</w:t>
      </w:r>
    </w:p>
    <w:p w:rsidR="00C15D4A" w:rsidRPr="0005262C" w:rsidRDefault="00DC540E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 Складське приміщення для складування та зберігання підручників, посібників та навчально-методичної літератури (далі –  приміщення) повинно забезпечувати цілодобове їх приймання від видавництв.</w:t>
      </w:r>
    </w:p>
    <w:p w:rsidR="00C15D4A" w:rsidRPr="0076592B" w:rsidRDefault="006705D5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Територія 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>приміщення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повинна бути </w:t>
      </w:r>
      <w:proofErr w:type="spellStart"/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>огорожена</w:t>
      </w:r>
      <w:proofErr w:type="spellEnd"/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>мати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>цілодобову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>охорону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D4A" w:rsidRPr="0076592B" w:rsidRDefault="006705D5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>території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D4A" w:rsidRPr="0005262C">
        <w:rPr>
          <w:rFonts w:ascii="Times New Roman" w:hAnsi="Times New Roman" w:cs="Times New Roman"/>
          <w:sz w:val="24"/>
          <w:szCs w:val="24"/>
          <w:lang w:val="uk-UA"/>
        </w:rPr>
        <w:t>приміщення повинні</w:t>
      </w:r>
      <w:r w:rsidR="00C15D4A"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бути передбачені під’їзди і підходи до основних і допоміжних споруд, місця для навантаження та розвантаження транспортних засобів, площадки для стоянки автомобілів.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4. Приміщення повинно бути обладнано естакадою під дахом для розвантажувально-навантажувальних робіт, вантажним ліфтом, центральним опаленням, системою 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lastRenderedPageBreak/>
        <w:t>водопостачання і каналізації, електропостачання, загально обмінною вентиляцією, протипожежною сигналізацією.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5. У штаті складу повинні працювати працівники, які мають відповідну освіту та досвід роботи з підручниками.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6. У приміщенні повинні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 боротьбі з гризунами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 Послуги складів повинні включати: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7.1. Розвантаження підручників, посібників та навчально-методичної літератури, які поставлені видавництвами згідно плану доставки, підтвердженого ДНУ «Інститут модернізації змісту освіти»: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вивантаження з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контейнера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перевезення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товару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262C">
        <w:rPr>
          <w:rFonts w:ascii="Times New Roman" w:hAnsi="Times New Roman" w:cs="Times New Roman"/>
          <w:sz w:val="24"/>
          <w:szCs w:val="24"/>
          <w:lang w:val="uk-UA"/>
        </w:rPr>
        <w:t>роклою</w:t>
      </w:r>
      <w:proofErr w:type="spellEnd"/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у приміщенні складу;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розвантаження з </w:t>
      </w:r>
      <w:proofErr w:type="spellStart"/>
      <w:r w:rsidRPr="0076592B">
        <w:rPr>
          <w:rFonts w:ascii="Times New Roman" w:hAnsi="Times New Roman" w:cs="Times New Roman"/>
          <w:sz w:val="24"/>
          <w:szCs w:val="24"/>
          <w:lang w:val="uk-UA"/>
        </w:rPr>
        <w:t>рокли</w:t>
      </w:r>
      <w:proofErr w:type="spellEnd"/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і складування у піддони.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приймання 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підручників, 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посібників та навчально-методичної літератури за 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кількістю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та якістю: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92B">
        <w:rPr>
          <w:rFonts w:ascii="Times New Roman" w:hAnsi="Times New Roman" w:cs="Times New Roman"/>
          <w:sz w:val="24"/>
          <w:szCs w:val="24"/>
          <w:lang w:val="uk-UA"/>
        </w:rPr>
        <w:t>сортування за назвою;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92B">
        <w:rPr>
          <w:rFonts w:ascii="Times New Roman" w:hAnsi="Times New Roman" w:cs="Times New Roman"/>
          <w:sz w:val="24"/>
          <w:szCs w:val="24"/>
          <w:lang w:val="uk-UA"/>
        </w:rPr>
        <w:t>перерахування пачок;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92B">
        <w:rPr>
          <w:rFonts w:ascii="Times New Roman" w:hAnsi="Times New Roman" w:cs="Times New Roman"/>
          <w:sz w:val="24"/>
          <w:szCs w:val="24"/>
          <w:lang w:val="uk-UA"/>
        </w:rPr>
        <w:t>розпакування пачок і звірка з супровідними документами;</w:t>
      </w:r>
    </w:p>
    <w:p w:rsidR="00C15D4A" w:rsidRPr="0076592B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якості 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підручників, 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посібників та навчально-методичної літератури та 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виявлення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браку (у разі виявлення дефекту або нестачі товару оформлюються відповідні акти).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зберігання 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підручників,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 та навчально-методичної літератури.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7.4. Розподіл підручників, посібників та навчально-методичної літератури по територіальних громадах Донецької області згідно письмових рознарядок Замовника, які надаються по факту їх надходження з видавництв до складу.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7.5. Пакування підручників,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 та навчально-методичної літератури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>7.6. Розкладення по відповідним піддонам.</w:t>
      </w:r>
    </w:p>
    <w:p w:rsidR="00C15D4A" w:rsidRPr="0005262C" w:rsidRDefault="00C15D4A" w:rsidP="00C1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62C">
        <w:rPr>
          <w:rFonts w:ascii="Times New Roman" w:hAnsi="Times New Roman" w:cs="Times New Roman"/>
          <w:sz w:val="24"/>
          <w:szCs w:val="24"/>
          <w:lang w:val="uk-UA"/>
        </w:rPr>
        <w:t xml:space="preserve">7.7. 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>Здійсн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на видачу підручників</w:t>
      </w:r>
      <w:r w:rsidRPr="000526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 xml:space="preserve"> посібників та навчально-</w:t>
      </w:r>
      <w:r w:rsidR="00DD6366">
        <w:rPr>
          <w:rFonts w:ascii="Times New Roman" w:hAnsi="Times New Roman" w:cs="Times New Roman"/>
          <w:sz w:val="24"/>
          <w:szCs w:val="24"/>
          <w:lang w:val="uk-UA"/>
        </w:rPr>
        <w:t>методичної літератури</w:t>
      </w:r>
      <w:r w:rsidRPr="007659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E43" w:rsidRPr="00B76767" w:rsidRDefault="00984C75" w:rsidP="00D33B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CA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1B6039" w:rsidRPr="001B3CA8">
        <w:rPr>
          <w:rFonts w:ascii="Times New Roman" w:hAnsi="Times New Roman" w:cs="Times New Roman"/>
          <w:b/>
          <w:sz w:val="24"/>
          <w:szCs w:val="24"/>
          <w:lang w:val="uk-UA"/>
        </w:rPr>
        <w:t>. Обґрунтування розміру бюджетного призначення:</w:t>
      </w:r>
      <w:r w:rsidR="001B6039" w:rsidRPr="001B3CA8">
        <w:rPr>
          <w:rFonts w:ascii="Times New Roman" w:hAnsi="Times New Roman" w:cs="Times New Roman"/>
          <w:sz w:val="24"/>
          <w:szCs w:val="24"/>
          <w:lang w:val="uk-UA"/>
        </w:rPr>
        <w:t xml:space="preserve"> розмір бюджетного призначення визначено </w:t>
      </w:r>
      <w:r w:rsidR="00310E43" w:rsidRPr="001B3CA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голови облдержадміністрації, начальника обласної </w:t>
      </w:r>
      <w:r w:rsidR="001B3CA8" w:rsidRPr="001B3CA8">
        <w:rPr>
          <w:rFonts w:ascii="Times New Roman" w:hAnsi="Times New Roman" w:cs="Times New Roman"/>
          <w:sz w:val="24"/>
          <w:szCs w:val="24"/>
          <w:lang w:val="uk-UA"/>
        </w:rPr>
        <w:t>військової адміністрації від 12</w:t>
      </w:r>
      <w:r w:rsidR="00F76D10" w:rsidRPr="001B3CA8">
        <w:rPr>
          <w:rFonts w:ascii="Times New Roman" w:hAnsi="Times New Roman" w:cs="Times New Roman"/>
          <w:sz w:val="24"/>
          <w:szCs w:val="24"/>
          <w:lang w:val="uk-UA"/>
        </w:rPr>
        <w:t>.12.2022 №570/5-22</w:t>
      </w:r>
      <w:r w:rsidR="00310E43" w:rsidRPr="001B3CA8">
        <w:rPr>
          <w:rFonts w:ascii="Times New Roman" w:hAnsi="Times New Roman" w:cs="Times New Roman"/>
          <w:sz w:val="24"/>
          <w:szCs w:val="24"/>
          <w:lang w:val="uk-UA"/>
        </w:rPr>
        <w:t xml:space="preserve"> «Про обласний бюджет на 2023 рік» (із змінами)</w:t>
      </w:r>
      <w:r w:rsidR="00B76767" w:rsidRPr="001B3C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59B3" w:rsidRDefault="00984C75" w:rsidP="00D33B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B6039" w:rsidRPr="004A59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B6039" w:rsidRPr="004A59B3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="001B6039" w:rsidRPr="004A5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6039" w:rsidRPr="004A59B3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="001B6039" w:rsidRPr="004A59B3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="001B6039" w:rsidRPr="004A59B3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1B6039" w:rsidRPr="004A59B3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1B6039" w:rsidRPr="004A59B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1B6039" w:rsidRPr="004A59B3">
        <w:rPr>
          <w:rFonts w:ascii="Times New Roman" w:hAnsi="Times New Roman" w:cs="Times New Roman"/>
          <w:b/>
          <w:sz w:val="24"/>
          <w:szCs w:val="24"/>
        </w:rPr>
        <w:t>:</w:t>
      </w:r>
      <w:r w:rsidR="001B6039" w:rsidRPr="001B6039">
        <w:rPr>
          <w:rFonts w:ascii="Times New Roman" w:hAnsi="Times New Roman" w:cs="Times New Roman"/>
          <w:sz w:val="24"/>
          <w:szCs w:val="24"/>
        </w:rPr>
        <w:t xml:space="preserve"> </w:t>
      </w:r>
      <w:r w:rsidR="009B58CC">
        <w:rPr>
          <w:rFonts w:ascii="Times New Roman" w:hAnsi="Times New Roman" w:cs="Times New Roman"/>
          <w:sz w:val="24"/>
          <w:szCs w:val="24"/>
          <w:lang w:val="uk-UA"/>
        </w:rPr>
        <w:t>347</w:t>
      </w:r>
      <w:r w:rsidR="009B58CC">
        <w:rPr>
          <w:rFonts w:ascii="Times New Roman" w:hAnsi="Times New Roman" w:cs="Times New Roman"/>
          <w:sz w:val="24"/>
          <w:szCs w:val="24"/>
        </w:rPr>
        <w:t> 000</w:t>
      </w:r>
      <w:r w:rsidR="009B58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6039" w:rsidRPr="001B603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B6039" w:rsidRPr="001B603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B6039" w:rsidRPr="001B6039">
        <w:rPr>
          <w:rFonts w:ascii="Times New Roman" w:hAnsi="Times New Roman" w:cs="Times New Roman"/>
          <w:sz w:val="24"/>
          <w:szCs w:val="24"/>
        </w:rPr>
        <w:t xml:space="preserve"> (</w:t>
      </w:r>
      <w:r w:rsidR="009B58CC">
        <w:rPr>
          <w:rFonts w:ascii="Times New Roman" w:hAnsi="Times New Roman" w:cs="Times New Roman"/>
          <w:sz w:val="24"/>
          <w:szCs w:val="24"/>
          <w:lang w:val="uk-UA"/>
        </w:rPr>
        <w:t>триста сорок сім</w:t>
      </w:r>
      <w:r w:rsidR="001B6039"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39" w:rsidRPr="001B6039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="001B6039" w:rsidRPr="001B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39" w:rsidRPr="001B603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B6039" w:rsidRPr="001B6039">
        <w:rPr>
          <w:rFonts w:ascii="Times New Roman" w:hAnsi="Times New Roman" w:cs="Times New Roman"/>
          <w:sz w:val="24"/>
          <w:szCs w:val="24"/>
        </w:rPr>
        <w:t xml:space="preserve">. 00 коп.), у тому </w:t>
      </w:r>
      <w:proofErr w:type="spellStart"/>
      <w:r w:rsidR="001B6039" w:rsidRPr="001B60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1B6039" w:rsidRPr="001B6039">
        <w:rPr>
          <w:rFonts w:ascii="Times New Roman" w:hAnsi="Times New Roman" w:cs="Times New Roman"/>
          <w:sz w:val="24"/>
          <w:szCs w:val="24"/>
        </w:rPr>
        <w:t xml:space="preserve"> ПДВ. </w:t>
      </w:r>
    </w:p>
    <w:p w:rsidR="001C4DF2" w:rsidRPr="00C6596A" w:rsidRDefault="00984C75" w:rsidP="001C4D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96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1B6039" w:rsidRPr="00C6596A">
        <w:rPr>
          <w:rFonts w:ascii="Times New Roman" w:hAnsi="Times New Roman" w:cs="Times New Roman"/>
          <w:b/>
          <w:sz w:val="24"/>
          <w:szCs w:val="24"/>
          <w:lang w:val="uk-UA"/>
        </w:rPr>
        <w:t>. Обґрунтування очікуваної вартості предмета закупівлі:</w:t>
      </w:r>
      <w:r w:rsidR="001B6039" w:rsidRPr="00C65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DF2" w:rsidRPr="00C6596A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відбувалось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на підставі моніторингу цін, шляхом пошуку, збору та аналізу загальнодоступної інформації про ціни виконавців</w:t>
      </w:r>
      <w:r w:rsidR="001C4D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6D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96A">
        <w:rPr>
          <w:rFonts w:ascii="Times New Roman" w:hAnsi="Times New Roman" w:cs="Times New Roman"/>
          <w:sz w:val="24"/>
          <w:szCs w:val="24"/>
          <w:lang w:val="uk-UA"/>
        </w:rPr>
        <w:t>з огляду на</w:t>
      </w:r>
      <w:r w:rsidR="001C4DF2" w:rsidRPr="00C6596A">
        <w:rPr>
          <w:rFonts w:ascii="Times New Roman" w:hAnsi="Times New Roman" w:cs="Times New Roman"/>
          <w:sz w:val="24"/>
          <w:szCs w:val="24"/>
          <w:lang w:val="uk-UA"/>
        </w:rPr>
        <w:t xml:space="preserve"> цін</w:t>
      </w:r>
      <w:r w:rsidR="00C6596A" w:rsidRPr="00C6596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C4DF2" w:rsidRPr="00C6596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закупівель минулих періодів, інформація про які міститься в електронній системі закупівель "</w:t>
      </w:r>
      <w:proofErr w:type="spellStart"/>
      <w:r w:rsidR="001C4DF2" w:rsidRPr="00C6596A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C6596A" w:rsidRPr="00C659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70E2" w:rsidRDefault="00D91648" w:rsidP="00D33B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96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1B6039" w:rsidRPr="00C6596A">
        <w:rPr>
          <w:rFonts w:ascii="Times New Roman" w:hAnsi="Times New Roman" w:cs="Times New Roman"/>
          <w:b/>
          <w:sz w:val="24"/>
          <w:szCs w:val="24"/>
          <w:lang w:val="uk-UA"/>
        </w:rPr>
        <w:t>. Процедура зак</w:t>
      </w:r>
      <w:r w:rsidR="00C6596A" w:rsidRPr="00C6596A">
        <w:rPr>
          <w:rFonts w:ascii="Times New Roman" w:hAnsi="Times New Roman" w:cs="Times New Roman"/>
          <w:b/>
          <w:sz w:val="24"/>
          <w:szCs w:val="24"/>
          <w:lang w:val="uk-UA"/>
        </w:rPr>
        <w:t>упівлі:</w:t>
      </w:r>
      <w:r w:rsidR="00C6596A" w:rsidRPr="00C6596A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Застосовується процедура</w:t>
      </w:r>
      <w:r w:rsidR="001B6039" w:rsidRPr="00C6596A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з особливостями.</w:t>
      </w:r>
    </w:p>
    <w:sectPr w:rsidR="00BE70E2" w:rsidSect="00BE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6039"/>
    <w:rsid w:val="001222F9"/>
    <w:rsid w:val="0016280D"/>
    <w:rsid w:val="001B3CA8"/>
    <w:rsid w:val="001B6039"/>
    <w:rsid w:val="001C4DF2"/>
    <w:rsid w:val="001C7867"/>
    <w:rsid w:val="00251B30"/>
    <w:rsid w:val="00310E43"/>
    <w:rsid w:val="004472D9"/>
    <w:rsid w:val="00472D75"/>
    <w:rsid w:val="004A59B3"/>
    <w:rsid w:val="004B0ED5"/>
    <w:rsid w:val="00544E5D"/>
    <w:rsid w:val="005975F7"/>
    <w:rsid w:val="0060092F"/>
    <w:rsid w:val="006649DC"/>
    <w:rsid w:val="006705D5"/>
    <w:rsid w:val="006730F0"/>
    <w:rsid w:val="00684344"/>
    <w:rsid w:val="006C2774"/>
    <w:rsid w:val="00810DFA"/>
    <w:rsid w:val="00886E12"/>
    <w:rsid w:val="008B5C8E"/>
    <w:rsid w:val="008C4B73"/>
    <w:rsid w:val="00984C75"/>
    <w:rsid w:val="009B58CC"/>
    <w:rsid w:val="009C6D5B"/>
    <w:rsid w:val="00A937A3"/>
    <w:rsid w:val="00B56B9E"/>
    <w:rsid w:val="00B76767"/>
    <w:rsid w:val="00BE70E2"/>
    <w:rsid w:val="00C15D4A"/>
    <w:rsid w:val="00C314AC"/>
    <w:rsid w:val="00C6596A"/>
    <w:rsid w:val="00D33BB9"/>
    <w:rsid w:val="00D827AC"/>
    <w:rsid w:val="00D91648"/>
    <w:rsid w:val="00DC540E"/>
    <w:rsid w:val="00DD6366"/>
    <w:rsid w:val="00ED742C"/>
    <w:rsid w:val="00F153C7"/>
    <w:rsid w:val="00F26461"/>
    <w:rsid w:val="00F7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E036-D8B5-4147-8BA0-FEE20814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2024-04-15T11:30:00Z</dcterms:created>
  <dcterms:modified xsi:type="dcterms:W3CDTF">2024-04-16T06:06:00Z</dcterms:modified>
</cp:coreProperties>
</file>