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03" w:rsidRPr="00C17312" w:rsidRDefault="001D6E03" w:rsidP="001D6E03">
      <w:pPr>
        <w:ind w:left="7086" w:firstLine="702"/>
        <w:rPr>
          <w:sz w:val="24"/>
          <w:szCs w:val="24"/>
          <w:lang w:val="uk-UA" w:eastAsia="uk-UA"/>
        </w:rPr>
      </w:pPr>
      <w:bookmarkStart w:id="0" w:name="_GoBack"/>
      <w:bookmarkEnd w:id="0"/>
      <w:r w:rsidRPr="00C17312">
        <w:rPr>
          <w:sz w:val="24"/>
          <w:szCs w:val="24"/>
          <w:lang w:val="uk-UA" w:eastAsia="uk-UA"/>
        </w:rPr>
        <w:t xml:space="preserve">Додаток </w:t>
      </w:r>
    </w:p>
    <w:p w:rsidR="00E16970" w:rsidRDefault="00E16970" w:rsidP="001D6E03">
      <w:pPr>
        <w:ind w:left="5670"/>
        <w:rPr>
          <w:sz w:val="24"/>
          <w:szCs w:val="24"/>
          <w:lang w:val="uk-UA" w:eastAsia="uk-UA"/>
        </w:rPr>
      </w:pPr>
    </w:p>
    <w:p w:rsidR="00101605" w:rsidRDefault="001D6E03" w:rsidP="001D6E03">
      <w:pPr>
        <w:ind w:left="5670"/>
        <w:rPr>
          <w:sz w:val="24"/>
          <w:szCs w:val="24"/>
          <w:lang w:val="uk-UA" w:eastAsia="uk-UA"/>
        </w:rPr>
      </w:pPr>
      <w:r w:rsidRPr="00C17312">
        <w:rPr>
          <w:sz w:val="24"/>
          <w:szCs w:val="24"/>
          <w:lang w:val="uk-UA" w:eastAsia="uk-UA"/>
        </w:rPr>
        <w:t>ЗАТВЕРДЖЕНО</w:t>
      </w:r>
    </w:p>
    <w:p w:rsidR="001D6E03" w:rsidRPr="00C17312" w:rsidRDefault="001D6E03" w:rsidP="001D6E03">
      <w:pPr>
        <w:ind w:left="5670"/>
        <w:rPr>
          <w:sz w:val="24"/>
          <w:szCs w:val="24"/>
          <w:lang w:val="uk-UA" w:eastAsia="uk-UA"/>
        </w:rPr>
      </w:pPr>
      <w:r w:rsidRPr="00C17312">
        <w:rPr>
          <w:sz w:val="24"/>
          <w:szCs w:val="24"/>
          <w:lang w:val="uk-UA" w:eastAsia="uk-UA"/>
        </w:rPr>
        <w:t>наказом</w:t>
      </w:r>
      <w:r w:rsidR="00FC140A" w:rsidRPr="00C17312">
        <w:rPr>
          <w:sz w:val="24"/>
          <w:szCs w:val="24"/>
          <w:lang w:val="uk-UA" w:eastAsia="uk-UA"/>
        </w:rPr>
        <w:t xml:space="preserve"> </w:t>
      </w:r>
      <w:r w:rsidRPr="00C17312">
        <w:rPr>
          <w:sz w:val="24"/>
          <w:szCs w:val="24"/>
          <w:lang w:val="uk-UA" w:eastAsia="uk-UA"/>
        </w:rPr>
        <w:t xml:space="preserve">директора департаменту </w:t>
      </w:r>
    </w:p>
    <w:p w:rsidR="001D6E03" w:rsidRPr="00C17312" w:rsidRDefault="001D6E03" w:rsidP="001D6E03">
      <w:pPr>
        <w:ind w:left="5670"/>
        <w:rPr>
          <w:sz w:val="24"/>
          <w:szCs w:val="24"/>
          <w:lang w:val="uk-UA" w:eastAsia="uk-UA"/>
        </w:rPr>
      </w:pPr>
      <w:r w:rsidRPr="00C17312">
        <w:rPr>
          <w:sz w:val="24"/>
          <w:szCs w:val="24"/>
          <w:lang w:val="uk-UA" w:eastAsia="uk-UA"/>
        </w:rPr>
        <w:t xml:space="preserve">з питань цивільного захисту, </w:t>
      </w:r>
    </w:p>
    <w:p w:rsidR="001D6E03" w:rsidRPr="00C17312" w:rsidRDefault="001D6E03" w:rsidP="001D6E03">
      <w:pPr>
        <w:ind w:left="5670"/>
        <w:rPr>
          <w:sz w:val="24"/>
          <w:szCs w:val="24"/>
          <w:lang w:val="uk-UA" w:eastAsia="uk-UA"/>
        </w:rPr>
      </w:pPr>
      <w:r w:rsidRPr="00C17312">
        <w:rPr>
          <w:sz w:val="24"/>
          <w:szCs w:val="24"/>
          <w:lang w:val="uk-UA" w:eastAsia="uk-UA"/>
        </w:rPr>
        <w:t xml:space="preserve">мобілізаційної та оборонної роботи </w:t>
      </w:r>
    </w:p>
    <w:p w:rsidR="001D6E03" w:rsidRPr="00C17312" w:rsidRDefault="001D6E03" w:rsidP="001D6E03">
      <w:pPr>
        <w:ind w:left="5670"/>
        <w:rPr>
          <w:sz w:val="24"/>
          <w:szCs w:val="24"/>
          <w:lang w:val="uk-UA" w:eastAsia="uk-UA"/>
        </w:rPr>
      </w:pPr>
      <w:r w:rsidRPr="00C17312">
        <w:rPr>
          <w:sz w:val="24"/>
          <w:szCs w:val="24"/>
          <w:lang w:val="uk-UA" w:eastAsia="uk-UA"/>
        </w:rPr>
        <w:t>Донецької облдержадміністрації</w:t>
      </w:r>
    </w:p>
    <w:p w:rsidR="0063405B" w:rsidRPr="00C17312" w:rsidRDefault="001D6E03" w:rsidP="00BA6B7E">
      <w:pPr>
        <w:ind w:left="5670"/>
        <w:rPr>
          <w:b/>
          <w:sz w:val="24"/>
          <w:szCs w:val="24"/>
          <w:lang w:val="uk-UA" w:eastAsia="uk-UA"/>
        </w:rPr>
      </w:pPr>
      <w:r w:rsidRPr="00C17312">
        <w:rPr>
          <w:sz w:val="24"/>
          <w:szCs w:val="24"/>
          <w:lang w:val="uk-UA" w:eastAsia="uk-UA"/>
        </w:rPr>
        <w:t xml:space="preserve">від </w:t>
      </w:r>
      <w:r w:rsidR="00F143A0">
        <w:rPr>
          <w:sz w:val="24"/>
          <w:szCs w:val="24"/>
          <w:lang w:val="uk-UA" w:eastAsia="uk-UA"/>
        </w:rPr>
        <w:t xml:space="preserve"> </w:t>
      </w:r>
      <w:r w:rsidR="00BB2097">
        <w:rPr>
          <w:sz w:val="24"/>
          <w:szCs w:val="24"/>
          <w:lang w:val="uk-UA" w:eastAsia="uk-UA"/>
        </w:rPr>
        <w:t>04.06.2019</w:t>
      </w:r>
      <w:r w:rsidR="00F143A0">
        <w:rPr>
          <w:sz w:val="24"/>
          <w:szCs w:val="24"/>
          <w:lang w:val="uk-UA" w:eastAsia="uk-UA"/>
        </w:rPr>
        <w:t xml:space="preserve">     </w:t>
      </w:r>
      <w:r w:rsidRPr="00C17312">
        <w:rPr>
          <w:color w:val="000000" w:themeColor="text1"/>
          <w:sz w:val="24"/>
          <w:szCs w:val="24"/>
          <w:lang w:val="uk-UA" w:eastAsia="uk-UA"/>
        </w:rPr>
        <w:t>№</w:t>
      </w:r>
      <w:r w:rsidR="00BB1B08" w:rsidRPr="00C17312">
        <w:rPr>
          <w:color w:val="000000" w:themeColor="text1"/>
          <w:sz w:val="24"/>
          <w:szCs w:val="24"/>
          <w:lang w:val="uk-UA" w:eastAsia="uk-UA"/>
        </w:rPr>
        <w:t xml:space="preserve"> </w:t>
      </w:r>
      <w:r w:rsidR="00BB2097">
        <w:rPr>
          <w:color w:val="000000" w:themeColor="text1"/>
          <w:sz w:val="24"/>
          <w:szCs w:val="24"/>
          <w:lang w:val="uk-UA" w:eastAsia="uk-UA"/>
        </w:rPr>
        <w:t>54-к/105-19</w:t>
      </w:r>
    </w:p>
    <w:p w:rsidR="004E50E8" w:rsidRPr="00C17312" w:rsidRDefault="004E50E8" w:rsidP="004E50E8">
      <w:pPr>
        <w:jc w:val="center"/>
        <w:rPr>
          <w:b/>
          <w:sz w:val="24"/>
          <w:szCs w:val="24"/>
          <w:lang w:val="uk-UA" w:eastAsia="uk-UA"/>
        </w:rPr>
      </w:pPr>
      <w:r w:rsidRPr="00C17312">
        <w:rPr>
          <w:b/>
          <w:sz w:val="24"/>
          <w:szCs w:val="24"/>
          <w:lang w:val="uk-UA" w:eastAsia="uk-UA"/>
        </w:rPr>
        <w:t>УМОВИ</w:t>
      </w:r>
    </w:p>
    <w:p w:rsidR="004E50E8" w:rsidRPr="00C17312" w:rsidRDefault="004E50E8" w:rsidP="004E50E8">
      <w:pPr>
        <w:jc w:val="center"/>
        <w:rPr>
          <w:sz w:val="24"/>
          <w:szCs w:val="24"/>
          <w:lang w:val="uk-UA" w:eastAsia="uk-UA"/>
        </w:rPr>
      </w:pPr>
      <w:r w:rsidRPr="00C17312">
        <w:rPr>
          <w:sz w:val="24"/>
          <w:szCs w:val="24"/>
          <w:lang w:val="uk-UA" w:eastAsia="uk-UA"/>
        </w:rPr>
        <w:t>проведення конкурсу на заміщення вакантної посади категорії «В»</w:t>
      </w:r>
    </w:p>
    <w:p w:rsidR="004E50E8" w:rsidRPr="00C17312" w:rsidRDefault="00B10372" w:rsidP="004E50E8">
      <w:pPr>
        <w:jc w:val="center"/>
        <w:rPr>
          <w:bCs/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 xml:space="preserve">головного </w:t>
      </w:r>
      <w:r w:rsidR="004E50E8" w:rsidRPr="00C17312">
        <w:rPr>
          <w:bCs/>
          <w:sz w:val="24"/>
          <w:szCs w:val="24"/>
          <w:lang w:val="uk-UA" w:eastAsia="uk-UA"/>
        </w:rPr>
        <w:t xml:space="preserve">спеціаліста </w:t>
      </w:r>
      <w:r w:rsidR="00C01994" w:rsidRPr="00C17312">
        <w:rPr>
          <w:bCs/>
          <w:sz w:val="24"/>
          <w:szCs w:val="24"/>
          <w:lang w:val="uk-UA" w:eastAsia="uk-UA"/>
        </w:rPr>
        <w:t xml:space="preserve">відділу </w:t>
      </w:r>
      <w:proofErr w:type="spellStart"/>
      <w:r>
        <w:rPr>
          <w:bCs/>
          <w:sz w:val="24"/>
          <w:szCs w:val="24"/>
          <w:lang w:val="uk-UA" w:eastAsia="uk-UA"/>
        </w:rPr>
        <w:t>евакозаходів</w:t>
      </w:r>
      <w:proofErr w:type="spellEnd"/>
      <w:r>
        <w:rPr>
          <w:bCs/>
          <w:sz w:val="24"/>
          <w:szCs w:val="24"/>
          <w:lang w:val="uk-UA" w:eastAsia="uk-UA"/>
        </w:rPr>
        <w:t>, утримання регіонального резерву МТЗ та по роботі з гуманітарною допомогою управління організації цивільного захисту населення</w:t>
      </w:r>
      <w:r w:rsidR="004E50E8" w:rsidRPr="00C17312">
        <w:rPr>
          <w:bCs/>
          <w:sz w:val="24"/>
          <w:szCs w:val="24"/>
          <w:lang w:val="uk-UA" w:eastAsia="uk-UA"/>
        </w:rPr>
        <w:t xml:space="preserve"> </w:t>
      </w:r>
      <w:r>
        <w:rPr>
          <w:bCs/>
          <w:sz w:val="24"/>
          <w:szCs w:val="24"/>
          <w:lang w:val="uk-UA" w:eastAsia="uk-UA"/>
        </w:rPr>
        <w:t xml:space="preserve">і території </w:t>
      </w:r>
      <w:r w:rsidR="004E50E8" w:rsidRPr="00C17312">
        <w:rPr>
          <w:bCs/>
          <w:sz w:val="24"/>
          <w:szCs w:val="24"/>
          <w:lang w:val="uk-UA" w:eastAsia="uk-UA"/>
        </w:rPr>
        <w:t>департаменту з питань цивільного захисту, мобілізаційної та оборонної роботи Донецької обласної державної адміністрації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399"/>
        <w:gridCol w:w="68"/>
        <w:gridCol w:w="5616"/>
      </w:tblGrid>
      <w:tr w:rsidR="004E50E8" w:rsidRPr="00C17312" w:rsidTr="00040218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0E8" w:rsidRPr="00C17312" w:rsidRDefault="004E50E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C17312">
              <w:rPr>
                <w:b/>
                <w:sz w:val="24"/>
                <w:szCs w:val="24"/>
                <w:lang w:val="uk-UA" w:eastAsia="uk-UA"/>
              </w:rPr>
              <w:t>Загальні умови</w:t>
            </w:r>
          </w:p>
        </w:tc>
      </w:tr>
      <w:tr w:rsidR="00F53E85" w:rsidRPr="00C17312" w:rsidTr="00040218"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E85" w:rsidRPr="00C17312" w:rsidRDefault="00F53E85" w:rsidP="00F53E85">
            <w:pPr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Посадові обов’язки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09FA" w:rsidRPr="003C34CF" w:rsidRDefault="006209FA" w:rsidP="006209FA">
            <w:pPr>
              <w:widowControl w:val="0"/>
              <w:shd w:val="clear" w:color="auto" w:fill="FFFFFF"/>
              <w:tabs>
                <w:tab w:val="left" w:pos="411"/>
                <w:tab w:val="left" w:pos="651"/>
                <w:tab w:val="left" w:pos="694"/>
              </w:tabs>
              <w:autoSpaceDE w:val="0"/>
              <w:autoSpaceDN w:val="0"/>
              <w:adjustRightInd w:val="0"/>
              <w:ind w:left="127" w:firstLine="284"/>
              <w:jc w:val="both"/>
              <w:rPr>
                <w:sz w:val="24"/>
                <w:szCs w:val="24"/>
                <w:lang w:val="uk-UA"/>
              </w:rPr>
            </w:pPr>
            <w:r w:rsidRPr="003C34CF">
              <w:rPr>
                <w:sz w:val="24"/>
                <w:szCs w:val="24"/>
                <w:lang w:val="uk-UA"/>
              </w:rPr>
              <w:t>1. Уточнює, коригує дані щодо наявності та накопичення матеріальних цінностей місцевих резервів на випадок ліквідації надзвичайних ситуацій виконкомами міських рад та райдержадміністраціями області та звітує до Державної служби України з надзвичайних ситуацій.</w:t>
            </w:r>
          </w:p>
          <w:p w:rsidR="006209FA" w:rsidRPr="003C34CF" w:rsidRDefault="006209FA" w:rsidP="006209FA">
            <w:pPr>
              <w:pStyle w:val="ac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11"/>
                <w:tab w:val="left" w:pos="651"/>
                <w:tab w:val="left" w:pos="694"/>
              </w:tabs>
              <w:autoSpaceDE w:val="0"/>
              <w:autoSpaceDN w:val="0"/>
              <w:adjustRightInd w:val="0"/>
              <w:ind w:left="127" w:firstLine="284"/>
              <w:jc w:val="both"/>
              <w:rPr>
                <w:sz w:val="24"/>
                <w:szCs w:val="24"/>
              </w:rPr>
            </w:pPr>
            <w:r w:rsidRPr="003C34CF">
              <w:rPr>
                <w:sz w:val="24"/>
                <w:szCs w:val="24"/>
              </w:rPr>
              <w:t xml:space="preserve"> Забезпечує розробку документації для створення, накопичення, утримання, поповнення, залучення та відпуску регіонального матеріального резерву.</w:t>
            </w:r>
          </w:p>
          <w:p w:rsidR="006209FA" w:rsidRPr="003C34CF" w:rsidRDefault="006209FA" w:rsidP="006209FA">
            <w:pPr>
              <w:pStyle w:val="ac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11"/>
                <w:tab w:val="left" w:pos="651"/>
                <w:tab w:val="left" w:pos="694"/>
              </w:tabs>
              <w:autoSpaceDE w:val="0"/>
              <w:autoSpaceDN w:val="0"/>
              <w:adjustRightInd w:val="0"/>
              <w:ind w:left="127" w:firstLine="284"/>
              <w:jc w:val="both"/>
              <w:rPr>
                <w:sz w:val="24"/>
                <w:szCs w:val="24"/>
              </w:rPr>
            </w:pPr>
            <w:r w:rsidRPr="003C34CF">
              <w:rPr>
                <w:sz w:val="24"/>
                <w:szCs w:val="24"/>
              </w:rPr>
              <w:t xml:space="preserve"> Визначає перелік необхідних матеріально-технічних цінностей, необхідних для формування регіонального матеріального резерву.</w:t>
            </w:r>
          </w:p>
          <w:p w:rsidR="006209FA" w:rsidRPr="003C34CF" w:rsidRDefault="006209FA" w:rsidP="006209FA">
            <w:pPr>
              <w:pStyle w:val="ac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11"/>
                <w:tab w:val="left" w:pos="651"/>
                <w:tab w:val="left" w:pos="694"/>
              </w:tabs>
              <w:autoSpaceDE w:val="0"/>
              <w:autoSpaceDN w:val="0"/>
              <w:adjustRightInd w:val="0"/>
              <w:ind w:left="127" w:firstLine="284"/>
              <w:jc w:val="both"/>
              <w:rPr>
                <w:sz w:val="24"/>
                <w:szCs w:val="24"/>
              </w:rPr>
            </w:pPr>
            <w:r w:rsidRPr="003C34CF">
              <w:rPr>
                <w:sz w:val="24"/>
                <w:szCs w:val="24"/>
              </w:rPr>
              <w:t xml:space="preserve"> Забезпечує розробку пропозицій та проектів рішень про визначення місць для розміщення матеріально-технічних засобів до регіонального матеріального резерву.</w:t>
            </w:r>
          </w:p>
          <w:p w:rsidR="006209FA" w:rsidRPr="003C34CF" w:rsidRDefault="006209FA" w:rsidP="006209FA">
            <w:pPr>
              <w:pStyle w:val="ac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11"/>
                <w:tab w:val="left" w:pos="651"/>
                <w:tab w:val="left" w:pos="694"/>
              </w:tabs>
              <w:autoSpaceDE w:val="0"/>
              <w:autoSpaceDN w:val="0"/>
              <w:adjustRightInd w:val="0"/>
              <w:ind w:left="127" w:firstLine="284"/>
              <w:jc w:val="both"/>
              <w:rPr>
                <w:sz w:val="24"/>
                <w:szCs w:val="24"/>
              </w:rPr>
            </w:pPr>
            <w:r w:rsidRPr="003C34CF">
              <w:rPr>
                <w:sz w:val="24"/>
                <w:szCs w:val="24"/>
              </w:rPr>
              <w:t xml:space="preserve"> Веде облік та узагальнення відомостей щодо поданих виконкомами міських рад та райдержадміністраціями області звітів про номенклатуру, плани та обсяги накопичення матеріально-технічних цінностей до місцевих матеріальних резервів.</w:t>
            </w:r>
          </w:p>
          <w:p w:rsidR="006209FA" w:rsidRPr="003C34CF" w:rsidRDefault="006209FA" w:rsidP="006209FA">
            <w:pPr>
              <w:pStyle w:val="ac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11"/>
                <w:tab w:val="left" w:pos="651"/>
                <w:tab w:val="left" w:pos="694"/>
              </w:tabs>
              <w:autoSpaceDE w:val="0"/>
              <w:autoSpaceDN w:val="0"/>
              <w:adjustRightInd w:val="0"/>
              <w:ind w:left="127" w:firstLine="284"/>
              <w:jc w:val="both"/>
              <w:rPr>
                <w:sz w:val="24"/>
                <w:szCs w:val="24"/>
              </w:rPr>
            </w:pPr>
            <w:r w:rsidRPr="003C34CF">
              <w:rPr>
                <w:sz w:val="24"/>
                <w:szCs w:val="24"/>
              </w:rPr>
              <w:t xml:space="preserve"> Приймає участь у комплексних перевірках стану цивільного захисту населення і території (цивільної оборони), стану техногенної безпеки, готовності органів управління та сил реагування до дій при загрозі виникнення та виникненні надзвичайних ситуацій.</w:t>
            </w:r>
          </w:p>
          <w:p w:rsidR="006209FA" w:rsidRPr="003C34CF" w:rsidRDefault="006209FA" w:rsidP="006209FA">
            <w:pPr>
              <w:pStyle w:val="ac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11"/>
                <w:tab w:val="left" w:pos="651"/>
                <w:tab w:val="left" w:pos="694"/>
              </w:tabs>
              <w:autoSpaceDE w:val="0"/>
              <w:autoSpaceDN w:val="0"/>
              <w:adjustRightInd w:val="0"/>
              <w:ind w:left="127" w:firstLine="284"/>
              <w:jc w:val="both"/>
              <w:rPr>
                <w:sz w:val="24"/>
                <w:szCs w:val="24"/>
              </w:rPr>
            </w:pPr>
            <w:r w:rsidRPr="003C34CF">
              <w:rPr>
                <w:sz w:val="24"/>
                <w:szCs w:val="24"/>
              </w:rPr>
              <w:t xml:space="preserve"> Уточнює, коригує дані щодо наявності та накопичення обсягів гуманітарної допомоги, благодійної допомоги та допомоги, а також гуманітарної допомоги донорів з за кордону у формі грошових коштів, товарно-матеріальних цінностей, а також у вигляді робіт і послуг які надійшли до </w:t>
            </w:r>
            <w:r w:rsidR="001A150F">
              <w:rPr>
                <w:sz w:val="24"/>
                <w:szCs w:val="24"/>
              </w:rPr>
              <w:t>д</w:t>
            </w:r>
            <w:r w:rsidRPr="003C34CF">
              <w:rPr>
                <w:sz w:val="24"/>
                <w:szCs w:val="24"/>
              </w:rPr>
              <w:t>епартаменту.</w:t>
            </w:r>
          </w:p>
          <w:p w:rsidR="006209FA" w:rsidRPr="003C34CF" w:rsidRDefault="006209FA" w:rsidP="006209FA">
            <w:pPr>
              <w:pStyle w:val="ac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11"/>
                <w:tab w:val="left" w:pos="651"/>
                <w:tab w:val="left" w:pos="694"/>
                <w:tab w:val="left" w:pos="876"/>
              </w:tabs>
              <w:autoSpaceDE w:val="0"/>
              <w:autoSpaceDN w:val="0"/>
              <w:adjustRightInd w:val="0"/>
              <w:ind w:left="127" w:firstLine="284"/>
              <w:jc w:val="both"/>
              <w:rPr>
                <w:sz w:val="24"/>
                <w:szCs w:val="24"/>
              </w:rPr>
            </w:pPr>
            <w:r w:rsidRPr="003C34CF">
              <w:rPr>
                <w:sz w:val="24"/>
                <w:szCs w:val="24"/>
              </w:rPr>
              <w:t xml:space="preserve"> Забезпечує розробку документації для створення, накопичення, утримання, поповнення, залучення та відпуску гуманітарної допомоги, благодійної допомоги та допомоги, а також </w:t>
            </w:r>
            <w:r w:rsidRPr="003C34CF">
              <w:rPr>
                <w:sz w:val="24"/>
                <w:szCs w:val="24"/>
              </w:rPr>
              <w:lastRenderedPageBreak/>
              <w:t xml:space="preserve">гуманітарної допомоги донорів з за кордону у формі грошових коштів, товарно-матеріальних цінностей, а також у вигляді робіт і послуг які надійшли до </w:t>
            </w:r>
            <w:r w:rsidR="001A150F">
              <w:rPr>
                <w:sz w:val="24"/>
                <w:szCs w:val="24"/>
              </w:rPr>
              <w:t>д</w:t>
            </w:r>
            <w:r w:rsidRPr="003C34CF">
              <w:rPr>
                <w:sz w:val="24"/>
                <w:szCs w:val="24"/>
              </w:rPr>
              <w:t>епартаменту.</w:t>
            </w:r>
          </w:p>
          <w:p w:rsidR="006209FA" w:rsidRPr="003C34CF" w:rsidRDefault="006209FA" w:rsidP="006209FA">
            <w:pPr>
              <w:pStyle w:val="ac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11"/>
                <w:tab w:val="left" w:pos="651"/>
                <w:tab w:val="left" w:pos="694"/>
                <w:tab w:val="left" w:pos="876"/>
              </w:tabs>
              <w:autoSpaceDE w:val="0"/>
              <w:autoSpaceDN w:val="0"/>
              <w:adjustRightInd w:val="0"/>
              <w:ind w:left="127" w:firstLine="284"/>
              <w:jc w:val="both"/>
              <w:rPr>
                <w:sz w:val="24"/>
                <w:szCs w:val="24"/>
              </w:rPr>
            </w:pPr>
            <w:r w:rsidRPr="003C34CF">
              <w:rPr>
                <w:sz w:val="24"/>
                <w:szCs w:val="24"/>
              </w:rPr>
              <w:t xml:space="preserve"> Вносить пропозиції щодо розподілу гуманітарної допомоги, благодійної допомоги та допомоги, а також гуманітарної допомоги донорів з за кордону у формі грошових коштів, товарно-матеріальних цінностей, а також у вигляді робіт і послуг які надійшли до </w:t>
            </w:r>
            <w:r w:rsidR="001A150F">
              <w:rPr>
                <w:sz w:val="24"/>
                <w:szCs w:val="24"/>
              </w:rPr>
              <w:t>д</w:t>
            </w:r>
            <w:r w:rsidRPr="003C34CF">
              <w:rPr>
                <w:sz w:val="24"/>
                <w:szCs w:val="24"/>
              </w:rPr>
              <w:t>епартаменту.</w:t>
            </w:r>
          </w:p>
          <w:p w:rsidR="006209FA" w:rsidRPr="003C34CF" w:rsidRDefault="006209FA" w:rsidP="006209FA">
            <w:pPr>
              <w:pStyle w:val="ac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11"/>
                <w:tab w:val="left" w:pos="651"/>
                <w:tab w:val="left" w:pos="694"/>
                <w:tab w:val="left" w:pos="876"/>
              </w:tabs>
              <w:autoSpaceDE w:val="0"/>
              <w:autoSpaceDN w:val="0"/>
              <w:adjustRightInd w:val="0"/>
              <w:ind w:left="127" w:firstLine="284"/>
              <w:jc w:val="both"/>
              <w:rPr>
                <w:sz w:val="24"/>
                <w:szCs w:val="24"/>
              </w:rPr>
            </w:pPr>
            <w:r w:rsidRPr="003C34CF">
              <w:rPr>
                <w:sz w:val="24"/>
                <w:szCs w:val="24"/>
              </w:rPr>
              <w:t xml:space="preserve">Забезпечує розробку пропозицій та проектів рішень про визначення місць для розміщення гуманітарної допомоги, благодійної допомоги та допомоги, а також гуманітарної допомоги донорів з за кордону у формі грошових коштів, товарно-матеріальних цінностей, а також у вигляді робіт і послуг які надійшли до </w:t>
            </w:r>
            <w:r w:rsidR="001A150F">
              <w:rPr>
                <w:sz w:val="24"/>
                <w:szCs w:val="24"/>
              </w:rPr>
              <w:t>д</w:t>
            </w:r>
            <w:r w:rsidRPr="003C34CF">
              <w:rPr>
                <w:sz w:val="24"/>
                <w:szCs w:val="24"/>
              </w:rPr>
              <w:t>епартаменту.</w:t>
            </w:r>
          </w:p>
          <w:p w:rsidR="006209FA" w:rsidRPr="003C34CF" w:rsidRDefault="006209FA" w:rsidP="006209FA">
            <w:pPr>
              <w:pStyle w:val="ac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11"/>
                <w:tab w:val="left" w:pos="651"/>
                <w:tab w:val="left" w:pos="694"/>
                <w:tab w:val="left" w:pos="876"/>
              </w:tabs>
              <w:autoSpaceDE w:val="0"/>
              <w:autoSpaceDN w:val="0"/>
              <w:adjustRightInd w:val="0"/>
              <w:ind w:left="127" w:firstLine="284"/>
              <w:jc w:val="both"/>
              <w:rPr>
                <w:sz w:val="24"/>
                <w:szCs w:val="24"/>
              </w:rPr>
            </w:pPr>
            <w:r w:rsidRPr="003C34CF">
              <w:rPr>
                <w:sz w:val="24"/>
                <w:szCs w:val="24"/>
              </w:rPr>
              <w:t>Веде роботу щодо обліку та узагальнення відомостей щодо поданих виконкомами міських рад та райдержадміністраціями області відомостей про потреби гуманітарної допомоги, благодійної допомог</w:t>
            </w:r>
            <w:r w:rsidR="00242C80">
              <w:rPr>
                <w:sz w:val="24"/>
                <w:szCs w:val="24"/>
              </w:rPr>
              <w:t>и</w:t>
            </w:r>
            <w:r w:rsidRPr="003C34CF">
              <w:rPr>
                <w:sz w:val="24"/>
                <w:szCs w:val="24"/>
              </w:rPr>
              <w:t xml:space="preserve"> та допомоги, а також гуманітарної допомоги донорів з за кордону у формі грошових коштів, товарно-матеріальних цінностей, а також у вигляді робіт і послуг які надійшли до </w:t>
            </w:r>
            <w:r w:rsidR="001A150F">
              <w:rPr>
                <w:sz w:val="24"/>
                <w:szCs w:val="24"/>
              </w:rPr>
              <w:t>д</w:t>
            </w:r>
            <w:r w:rsidRPr="003C34CF">
              <w:rPr>
                <w:sz w:val="24"/>
                <w:szCs w:val="24"/>
              </w:rPr>
              <w:t>епартаменту.</w:t>
            </w:r>
          </w:p>
          <w:p w:rsidR="006209FA" w:rsidRPr="003C34CF" w:rsidRDefault="006209FA" w:rsidP="006209FA">
            <w:pPr>
              <w:pStyle w:val="ac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11"/>
                <w:tab w:val="left" w:pos="651"/>
                <w:tab w:val="left" w:pos="694"/>
                <w:tab w:val="left" w:pos="876"/>
              </w:tabs>
              <w:autoSpaceDE w:val="0"/>
              <w:autoSpaceDN w:val="0"/>
              <w:adjustRightInd w:val="0"/>
              <w:ind w:left="127" w:firstLine="284"/>
              <w:jc w:val="both"/>
              <w:rPr>
                <w:sz w:val="24"/>
                <w:szCs w:val="24"/>
              </w:rPr>
            </w:pPr>
            <w:r w:rsidRPr="003C34CF">
              <w:rPr>
                <w:sz w:val="24"/>
                <w:szCs w:val="24"/>
              </w:rPr>
              <w:t xml:space="preserve">Приймає участь у розробці методичних рекомендацій з питань залучення та використання гуманітарної допомоги, благодійної допомоги, </w:t>
            </w:r>
            <w:proofErr w:type="spellStart"/>
            <w:r w:rsidRPr="003C34CF">
              <w:rPr>
                <w:sz w:val="24"/>
                <w:szCs w:val="24"/>
              </w:rPr>
              <w:t>допомоги</w:t>
            </w:r>
            <w:proofErr w:type="spellEnd"/>
            <w:r w:rsidRPr="003C34CF">
              <w:rPr>
                <w:sz w:val="24"/>
                <w:szCs w:val="24"/>
              </w:rPr>
              <w:t>, а також гуманітарної допомоги донорів з за кордону у формі грошових коштів, товарно-матеріальних цінностей, а також у вигляді робіт і послуг.</w:t>
            </w:r>
          </w:p>
          <w:p w:rsidR="006209FA" w:rsidRPr="003C34CF" w:rsidRDefault="006209FA" w:rsidP="006209FA">
            <w:pPr>
              <w:pStyle w:val="ac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11"/>
                <w:tab w:val="left" w:pos="651"/>
                <w:tab w:val="left" w:pos="694"/>
                <w:tab w:val="left" w:pos="876"/>
              </w:tabs>
              <w:autoSpaceDE w:val="0"/>
              <w:autoSpaceDN w:val="0"/>
              <w:adjustRightInd w:val="0"/>
              <w:ind w:left="127" w:firstLine="284"/>
              <w:jc w:val="both"/>
              <w:rPr>
                <w:sz w:val="24"/>
                <w:szCs w:val="24"/>
              </w:rPr>
            </w:pPr>
            <w:r w:rsidRPr="003C34CF">
              <w:rPr>
                <w:sz w:val="24"/>
                <w:szCs w:val="24"/>
              </w:rPr>
              <w:t>Веде облік та звітує керівництву Департаменту щодо гуманітарної</w:t>
            </w:r>
            <w:r w:rsidR="00242C80">
              <w:rPr>
                <w:sz w:val="24"/>
                <w:szCs w:val="24"/>
              </w:rPr>
              <w:t xml:space="preserve"> допомоги, благодійної допомоги</w:t>
            </w:r>
            <w:r w:rsidRPr="003C34CF">
              <w:rPr>
                <w:sz w:val="24"/>
                <w:szCs w:val="24"/>
              </w:rPr>
              <w:t xml:space="preserve"> та допомоги, а також гуманітарної допомоги донорів з за кордону у формі грошових коштів, товарно-матеріальних цінностей, а також у вигляді робіт і послуг які надійшли до </w:t>
            </w:r>
            <w:r w:rsidR="001A150F">
              <w:rPr>
                <w:sz w:val="24"/>
                <w:szCs w:val="24"/>
              </w:rPr>
              <w:t>д</w:t>
            </w:r>
            <w:r w:rsidRPr="003C34CF">
              <w:rPr>
                <w:sz w:val="24"/>
                <w:szCs w:val="24"/>
              </w:rPr>
              <w:t>епартаменту.</w:t>
            </w:r>
          </w:p>
          <w:p w:rsidR="006209FA" w:rsidRPr="003C34CF" w:rsidRDefault="006209FA" w:rsidP="006209FA">
            <w:pPr>
              <w:pStyle w:val="ac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11"/>
                <w:tab w:val="left" w:pos="651"/>
                <w:tab w:val="left" w:pos="694"/>
                <w:tab w:val="left" w:pos="876"/>
              </w:tabs>
              <w:autoSpaceDE w:val="0"/>
              <w:autoSpaceDN w:val="0"/>
              <w:adjustRightInd w:val="0"/>
              <w:ind w:left="127" w:firstLine="284"/>
              <w:jc w:val="both"/>
              <w:rPr>
                <w:sz w:val="24"/>
                <w:szCs w:val="24"/>
              </w:rPr>
            </w:pPr>
            <w:r w:rsidRPr="003C34CF">
              <w:rPr>
                <w:sz w:val="24"/>
                <w:szCs w:val="24"/>
              </w:rPr>
              <w:t>Приймає участь у розробці методичних рекомендацій з питань створення та використання матеріальних резервів для запобігання і ліквідації наслідків надзвичайних ситуацій.</w:t>
            </w:r>
          </w:p>
          <w:p w:rsidR="006209FA" w:rsidRPr="003C34CF" w:rsidRDefault="006209FA" w:rsidP="006209FA">
            <w:pPr>
              <w:pStyle w:val="ac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11"/>
                <w:tab w:val="left" w:pos="651"/>
                <w:tab w:val="left" w:pos="694"/>
                <w:tab w:val="left" w:pos="876"/>
              </w:tabs>
              <w:autoSpaceDE w:val="0"/>
              <w:autoSpaceDN w:val="0"/>
              <w:adjustRightInd w:val="0"/>
              <w:ind w:left="127" w:firstLine="284"/>
              <w:jc w:val="both"/>
              <w:rPr>
                <w:sz w:val="24"/>
                <w:szCs w:val="24"/>
              </w:rPr>
            </w:pPr>
            <w:r w:rsidRPr="003C34CF">
              <w:rPr>
                <w:sz w:val="24"/>
                <w:szCs w:val="24"/>
              </w:rPr>
              <w:t>Звітує перед начальником відділу про виконання покладених завдань та затверджених планів роботи щодо накопичення матеріально-технічних цінностей до місцевих та регіонального матеріальних резервів.</w:t>
            </w:r>
          </w:p>
          <w:p w:rsidR="00705B0D" w:rsidRDefault="006209FA" w:rsidP="001A150F">
            <w:pPr>
              <w:pStyle w:val="ac"/>
              <w:numPr>
                <w:ilvl w:val="0"/>
                <w:numId w:val="18"/>
              </w:numPr>
              <w:tabs>
                <w:tab w:val="left" w:pos="127"/>
                <w:tab w:val="left" w:pos="576"/>
                <w:tab w:val="left" w:pos="836"/>
              </w:tabs>
              <w:suppressAutoHyphens/>
              <w:ind w:left="127" w:right="140" w:firstLine="284"/>
              <w:jc w:val="both"/>
              <w:rPr>
                <w:sz w:val="24"/>
                <w:szCs w:val="24"/>
              </w:rPr>
            </w:pPr>
            <w:r w:rsidRPr="003C34CF">
              <w:rPr>
                <w:sz w:val="24"/>
                <w:szCs w:val="24"/>
              </w:rPr>
              <w:t xml:space="preserve">Виконує інші доручення, що стосуються діяльності </w:t>
            </w:r>
            <w:r w:rsidR="001A150F">
              <w:rPr>
                <w:sz w:val="24"/>
                <w:szCs w:val="24"/>
              </w:rPr>
              <w:t>д</w:t>
            </w:r>
            <w:r w:rsidRPr="003C34CF">
              <w:rPr>
                <w:sz w:val="24"/>
                <w:szCs w:val="24"/>
              </w:rPr>
              <w:t>епартаменту.</w:t>
            </w:r>
          </w:p>
          <w:p w:rsidR="006209FA" w:rsidRPr="006209FA" w:rsidRDefault="006209FA" w:rsidP="006209FA">
            <w:pPr>
              <w:tabs>
                <w:tab w:val="left" w:pos="411"/>
                <w:tab w:val="left" w:pos="576"/>
                <w:tab w:val="left" w:pos="694"/>
              </w:tabs>
              <w:suppressAutoHyphens/>
              <w:ind w:right="140"/>
              <w:jc w:val="both"/>
              <w:rPr>
                <w:spacing w:val="-10"/>
                <w:sz w:val="24"/>
                <w:szCs w:val="24"/>
                <w:lang w:val="uk-UA"/>
              </w:rPr>
            </w:pPr>
          </w:p>
        </w:tc>
      </w:tr>
      <w:tr w:rsidR="00F53E85" w:rsidRPr="00C17312" w:rsidTr="00040218"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E85" w:rsidRPr="00C17312" w:rsidRDefault="00F53E85" w:rsidP="00F53E85">
            <w:pPr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D55" w:rsidRPr="00163EF2" w:rsidRDefault="00F53E85" w:rsidP="00163EF2">
            <w:pPr>
              <w:tabs>
                <w:tab w:val="num" w:pos="127"/>
              </w:tabs>
              <w:ind w:left="127" w:right="140"/>
              <w:jc w:val="both"/>
              <w:rPr>
                <w:sz w:val="24"/>
                <w:szCs w:val="24"/>
                <w:lang w:val="uk-UA" w:eastAsia="uk-UA"/>
              </w:rPr>
            </w:pPr>
            <w:r w:rsidRPr="00163EF2">
              <w:rPr>
                <w:sz w:val="24"/>
                <w:szCs w:val="24"/>
                <w:lang w:val="uk-UA" w:eastAsia="uk-UA"/>
              </w:rPr>
              <w:t xml:space="preserve">посадовий оклад </w:t>
            </w:r>
            <w:r w:rsidR="00B10372">
              <w:rPr>
                <w:sz w:val="24"/>
                <w:szCs w:val="24"/>
                <w:lang w:val="uk-UA" w:eastAsia="uk-UA"/>
              </w:rPr>
              <w:t>51</w:t>
            </w:r>
            <w:r w:rsidR="00840D74" w:rsidRPr="00163EF2">
              <w:rPr>
                <w:sz w:val="24"/>
                <w:szCs w:val="24"/>
                <w:lang w:val="uk-UA" w:eastAsia="uk-UA"/>
              </w:rPr>
              <w:t>10</w:t>
            </w:r>
            <w:r w:rsidR="00FE682A" w:rsidRPr="00163EF2">
              <w:rPr>
                <w:sz w:val="24"/>
                <w:szCs w:val="24"/>
                <w:lang w:val="uk-UA" w:eastAsia="uk-UA"/>
              </w:rPr>
              <w:t xml:space="preserve"> </w:t>
            </w:r>
            <w:r w:rsidRPr="00163EF2">
              <w:rPr>
                <w:sz w:val="24"/>
                <w:szCs w:val="24"/>
                <w:lang w:val="uk-UA" w:eastAsia="uk-UA"/>
              </w:rPr>
              <w:t>грн</w:t>
            </w:r>
            <w:r w:rsidR="00FC140A" w:rsidRPr="00163EF2">
              <w:rPr>
                <w:sz w:val="24"/>
                <w:szCs w:val="24"/>
                <w:lang w:val="uk-UA" w:eastAsia="uk-UA"/>
              </w:rPr>
              <w:t>.</w:t>
            </w:r>
            <w:r w:rsidRPr="00163EF2">
              <w:rPr>
                <w:sz w:val="24"/>
                <w:szCs w:val="24"/>
                <w:lang w:val="uk-UA" w:eastAsia="uk-UA"/>
              </w:rPr>
              <w:t>;</w:t>
            </w:r>
          </w:p>
          <w:p w:rsidR="00B10372" w:rsidRDefault="00F53E85" w:rsidP="00B10372">
            <w:pPr>
              <w:tabs>
                <w:tab w:val="num" w:pos="127"/>
              </w:tabs>
              <w:ind w:left="127" w:right="140"/>
              <w:jc w:val="both"/>
              <w:rPr>
                <w:sz w:val="24"/>
                <w:szCs w:val="24"/>
                <w:lang w:val="uk-UA" w:eastAsia="uk-UA"/>
              </w:rPr>
            </w:pPr>
            <w:r w:rsidRPr="00163EF2">
              <w:rPr>
                <w:sz w:val="24"/>
                <w:szCs w:val="24"/>
                <w:lang w:val="uk-UA" w:eastAsia="uk-UA"/>
              </w:rPr>
              <w:t>надбавка за вислугу років</w:t>
            </w:r>
            <w:r w:rsidR="00101605" w:rsidRPr="00163EF2">
              <w:rPr>
                <w:sz w:val="24"/>
                <w:szCs w:val="24"/>
                <w:lang w:val="uk-UA" w:eastAsia="uk-UA"/>
              </w:rPr>
              <w:t xml:space="preserve"> – 3 відсотки посадового окладу за кожний календарний рік стажу державної служби, але не більше 50 відсотків посадового окладу</w:t>
            </w:r>
            <w:r w:rsidRPr="00163EF2">
              <w:rPr>
                <w:sz w:val="24"/>
                <w:szCs w:val="24"/>
                <w:lang w:val="uk-UA" w:eastAsia="uk-UA"/>
              </w:rPr>
              <w:t xml:space="preserve">; </w:t>
            </w:r>
          </w:p>
          <w:p w:rsidR="006209FA" w:rsidRDefault="00D92E9D" w:rsidP="00B10372">
            <w:pPr>
              <w:tabs>
                <w:tab w:val="num" w:pos="127"/>
              </w:tabs>
              <w:ind w:left="127" w:right="140"/>
              <w:jc w:val="both"/>
              <w:rPr>
                <w:sz w:val="24"/>
                <w:szCs w:val="24"/>
                <w:lang w:val="uk-UA"/>
              </w:rPr>
            </w:pPr>
            <w:r w:rsidRPr="00163EF2">
              <w:rPr>
                <w:sz w:val="24"/>
                <w:szCs w:val="24"/>
                <w:lang w:val="uk-UA"/>
              </w:rPr>
              <w:t xml:space="preserve"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органів»; </w:t>
            </w:r>
          </w:p>
          <w:p w:rsidR="00D92E9D" w:rsidRPr="00C17312" w:rsidRDefault="00D92E9D" w:rsidP="00B10372">
            <w:pPr>
              <w:tabs>
                <w:tab w:val="num" w:pos="127"/>
              </w:tabs>
              <w:ind w:left="127" w:right="140"/>
              <w:jc w:val="both"/>
              <w:rPr>
                <w:sz w:val="22"/>
                <w:szCs w:val="22"/>
                <w:lang w:val="uk-UA" w:eastAsia="uk-UA"/>
              </w:rPr>
            </w:pPr>
            <w:r w:rsidRPr="00163EF2">
              <w:rPr>
                <w:sz w:val="24"/>
                <w:szCs w:val="24"/>
                <w:lang w:val="uk-UA"/>
              </w:rPr>
              <w:t>надбавки, доплати та премії відповідно до статті 52 Закон</w:t>
            </w:r>
            <w:r w:rsidR="00BC6D55" w:rsidRPr="00163EF2">
              <w:rPr>
                <w:sz w:val="24"/>
                <w:szCs w:val="24"/>
                <w:lang w:val="uk-UA"/>
              </w:rPr>
              <w:t xml:space="preserve">у України </w:t>
            </w:r>
            <w:r w:rsidR="00BC6D55" w:rsidRPr="00BC6D55">
              <w:rPr>
                <w:sz w:val="22"/>
                <w:szCs w:val="22"/>
                <w:lang w:val="uk-UA"/>
              </w:rPr>
              <w:t>«Про державну службу»</w:t>
            </w:r>
            <w:r w:rsidR="00BC6D55">
              <w:rPr>
                <w:sz w:val="22"/>
                <w:szCs w:val="22"/>
                <w:lang w:val="uk-UA"/>
              </w:rPr>
              <w:t xml:space="preserve"> - у разі встановлення.</w:t>
            </w:r>
          </w:p>
        </w:tc>
      </w:tr>
      <w:tr w:rsidR="00F53E85" w:rsidRPr="00C17312" w:rsidTr="00040218">
        <w:trPr>
          <w:trHeight w:val="58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E85" w:rsidRPr="00C17312" w:rsidRDefault="00F53E85" w:rsidP="00F53E85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E85" w:rsidRPr="00C17312" w:rsidRDefault="00163EF2" w:rsidP="00163EF2">
            <w:pPr>
              <w:tabs>
                <w:tab w:val="num" w:pos="127"/>
              </w:tabs>
              <w:ind w:right="140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</w:t>
            </w:r>
            <w:r w:rsidR="00F53E85" w:rsidRPr="00C17312">
              <w:rPr>
                <w:sz w:val="24"/>
                <w:szCs w:val="24"/>
                <w:lang w:val="uk-UA" w:eastAsia="uk-UA"/>
              </w:rPr>
              <w:t>Безстроков</w:t>
            </w:r>
            <w:r w:rsidR="00101605">
              <w:rPr>
                <w:sz w:val="24"/>
                <w:szCs w:val="24"/>
                <w:lang w:val="uk-UA" w:eastAsia="uk-UA"/>
              </w:rPr>
              <w:t>о</w:t>
            </w:r>
          </w:p>
        </w:tc>
      </w:tr>
      <w:tr w:rsidR="00DB2F27" w:rsidRPr="00C17312" w:rsidTr="00521E3A"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F27" w:rsidRPr="00C17312" w:rsidRDefault="00DB2F27" w:rsidP="00521E3A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6E89" w:rsidRPr="00C17312" w:rsidRDefault="00856E89" w:rsidP="00163EF2">
            <w:pPr>
              <w:tabs>
                <w:tab w:val="num" w:pos="127"/>
              </w:tabs>
              <w:ind w:left="127" w:right="140" w:firstLine="269"/>
              <w:jc w:val="both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1) копію паспорта громадянина України;</w:t>
            </w:r>
          </w:p>
          <w:p w:rsidR="00856E89" w:rsidRPr="00C17312" w:rsidRDefault="004644CE" w:rsidP="00163EF2">
            <w:pPr>
              <w:tabs>
                <w:tab w:val="num" w:pos="127"/>
                <w:tab w:val="left" w:pos="270"/>
                <w:tab w:val="left" w:pos="367"/>
              </w:tabs>
              <w:ind w:left="127" w:right="140" w:firstLine="269"/>
              <w:jc w:val="both"/>
              <w:rPr>
                <w:color w:val="FF0000"/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2) </w:t>
            </w:r>
            <w:r w:rsidR="00BA6B7E" w:rsidRPr="00C17312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письмову заяву про участь у конкурсі із зазначенням основних мотивів для зайняття посади за формою згідно </w:t>
            </w:r>
            <w:r w:rsidR="00BA6B7E" w:rsidRPr="000C6BA8">
              <w:rPr>
                <w:sz w:val="24"/>
                <w:szCs w:val="24"/>
                <w:shd w:val="clear" w:color="auto" w:fill="FFFFFF"/>
                <w:lang w:val="uk-UA"/>
              </w:rPr>
              <w:t>з </w:t>
            </w:r>
            <w:hyperlink r:id="rId8" w:anchor="n199" w:history="1">
              <w:r w:rsidR="00BA6B7E" w:rsidRPr="000C6BA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додатком 2</w:t>
              </w:r>
            </w:hyperlink>
            <w:r w:rsidR="00033406" w:rsidRPr="00C17312">
              <w:rPr>
                <w:sz w:val="24"/>
                <w:szCs w:val="24"/>
                <w:lang w:val="uk-UA"/>
              </w:rPr>
              <w:t xml:space="preserve"> </w:t>
            </w:r>
            <w:r w:rsidRPr="00C17312">
              <w:rPr>
                <w:sz w:val="24"/>
                <w:szCs w:val="24"/>
                <w:lang w:val="uk-UA"/>
              </w:rPr>
              <w:t>п</w:t>
            </w:r>
            <w:r w:rsidR="00033406" w:rsidRPr="00C17312">
              <w:rPr>
                <w:sz w:val="24"/>
                <w:szCs w:val="24"/>
                <w:lang w:val="uk-UA"/>
              </w:rPr>
              <w:t>останови Кабінету Міністрів України від 25.03.2016 № 246 «</w:t>
            </w:r>
            <w:r w:rsidR="00033406" w:rsidRPr="00C17312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033406" w:rsidRPr="00C17312">
              <w:rPr>
                <w:sz w:val="24"/>
                <w:szCs w:val="24"/>
                <w:lang w:val="uk-UA"/>
              </w:rPr>
              <w:t>»</w:t>
            </w:r>
            <w:r w:rsidR="00FC140A" w:rsidRPr="00C17312">
              <w:rPr>
                <w:sz w:val="24"/>
                <w:szCs w:val="24"/>
                <w:lang w:val="uk-UA"/>
              </w:rPr>
              <w:t xml:space="preserve"> (із змінами)</w:t>
            </w:r>
            <w:r w:rsidR="00BA6B7E" w:rsidRPr="00C17312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 до якої додається резюме у довільній формі;</w:t>
            </w:r>
          </w:p>
          <w:p w:rsidR="00856E89" w:rsidRPr="00C17312" w:rsidRDefault="00856E89" w:rsidP="00163EF2">
            <w:pPr>
              <w:tabs>
                <w:tab w:val="num" w:pos="127"/>
              </w:tabs>
              <w:ind w:left="127" w:right="140" w:firstLine="269"/>
              <w:jc w:val="both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3) письмову заяву, в якій повідомляє про те,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856E89" w:rsidRPr="00C17312" w:rsidRDefault="00856E89" w:rsidP="00163EF2">
            <w:pPr>
              <w:tabs>
                <w:tab w:val="num" w:pos="127"/>
              </w:tabs>
              <w:ind w:left="127" w:right="140" w:firstLine="269"/>
              <w:jc w:val="both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4) копію (копії) документа (документів) про освіту;</w:t>
            </w:r>
          </w:p>
          <w:p w:rsidR="00856E89" w:rsidRPr="00C17312" w:rsidRDefault="00856E89" w:rsidP="00163EF2">
            <w:pPr>
              <w:tabs>
                <w:tab w:val="num" w:pos="127"/>
              </w:tabs>
              <w:ind w:left="127" w:right="140" w:firstLine="269"/>
              <w:jc w:val="both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5) 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 посвідчення, а оригінал обов’язково пред’являється до проходження тестування);</w:t>
            </w:r>
          </w:p>
          <w:p w:rsidR="00856E89" w:rsidRPr="00C17312" w:rsidRDefault="00856E89" w:rsidP="00163EF2">
            <w:pPr>
              <w:tabs>
                <w:tab w:val="num" w:pos="127"/>
              </w:tabs>
              <w:ind w:left="127" w:right="140" w:firstLine="269"/>
              <w:jc w:val="both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6) заповнену особову картку встановленого зразка;</w:t>
            </w:r>
          </w:p>
          <w:p w:rsidR="00856E89" w:rsidRPr="00C17312" w:rsidRDefault="0068588A" w:rsidP="00163EF2">
            <w:pPr>
              <w:tabs>
                <w:tab w:val="num" w:pos="127"/>
              </w:tabs>
              <w:ind w:left="127" w:right="140" w:firstLine="269"/>
              <w:jc w:val="both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7</w:t>
            </w:r>
            <w:r w:rsidR="00856E89" w:rsidRPr="00C17312">
              <w:rPr>
                <w:sz w:val="24"/>
                <w:szCs w:val="24"/>
                <w:lang w:val="uk-UA" w:eastAsia="uk-UA"/>
              </w:rPr>
              <w:t>) декларацію особи, уповноваженої на виконання функцій держави або місцевого самоврядування, за минулий рік.</w:t>
            </w:r>
          </w:p>
          <w:p w:rsidR="00DB2F27" w:rsidRDefault="00856E89" w:rsidP="00163EF2">
            <w:pPr>
              <w:tabs>
                <w:tab w:val="num" w:pos="127"/>
              </w:tabs>
              <w:ind w:left="127" w:right="140" w:firstLine="269"/>
              <w:jc w:val="both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Строк подання документів – 15 календарних днів з дня оприлюднення інформації про проведення конкурсу на офіційному сайті Національного агентства</w:t>
            </w:r>
            <w:r w:rsidR="00AF446B" w:rsidRPr="00C17312">
              <w:rPr>
                <w:sz w:val="24"/>
                <w:szCs w:val="24"/>
                <w:lang w:val="uk-UA" w:eastAsia="uk-UA"/>
              </w:rPr>
              <w:t xml:space="preserve"> </w:t>
            </w:r>
            <w:r w:rsidR="00AF446B" w:rsidRPr="00101605">
              <w:rPr>
                <w:sz w:val="24"/>
                <w:szCs w:val="24"/>
                <w:lang w:val="uk-UA" w:eastAsia="uk-UA"/>
              </w:rPr>
              <w:t>України</w:t>
            </w:r>
            <w:r w:rsidRPr="00C17312">
              <w:rPr>
                <w:sz w:val="24"/>
                <w:szCs w:val="24"/>
                <w:lang w:val="uk-UA" w:eastAsia="uk-UA"/>
              </w:rPr>
              <w:t xml:space="preserve"> з питань державної служби</w:t>
            </w:r>
            <w:r w:rsidR="003403F9">
              <w:rPr>
                <w:sz w:val="24"/>
                <w:szCs w:val="24"/>
                <w:lang w:val="uk-UA" w:eastAsia="uk-UA"/>
              </w:rPr>
              <w:t>.</w:t>
            </w:r>
          </w:p>
          <w:p w:rsidR="00AF446B" w:rsidRPr="00C17312" w:rsidRDefault="00BC6D55" w:rsidP="00B10372">
            <w:pPr>
              <w:tabs>
                <w:tab w:val="num" w:pos="127"/>
              </w:tabs>
              <w:ind w:left="127" w:right="140" w:firstLine="269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Документи </w:t>
            </w:r>
            <w:r w:rsidR="003403F9">
              <w:rPr>
                <w:sz w:val="24"/>
                <w:szCs w:val="24"/>
                <w:lang w:val="uk-UA" w:eastAsia="uk-UA"/>
              </w:rPr>
              <w:t>приймаються</w:t>
            </w:r>
            <w:r w:rsidR="00840D74">
              <w:rPr>
                <w:sz w:val="24"/>
                <w:szCs w:val="24"/>
                <w:lang w:val="uk-UA" w:eastAsia="uk-UA"/>
              </w:rPr>
              <w:t xml:space="preserve"> до 18 год. 00 хв. </w:t>
            </w:r>
            <w:r w:rsidR="00163EF2">
              <w:rPr>
                <w:sz w:val="24"/>
                <w:szCs w:val="24"/>
                <w:lang w:val="uk-UA" w:eastAsia="uk-UA"/>
              </w:rPr>
              <w:t xml:space="preserve">                    </w:t>
            </w:r>
            <w:r w:rsidR="00B10372">
              <w:rPr>
                <w:sz w:val="24"/>
                <w:szCs w:val="24"/>
                <w:lang w:val="uk-UA" w:eastAsia="uk-UA"/>
              </w:rPr>
              <w:t>18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="00B10372">
              <w:rPr>
                <w:sz w:val="24"/>
                <w:szCs w:val="24"/>
                <w:lang w:val="uk-UA" w:eastAsia="uk-UA"/>
              </w:rPr>
              <w:t>червня</w:t>
            </w:r>
            <w:r>
              <w:rPr>
                <w:sz w:val="24"/>
                <w:szCs w:val="24"/>
                <w:lang w:val="uk-UA" w:eastAsia="uk-UA"/>
              </w:rPr>
              <w:t xml:space="preserve"> 2019 року</w:t>
            </w:r>
          </w:p>
        </w:tc>
      </w:tr>
      <w:tr w:rsidR="00DB2F27" w:rsidRPr="00C17312" w:rsidTr="00521E3A"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F27" w:rsidRPr="00C17312" w:rsidRDefault="00DB2F27" w:rsidP="00521E3A">
            <w:pPr>
              <w:spacing w:before="100" w:beforeAutospacing="1" w:after="100" w:afterAutospacing="1"/>
              <w:rPr>
                <w:color w:val="FF0000"/>
                <w:sz w:val="24"/>
                <w:szCs w:val="24"/>
                <w:lang w:val="uk-UA" w:eastAsia="uk-UA"/>
              </w:rPr>
            </w:pPr>
            <w:r w:rsidRPr="00A1276A">
              <w:rPr>
                <w:sz w:val="24"/>
                <w:szCs w:val="24"/>
                <w:lang w:val="uk-UA" w:eastAsia="uk-UA"/>
              </w:rPr>
              <w:t xml:space="preserve">Місце, час та дата </w:t>
            </w:r>
            <w:r w:rsidR="003403F9">
              <w:rPr>
                <w:sz w:val="24"/>
                <w:szCs w:val="24"/>
                <w:lang w:val="uk-UA" w:eastAsia="uk-UA"/>
              </w:rPr>
              <w:t xml:space="preserve">початку </w:t>
            </w:r>
            <w:r w:rsidRPr="00A1276A">
              <w:rPr>
                <w:sz w:val="24"/>
                <w:szCs w:val="24"/>
                <w:lang w:val="uk-UA" w:eastAsia="uk-UA"/>
              </w:rPr>
              <w:t>проведення конкурсу</w:t>
            </w:r>
            <w:r w:rsidR="00AF446B" w:rsidRPr="00A1276A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F27" w:rsidRPr="00C17312" w:rsidRDefault="00DB2F27" w:rsidP="00E16970">
            <w:pPr>
              <w:ind w:left="122" w:right="97" w:firstLine="5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місто Краматорськ,</w:t>
            </w:r>
          </w:p>
          <w:p w:rsidR="00A1276A" w:rsidRDefault="00DB2F27" w:rsidP="00E16970">
            <w:pPr>
              <w:ind w:left="122" w:right="97" w:firstLine="5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вулиця</w:t>
            </w:r>
            <w:r w:rsidR="004644CE" w:rsidRPr="00C17312">
              <w:rPr>
                <w:sz w:val="24"/>
                <w:szCs w:val="24"/>
                <w:lang w:val="uk-UA" w:eastAsia="uk-UA"/>
              </w:rPr>
              <w:t xml:space="preserve"> Академічна</w:t>
            </w:r>
            <w:r w:rsidRPr="00C17312">
              <w:rPr>
                <w:sz w:val="24"/>
                <w:szCs w:val="24"/>
                <w:lang w:val="uk-UA" w:eastAsia="uk-UA"/>
              </w:rPr>
              <w:t>, буд. 11</w:t>
            </w:r>
            <w:r w:rsidR="00B60D2B">
              <w:rPr>
                <w:sz w:val="24"/>
                <w:szCs w:val="24"/>
                <w:lang w:val="uk-UA" w:eastAsia="uk-UA"/>
              </w:rPr>
              <w:t>,</w:t>
            </w:r>
          </w:p>
          <w:p w:rsidR="00DB2F27" w:rsidRPr="00C17312" w:rsidRDefault="00A1276A" w:rsidP="00B10372">
            <w:pPr>
              <w:ind w:left="122" w:right="97" w:firstLine="5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о 10 год. 00 хв. </w:t>
            </w:r>
            <w:r w:rsidR="00B10372">
              <w:rPr>
                <w:sz w:val="24"/>
                <w:szCs w:val="24"/>
                <w:lang w:val="uk-UA" w:eastAsia="uk-UA"/>
              </w:rPr>
              <w:t>25</w:t>
            </w:r>
            <w:r w:rsidR="00840D74">
              <w:rPr>
                <w:sz w:val="24"/>
                <w:szCs w:val="24"/>
                <w:lang w:val="uk-UA" w:eastAsia="uk-UA"/>
              </w:rPr>
              <w:t xml:space="preserve"> </w:t>
            </w:r>
            <w:r w:rsidR="00B10372">
              <w:rPr>
                <w:sz w:val="24"/>
                <w:szCs w:val="24"/>
                <w:lang w:val="uk-UA" w:eastAsia="uk-UA"/>
              </w:rPr>
              <w:t>червня</w:t>
            </w:r>
            <w:r w:rsidRPr="00C17312">
              <w:rPr>
                <w:sz w:val="24"/>
                <w:szCs w:val="24"/>
                <w:lang w:val="uk-UA" w:eastAsia="uk-UA"/>
              </w:rPr>
              <w:t xml:space="preserve"> 2019 року</w:t>
            </w:r>
            <w:r>
              <w:rPr>
                <w:sz w:val="24"/>
                <w:szCs w:val="24"/>
                <w:lang w:val="uk-UA" w:eastAsia="uk-UA"/>
              </w:rPr>
              <w:t xml:space="preserve"> (тестування)</w:t>
            </w:r>
          </w:p>
        </w:tc>
      </w:tr>
      <w:tr w:rsidR="00DB2F27" w:rsidRPr="00557DBE" w:rsidTr="00040218"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F27" w:rsidRPr="00C17312" w:rsidRDefault="00DB2F27" w:rsidP="00DB2F27">
            <w:pPr>
              <w:rPr>
                <w:bCs/>
                <w:sz w:val="24"/>
                <w:szCs w:val="24"/>
                <w:lang w:val="uk-UA" w:eastAsia="uk-UA"/>
              </w:rPr>
            </w:pPr>
            <w:r w:rsidRPr="00C17312">
              <w:rPr>
                <w:bCs/>
                <w:sz w:val="24"/>
                <w:szCs w:val="24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F27" w:rsidRPr="00C17312" w:rsidRDefault="00840D74" w:rsidP="00E16970">
            <w:pPr>
              <w:pStyle w:val="a5"/>
              <w:spacing w:before="0" w:beforeAutospacing="0" w:after="0" w:afterAutospacing="0"/>
              <w:ind w:left="122" w:right="97" w:firstLine="5"/>
              <w:jc w:val="both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Куриленко</w:t>
            </w:r>
            <w:proofErr w:type="spellEnd"/>
            <w:r>
              <w:rPr>
                <w:lang w:val="uk-UA"/>
              </w:rPr>
              <w:t xml:space="preserve"> Максим Іванович</w:t>
            </w:r>
          </w:p>
          <w:p w:rsidR="004644CE" w:rsidRPr="00C17312" w:rsidRDefault="00840D74" w:rsidP="00E16970">
            <w:pPr>
              <w:pStyle w:val="a5"/>
              <w:spacing w:before="0" w:beforeAutospacing="0" w:after="0" w:afterAutospacing="0"/>
              <w:ind w:left="122" w:right="97" w:firstLine="5"/>
              <w:jc w:val="both"/>
              <w:rPr>
                <w:lang w:val="uk-UA"/>
              </w:rPr>
            </w:pPr>
            <w:r>
              <w:rPr>
                <w:lang w:val="uk-UA"/>
              </w:rPr>
              <w:t>0502634435</w:t>
            </w:r>
          </w:p>
          <w:p w:rsidR="00DB2F27" w:rsidRPr="00C17312" w:rsidRDefault="00E11C94" w:rsidP="00E16970">
            <w:pPr>
              <w:pStyle w:val="a5"/>
              <w:spacing w:before="0" w:beforeAutospacing="0" w:after="0" w:afterAutospacing="0"/>
              <w:ind w:left="122" w:right="97" w:firstLine="5"/>
              <w:jc w:val="both"/>
              <w:rPr>
                <w:bCs/>
                <w:lang w:val="uk-UA" w:eastAsia="uk-UA"/>
              </w:rPr>
            </w:pPr>
            <w:hyperlink r:id="rId9" w:history="1">
              <w:r w:rsidR="00DB2F27" w:rsidRPr="003B1833">
                <w:rPr>
                  <w:rStyle w:val="a3"/>
                  <w:color w:val="auto"/>
                  <w:u w:val="none"/>
                  <w:lang w:val="uk-UA"/>
                </w:rPr>
                <w:t>ucz.d@dn.gov.ua</w:t>
              </w:r>
            </w:hyperlink>
            <w:r w:rsidR="00DB2F27" w:rsidRPr="00C17312">
              <w:rPr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</w:tr>
      <w:tr w:rsidR="00A1276A" w:rsidRPr="00C17312" w:rsidTr="00040218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76A" w:rsidRPr="00C17312" w:rsidRDefault="00A1276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A1276A">
              <w:rPr>
                <w:b/>
                <w:bCs/>
                <w:sz w:val="24"/>
                <w:szCs w:val="24"/>
                <w:lang w:val="uk-UA" w:eastAsia="uk-UA"/>
              </w:rPr>
              <w:t>Кваліфікаційні вимоги</w:t>
            </w:r>
          </w:p>
        </w:tc>
      </w:tr>
      <w:tr w:rsidR="004E50E8" w:rsidRPr="00840D74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17312" w:rsidRDefault="004E50E8" w:rsidP="00CE55A1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990ABB">
              <w:rPr>
                <w:sz w:val="24"/>
                <w:szCs w:val="24"/>
                <w:lang w:val="uk-UA" w:eastAsia="uk-UA"/>
              </w:rPr>
              <w:t>1</w:t>
            </w:r>
            <w:r w:rsidR="00990ABB" w:rsidRPr="00990ABB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17312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17312" w:rsidRDefault="00535ADE" w:rsidP="006209FA">
            <w:pPr>
              <w:spacing w:before="100" w:beforeAutospacing="1" w:after="100" w:afterAutospacing="1"/>
              <w:ind w:left="109" w:right="55"/>
              <w:rPr>
                <w:color w:val="FF0000"/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 xml:space="preserve">Вища освіта за освітньо-кваліфікаційним рівнем не нижче молодшого бакалавра </w:t>
            </w:r>
            <w:r w:rsidR="00CF4845" w:rsidRPr="00C17312">
              <w:rPr>
                <w:sz w:val="24"/>
                <w:szCs w:val="24"/>
                <w:lang w:val="uk-UA" w:eastAsia="uk-UA"/>
              </w:rPr>
              <w:t>або бакалавра</w:t>
            </w:r>
            <w:r w:rsidR="00733CDF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4E50E8" w:rsidRPr="00C17312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990ABB" w:rsidRDefault="004E50E8" w:rsidP="00CE55A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990ABB">
              <w:rPr>
                <w:sz w:val="24"/>
                <w:szCs w:val="24"/>
                <w:lang w:val="uk-UA" w:eastAsia="uk-UA"/>
              </w:rPr>
              <w:t>2</w:t>
            </w:r>
            <w:r w:rsidR="00C17312" w:rsidRPr="00990ABB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17312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17312" w:rsidRDefault="00CF4845" w:rsidP="00585A87">
            <w:pPr>
              <w:spacing w:before="100" w:beforeAutospacing="1" w:after="100" w:afterAutospacing="1"/>
              <w:ind w:left="109" w:right="55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Не потребує</w:t>
            </w:r>
          </w:p>
        </w:tc>
      </w:tr>
      <w:tr w:rsidR="004E50E8" w:rsidRPr="00C17312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990ABB" w:rsidRDefault="004E50E8" w:rsidP="00CE55A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990ABB">
              <w:rPr>
                <w:sz w:val="24"/>
                <w:szCs w:val="24"/>
                <w:lang w:val="uk-UA" w:eastAsia="uk-UA"/>
              </w:rPr>
              <w:t>3</w:t>
            </w:r>
            <w:r w:rsidR="00C17312" w:rsidRPr="00990ABB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17312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Володіння державною мовою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17312" w:rsidRDefault="003315E3" w:rsidP="00585A87">
            <w:pPr>
              <w:spacing w:before="100" w:beforeAutospacing="1" w:after="100" w:afterAutospacing="1"/>
              <w:ind w:left="109" w:right="55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Вільне володіння державною мовою</w:t>
            </w:r>
          </w:p>
        </w:tc>
      </w:tr>
      <w:tr w:rsidR="004E50E8" w:rsidRPr="00C17312" w:rsidTr="00040218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A58" w:rsidRPr="00C17312" w:rsidRDefault="00126A5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C17312">
              <w:rPr>
                <w:b/>
                <w:sz w:val="24"/>
                <w:szCs w:val="24"/>
                <w:lang w:val="uk-UA" w:eastAsia="uk-UA"/>
              </w:rPr>
              <w:t xml:space="preserve">Вимоги до компетентності </w:t>
            </w:r>
          </w:p>
        </w:tc>
      </w:tr>
      <w:tr w:rsidR="00343F93" w:rsidRPr="00C17312" w:rsidTr="00040218"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3F93" w:rsidRPr="00C17312" w:rsidRDefault="00343F93" w:rsidP="00CF637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3F93" w:rsidRPr="00C17312" w:rsidRDefault="00343F93" w:rsidP="00CF637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EA260D" w:rsidRPr="00EA260D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60D" w:rsidRPr="00C17312" w:rsidRDefault="00EA260D" w:rsidP="00CE55A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60D" w:rsidRPr="00C17312" w:rsidRDefault="00EA260D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Уміння працювати з комп’ютером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60D" w:rsidRDefault="00EA260D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 w:right="14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Рівень </w:t>
            </w:r>
            <w:r w:rsidR="006209FA">
              <w:rPr>
                <w:color w:val="000000"/>
              </w:rPr>
              <w:t xml:space="preserve">досвідченого </w:t>
            </w:r>
            <w:r>
              <w:rPr>
                <w:color w:val="000000"/>
              </w:rPr>
              <w:t>користувача.</w:t>
            </w:r>
          </w:p>
          <w:p w:rsidR="00F145E7" w:rsidRPr="00C17312" w:rsidRDefault="00EA260D" w:rsidP="006209FA">
            <w:pPr>
              <w:pStyle w:val="rvps2"/>
              <w:shd w:val="clear" w:color="auto" w:fill="FFFFFF"/>
              <w:spacing w:before="0" w:beforeAutospacing="0" w:after="0" w:afterAutospacing="0"/>
              <w:ind w:left="95" w:right="147"/>
              <w:jc w:val="both"/>
              <w:textAlignment w:val="baseline"/>
              <w:rPr>
                <w:color w:val="000000"/>
              </w:rPr>
            </w:pPr>
            <w:r>
              <w:t>В</w:t>
            </w:r>
            <w:r w:rsidRPr="00C17312">
              <w:t>міння використовувати комп'ютерне обладнання та програмне забезпечення</w:t>
            </w:r>
            <w:r>
              <w:t>.</w:t>
            </w:r>
          </w:p>
        </w:tc>
      </w:tr>
      <w:tr w:rsidR="00EA260D" w:rsidRPr="00EA260D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60D" w:rsidRPr="00C17312" w:rsidRDefault="00EA260D" w:rsidP="00CE55A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60D" w:rsidRPr="00C17312" w:rsidRDefault="00EA260D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Необхідні ділові якості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9FA" w:rsidRPr="006E7838" w:rsidRDefault="006209FA" w:rsidP="006209FA">
            <w:pPr>
              <w:pStyle w:val="rvps2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spacing w:before="0" w:beforeAutospacing="0" w:after="0" w:afterAutospacing="0"/>
              <w:ind w:left="0" w:right="147" w:firstLine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стратегічне мислення,</w:t>
            </w:r>
          </w:p>
          <w:p w:rsidR="006209FA" w:rsidRPr="00D705B1" w:rsidRDefault="006209FA" w:rsidP="006209FA">
            <w:pPr>
              <w:pStyle w:val="rvps2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spacing w:before="0" w:beforeAutospacing="0" w:after="0" w:afterAutospacing="0"/>
              <w:ind w:left="0" w:right="147" w:firstLine="0"/>
              <w:jc w:val="both"/>
              <w:textAlignment w:val="baseline"/>
              <w:rPr>
                <w:color w:val="000000"/>
              </w:rPr>
            </w:pPr>
            <w:r w:rsidRPr="00D705B1">
              <w:t xml:space="preserve">аналітичні здібності, </w:t>
            </w:r>
          </w:p>
          <w:p w:rsidR="006209FA" w:rsidRPr="00D705B1" w:rsidRDefault="006209FA" w:rsidP="006209FA">
            <w:pPr>
              <w:pStyle w:val="rvps2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spacing w:before="0" w:beforeAutospacing="0" w:after="0" w:afterAutospacing="0"/>
              <w:ind w:left="0" w:right="147" w:firstLine="0"/>
              <w:jc w:val="both"/>
              <w:textAlignment w:val="baseline"/>
              <w:rPr>
                <w:color w:val="000000"/>
              </w:rPr>
            </w:pPr>
            <w:r w:rsidRPr="00D705B1">
              <w:t xml:space="preserve">здатність концентруватись на деталях, </w:t>
            </w:r>
          </w:p>
          <w:p w:rsidR="006209FA" w:rsidRPr="006E7838" w:rsidRDefault="006209FA" w:rsidP="006209FA">
            <w:pPr>
              <w:pStyle w:val="rvps2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spacing w:before="0" w:beforeAutospacing="0" w:after="0" w:afterAutospacing="0"/>
              <w:ind w:left="0" w:right="147" w:firstLine="0"/>
              <w:jc w:val="both"/>
              <w:textAlignment w:val="baseline"/>
              <w:rPr>
                <w:color w:val="000000"/>
              </w:rPr>
            </w:pPr>
            <w:proofErr w:type="spellStart"/>
            <w:r w:rsidRPr="00D705B1">
              <w:t>стресостійкість</w:t>
            </w:r>
            <w:proofErr w:type="spellEnd"/>
            <w:r w:rsidRPr="00D705B1">
              <w:t>,</w:t>
            </w:r>
          </w:p>
          <w:p w:rsidR="006209FA" w:rsidRPr="00D705B1" w:rsidRDefault="006209FA" w:rsidP="006209FA">
            <w:pPr>
              <w:pStyle w:val="rvps2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spacing w:before="0" w:beforeAutospacing="0" w:after="0" w:afterAutospacing="0"/>
              <w:ind w:left="0" w:right="147" w:firstLine="0"/>
              <w:jc w:val="both"/>
              <w:textAlignment w:val="baseline"/>
              <w:rPr>
                <w:color w:val="000000"/>
              </w:rPr>
            </w:pPr>
            <w:r>
              <w:t>навички розв’язання проблем,</w:t>
            </w:r>
          </w:p>
          <w:p w:rsidR="006209FA" w:rsidRPr="00D705B1" w:rsidRDefault="006209FA" w:rsidP="006209FA">
            <w:pPr>
              <w:pStyle w:val="rvps2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spacing w:before="0" w:beforeAutospacing="0" w:after="0" w:afterAutospacing="0"/>
              <w:ind w:left="0" w:right="147" w:firstLine="0"/>
              <w:jc w:val="both"/>
              <w:textAlignment w:val="baseline"/>
              <w:rPr>
                <w:color w:val="000000"/>
              </w:rPr>
            </w:pPr>
            <w:r w:rsidRPr="00D705B1">
              <w:t>вміння аргументовано доводити власну точку зору,</w:t>
            </w:r>
          </w:p>
          <w:p w:rsidR="00EA260D" w:rsidRPr="00C17312" w:rsidRDefault="006209FA" w:rsidP="006209FA">
            <w:pPr>
              <w:pStyle w:val="rvps2"/>
              <w:shd w:val="clear" w:color="auto" w:fill="FFFFFF"/>
              <w:tabs>
                <w:tab w:val="left" w:pos="318"/>
                <w:tab w:val="left" w:pos="459"/>
              </w:tabs>
              <w:spacing w:before="0" w:beforeAutospacing="0" w:after="0" w:afterAutospacing="0"/>
              <w:ind w:right="147"/>
              <w:jc w:val="both"/>
              <w:textAlignment w:val="baseline"/>
              <w:rPr>
                <w:color w:val="000000"/>
              </w:rPr>
            </w:pPr>
            <w:r>
              <w:t>7) в</w:t>
            </w:r>
            <w:r w:rsidRPr="00D705B1">
              <w:t>міння працювати в команді</w:t>
            </w:r>
          </w:p>
        </w:tc>
      </w:tr>
      <w:tr w:rsidR="00082D1C" w:rsidRPr="00D93DF3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D1C" w:rsidRPr="00C17312" w:rsidRDefault="00EA260D" w:rsidP="00CE55A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  <w:r w:rsidR="00082D1C" w:rsidRPr="00C17312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D1C" w:rsidRPr="00C17312" w:rsidRDefault="00C17312" w:rsidP="00C17312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990ABB">
              <w:rPr>
                <w:sz w:val="24"/>
                <w:szCs w:val="24"/>
                <w:lang w:val="uk-UA" w:eastAsia="uk-UA"/>
              </w:rPr>
              <w:t>Необхідні о</w:t>
            </w:r>
            <w:r w:rsidR="00EA260D">
              <w:rPr>
                <w:sz w:val="24"/>
                <w:szCs w:val="24"/>
                <w:lang w:val="uk-UA" w:eastAsia="uk-UA"/>
              </w:rPr>
              <w:t>собистісні якості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3DF3" w:rsidRPr="00D705B1" w:rsidRDefault="00D93DF3" w:rsidP="00163EF2">
            <w:pPr>
              <w:pStyle w:val="rvps2"/>
              <w:numPr>
                <w:ilvl w:val="0"/>
                <w:numId w:val="15"/>
              </w:numPr>
              <w:shd w:val="clear" w:color="auto" w:fill="FFFFFF"/>
              <w:tabs>
                <w:tab w:val="left" w:pos="377"/>
              </w:tabs>
              <w:spacing w:before="0" w:beforeAutospacing="0" w:after="0" w:afterAutospacing="0"/>
              <w:ind w:left="59" w:firstLine="0"/>
              <w:jc w:val="both"/>
              <w:textAlignment w:val="baseline"/>
              <w:rPr>
                <w:color w:val="000000"/>
              </w:rPr>
            </w:pPr>
            <w:r w:rsidRPr="00D705B1">
              <w:t>надійність,</w:t>
            </w:r>
          </w:p>
          <w:p w:rsidR="00D93DF3" w:rsidRPr="00D705B1" w:rsidRDefault="00D93DF3" w:rsidP="00163EF2">
            <w:pPr>
              <w:pStyle w:val="rvps2"/>
              <w:numPr>
                <w:ilvl w:val="0"/>
                <w:numId w:val="15"/>
              </w:numPr>
              <w:shd w:val="clear" w:color="auto" w:fill="FFFFFF"/>
              <w:tabs>
                <w:tab w:val="left" w:pos="377"/>
              </w:tabs>
              <w:spacing w:before="0" w:beforeAutospacing="0" w:after="0" w:afterAutospacing="0"/>
              <w:ind w:left="59" w:firstLine="0"/>
              <w:jc w:val="both"/>
              <w:textAlignment w:val="baseline"/>
              <w:rPr>
                <w:color w:val="000000"/>
              </w:rPr>
            </w:pPr>
            <w:r w:rsidRPr="00D705B1">
              <w:t xml:space="preserve">порядність, </w:t>
            </w:r>
          </w:p>
          <w:p w:rsidR="00D93DF3" w:rsidRPr="00D705B1" w:rsidRDefault="00D93DF3" w:rsidP="00163EF2">
            <w:pPr>
              <w:pStyle w:val="rvps2"/>
              <w:numPr>
                <w:ilvl w:val="0"/>
                <w:numId w:val="15"/>
              </w:numPr>
              <w:shd w:val="clear" w:color="auto" w:fill="FFFFFF"/>
              <w:tabs>
                <w:tab w:val="left" w:pos="377"/>
              </w:tabs>
              <w:spacing w:before="0" w:beforeAutospacing="0" w:after="0" w:afterAutospacing="0"/>
              <w:ind w:left="59" w:firstLine="0"/>
              <w:jc w:val="both"/>
              <w:textAlignment w:val="baseline"/>
              <w:rPr>
                <w:color w:val="000000"/>
              </w:rPr>
            </w:pPr>
            <w:r w:rsidRPr="00D705B1">
              <w:t>чесність,</w:t>
            </w:r>
          </w:p>
          <w:p w:rsidR="00D93DF3" w:rsidRPr="00D705B1" w:rsidRDefault="00D93DF3" w:rsidP="00163EF2">
            <w:pPr>
              <w:pStyle w:val="rvps2"/>
              <w:numPr>
                <w:ilvl w:val="0"/>
                <w:numId w:val="15"/>
              </w:numPr>
              <w:shd w:val="clear" w:color="auto" w:fill="FFFFFF"/>
              <w:tabs>
                <w:tab w:val="left" w:pos="377"/>
              </w:tabs>
              <w:spacing w:before="0" w:beforeAutospacing="0" w:after="0" w:afterAutospacing="0"/>
              <w:ind w:left="59" w:firstLine="0"/>
              <w:jc w:val="both"/>
              <w:textAlignment w:val="baseline"/>
              <w:rPr>
                <w:color w:val="000000"/>
              </w:rPr>
            </w:pPr>
            <w:r w:rsidRPr="00D705B1">
              <w:t>дисциплінованість,</w:t>
            </w:r>
          </w:p>
          <w:p w:rsidR="00CF6371" w:rsidRPr="00C17312" w:rsidRDefault="00D93DF3" w:rsidP="00163EF2">
            <w:pPr>
              <w:pStyle w:val="rvps2"/>
              <w:numPr>
                <w:ilvl w:val="0"/>
                <w:numId w:val="15"/>
              </w:numPr>
              <w:shd w:val="clear" w:color="auto" w:fill="FFFFFF"/>
              <w:tabs>
                <w:tab w:val="left" w:pos="377"/>
              </w:tabs>
              <w:spacing w:before="0" w:beforeAutospacing="0" w:after="0" w:afterAutospacing="0"/>
              <w:ind w:left="59" w:firstLine="0"/>
              <w:jc w:val="both"/>
              <w:textAlignment w:val="baseline"/>
              <w:rPr>
                <w:color w:val="000000"/>
              </w:rPr>
            </w:pPr>
            <w:r>
              <w:t>в</w:t>
            </w:r>
            <w:r w:rsidRPr="00D705B1">
              <w:t>ідповідальність.</w:t>
            </w:r>
          </w:p>
        </w:tc>
      </w:tr>
      <w:tr w:rsidR="005C50FB" w:rsidRPr="00C17312" w:rsidTr="00040218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0FB" w:rsidRPr="00C17312" w:rsidRDefault="005C50FB" w:rsidP="005C50FB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C17312">
              <w:rPr>
                <w:b/>
                <w:sz w:val="24"/>
                <w:szCs w:val="24"/>
                <w:lang w:val="uk-UA" w:eastAsia="uk-UA"/>
              </w:rPr>
              <w:t>Професійні знання</w:t>
            </w:r>
          </w:p>
        </w:tc>
      </w:tr>
      <w:tr w:rsidR="00343F93" w:rsidRPr="00C17312" w:rsidTr="00040218"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3F93" w:rsidRPr="00C17312" w:rsidRDefault="00343F93" w:rsidP="00343F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3F93" w:rsidRPr="00C17312" w:rsidRDefault="00343F93" w:rsidP="00343F9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4E50E8" w:rsidRPr="00C17312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990ABB" w:rsidRDefault="005C50FB" w:rsidP="00163EF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990ABB">
              <w:rPr>
                <w:sz w:val="24"/>
                <w:szCs w:val="24"/>
                <w:lang w:val="uk-UA" w:eastAsia="uk-UA"/>
              </w:rPr>
              <w:t>1</w:t>
            </w:r>
            <w:r w:rsidR="00200AD4" w:rsidRPr="00990ABB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17312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Знання законодавства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0FB" w:rsidRPr="00C17312" w:rsidRDefault="005C50FB" w:rsidP="00163EF2">
            <w:pPr>
              <w:ind w:left="67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Знання</w:t>
            </w:r>
            <w:r w:rsidR="006E1D32">
              <w:rPr>
                <w:sz w:val="24"/>
                <w:szCs w:val="24"/>
                <w:lang w:val="uk-UA" w:eastAsia="uk-UA"/>
              </w:rPr>
              <w:t>:</w:t>
            </w:r>
          </w:p>
          <w:p w:rsidR="004E50E8" w:rsidRPr="00C17312" w:rsidRDefault="004E50E8" w:rsidP="00163EF2">
            <w:pPr>
              <w:ind w:left="67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1) Конституці</w:t>
            </w:r>
            <w:r w:rsidR="005C50FB" w:rsidRPr="00C17312">
              <w:rPr>
                <w:sz w:val="24"/>
                <w:szCs w:val="24"/>
                <w:lang w:val="uk-UA" w:eastAsia="uk-UA"/>
              </w:rPr>
              <w:t>ї</w:t>
            </w:r>
            <w:r w:rsidRPr="00C17312">
              <w:rPr>
                <w:sz w:val="24"/>
                <w:szCs w:val="24"/>
                <w:lang w:val="uk-UA" w:eastAsia="uk-UA"/>
              </w:rPr>
              <w:t xml:space="preserve"> України;</w:t>
            </w:r>
          </w:p>
          <w:p w:rsidR="004E50E8" w:rsidRPr="00C17312" w:rsidRDefault="004E50E8" w:rsidP="00163EF2">
            <w:pPr>
              <w:ind w:left="67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2) Закон</w:t>
            </w:r>
            <w:r w:rsidR="005C50FB" w:rsidRPr="00C17312">
              <w:rPr>
                <w:sz w:val="24"/>
                <w:szCs w:val="24"/>
                <w:lang w:val="uk-UA" w:eastAsia="uk-UA"/>
              </w:rPr>
              <w:t>у</w:t>
            </w:r>
            <w:r w:rsidRPr="00C17312">
              <w:rPr>
                <w:sz w:val="24"/>
                <w:szCs w:val="24"/>
                <w:lang w:val="uk-UA" w:eastAsia="uk-UA"/>
              </w:rPr>
              <w:t xml:space="preserve"> України «Про державну службу»;</w:t>
            </w:r>
          </w:p>
          <w:p w:rsidR="004E50E8" w:rsidRPr="00C17312" w:rsidRDefault="004E50E8" w:rsidP="00163EF2">
            <w:pPr>
              <w:ind w:left="67"/>
              <w:rPr>
                <w:sz w:val="24"/>
                <w:szCs w:val="24"/>
                <w:highlight w:val="yellow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3) Закон</w:t>
            </w:r>
            <w:r w:rsidR="005C50FB" w:rsidRPr="00C17312">
              <w:rPr>
                <w:sz w:val="24"/>
                <w:szCs w:val="24"/>
                <w:lang w:val="uk-UA" w:eastAsia="uk-UA"/>
              </w:rPr>
              <w:t>у</w:t>
            </w:r>
            <w:r w:rsidRPr="00C17312">
              <w:rPr>
                <w:sz w:val="24"/>
                <w:szCs w:val="24"/>
                <w:lang w:val="uk-UA" w:eastAsia="uk-UA"/>
              </w:rPr>
              <w:t xml:space="preserve"> України «Про запобігання корупції»</w:t>
            </w:r>
          </w:p>
        </w:tc>
      </w:tr>
      <w:tr w:rsidR="00885FD8" w:rsidRPr="00244067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FD8" w:rsidRPr="00990ABB" w:rsidRDefault="00885FD8" w:rsidP="00163E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90ABB">
              <w:rPr>
                <w:sz w:val="24"/>
                <w:szCs w:val="24"/>
                <w:lang w:val="uk-UA" w:eastAsia="uk-UA"/>
              </w:rPr>
              <w:t>2</w:t>
            </w:r>
            <w:r w:rsidR="00200AD4" w:rsidRPr="00990ABB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FD8" w:rsidRPr="00242C80" w:rsidRDefault="00885FD8" w:rsidP="00885FD8">
            <w:pPr>
              <w:rPr>
                <w:sz w:val="24"/>
                <w:szCs w:val="24"/>
                <w:lang w:val="uk-UA" w:eastAsia="uk-UA"/>
              </w:rPr>
            </w:pPr>
            <w:r w:rsidRPr="00242C80">
              <w:rPr>
                <w:sz w:val="24"/>
                <w:szCs w:val="24"/>
                <w:lang w:val="uk-UA"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440" w:rsidRPr="00242C80" w:rsidRDefault="006209FA" w:rsidP="006209FA">
            <w:pPr>
              <w:pStyle w:val="ac"/>
              <w:tabs>
                <w:tab w:val="left" w:pos="298"/>
                <w:tab w:val="left" w:pos="993"/>
              </w:tabs>
              <w:ind w:left="67"/>
              <w:rPr>
                <w:sz w:val="24"/>
                <w:szCs w:val="24"/>
                <w:lang w:eastAsia="uk-UA"/>
              </w:rPr>
            </w:pPr>
            <w:r w:rsidRPr="00242C80">
              <w:rPr>
                <w:sz w:val="24"/>
                <w:szCs w:val="24"/>
                <w:lang w:eastAsia="uk-UA"/>
              </w:rPr>
              <w:t>Знання:</w:t>
            </w:r>
          </w:p>
          <w:p w:rsidR="006209FA" w:rsidRPr="00242C80" w:rsidRDefault="006209FA" w:rsidP="006209FA">
            <w:pPr>
              <w:pStyle w:val="ac"/>
              <w:numPr>
                <w:ilvl w:val="0"/>
                <w:numId w:val="19"/>
              </w:numPr>
              <w:tabs>
                <w:tab w:val="left" w:pos="298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42C80">
              <w:rPr>
                <w:sz w:val="24"/>
                <w:szCs w:val="24"/>
              </w:rPr>
              <w:t>Кодексу законів про працю України;</w:t>
            </w:r>
          </w:p>
          <w:p w:rsidR="006209FA" w:rsidRPr="00242C80" w:rsidRDefault="006209FA" w:rsidP="006209FA">
            <w:pPr>
              <w:pStyle w:val="ac"/>
              <w:numPr>
                <w:ilvl w:val="0"/>
                <w:numId w:val="19"/>
              </w:numPr>
              <w:tabs>
                <w:tab w:val="left" w:pos="298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42C80">
              <w:rPr>
                <w:sz w:val="24"/>
                <w:szCs w:val="24"/>
              </w:rPr>
              <w:t>Кодексу цивільного захисту України;</w:t>
            </w:r>
          </w:p>
          <w:p w:rsidR="006209FA" w:rsidRPr="00242C80" w:rsidRDefault="006209FA" w:rsidP="006209FA">
            <w:pPr>
              <w:pStyle w:val="ac"/>
              <w:tabs>
                <w:tab w:val="left" w:pos="298"/>
                <w:tab w:val="left" w:pos="993"/>
              </w:tabs>
              <w:ind w:left="67"/>
              <w:jc w:val="both"/>
              <w:rPr>
                <w:sz w:val="24"/>
                <w:szCs w:val="24"/>
              </w:rPr>
            </w:pPr>
            <w:r w:rsidRPr="00242C80">
              <w:rPr>
                <w:sz w:val="24"/>
                <w:szCs w:val="24"/>
              </w:rPr>
              <w:t>3) Закону України від 22.10.1999 № 322-VIII                               «Про гуманітарну допомогу» (зі змінами);</w:t>
            </w:r>
          </w:p>
          <w:p w:rsidR="006209FA" w:rsidRPr="00242C80" w:rsidRDefault="006209FA" w:rsidP="006209FA">
            <w:pPr>
              <w:pStyle w:val="ac"/>
              <w:tabs>
                <w:tab w:val="left" w:pos="298"/>
                <w:tab w:val="left" w:pos="993"/>
              </w:tabs>
              <w:ind w:left="67"/>
              <w:jc w:val="both"/>
              <w:rPr>
                <w:sz w:val="24"/>
                <w:szCs w:val="24"/>
              </w:rPr>
            </w:pPr>
            <w:r w:rsidRPr="00242C80">
              <w:rPr>
                <w:sz w:val="24"/>
                <w:szCs w:val="24"/>
              </w:rPr>
              <w:t>4) Закону України від 05.07.2012 № 5073-VI                                   «Про благодійну діяльність та благодійні організації» (зі змінами);</w:t>
            </w:r>
          </w:p>
          <w:p w:rsidR="006209FA" w:rsidRPr="00242C80" w:rsidRDefault="006209FA" w:rsidP="006209FA">
            <w:pPr>
              <w:pStyle w:val="ac"/>
              <w:tabs>
                <w:tab w:val="left" w:pos="298"/>
                <w:tab w:val="left" w:pos="993"/>
              </w:tabs>
              <w:ind w:left="67"/>
              <w:jc w:val="both"/>
              <w:rPr>
                <w:sz w:val="24"/>
                <w:szCs w:val="24"/>
              </w:rPr>
            </w:pPr>
            <w:r w:rsidRPr="00242C80">
              <w:rPr>
                <w:sz w:val="24"/>
                <w:szCs w:val="24"/>
              </w:rPr>
              <w:t xml:space="preserve">5) Постанови Кабінету Міністрів України від 30.09.2015 р. № 775 «Про затвердження Порядку створення та використання матеріальних резервів для запобігання і ліквідації наслідків надзвичайних ситуацій» (зі змінами); </w:t>
            </w:r>
          </w:p>
          <w:p w:rsidR="006209FA" w:rsidRPr="00242C80" w:rsidRDefault="006209FA" w:rsidP="006209FA">
            <w:pPr>
              <w:pStyle w:val="ac"/>
              <w:tabs>
                <w:tab w:val="left" w:pos="298"/>
                <w:tab w:val="left" w:pos="993"/>
              </w:tabs>
              <w:ind w:left="67"/>
              <w:jc w:val="both"/>
              <w:rPr>
                <w:sz w:val="24"/>
                <w:szCs w:val="24"/>
              </w:rPr>
            </w:pPr>
            <w:r w:rsidRPr="00242C80">
              <w:rPr>
                <w:sz w:val="24"/>
                <w:szCs w:val="24"/>
              </w:rPr>
              <w:t xml:space="preserve">6) Постанови Кабінету Міністрів України від 30.01.2015 № 21 «Про затвердження Порядку надання гуманітарної та іншої допомоги населенню </w:t>
            </w:r>
            <w:r w:rsidRPr="00242C80">
              <w:rPr>
                <w:sz w:val="24"/>
                <w:szCs w:val="24"/>
              </w:rPr>
              <w:lastRenderedPageBreak/>
              <w:t>Донецької та Луганської областей»;</w:t>
            </w:r>
          </w:p>
          <w:p w:rsidR="006209FA" w:rsidRPr="00242C80" w:rsidRDefault="006209FA" w:rsidP="006209FA">
            <w:pPr>
              <w:pStyle w:val="ac"/>
              <w:tabs>
                <w:tab w:val="left" w:pos="298"/>
                <w:tab w:val="left" w:pos="993"/>
              </w:tabs>
              <w:ind w:left="67"/>
              <w:jc w:val="both"/>
              <w:rPr>
                <w:sz w:val="24"/>
                <w:szCs w:val="24"/>
              </w:rPr>
            </w:pPr>
            <w:r w:rsidRPr="00242C80">
              <w:rPr>
                <w:sz w:val="24"/>
                <w:szCs w:val="24"/>
              </w:rPr>
              <w:t xml:space="preserve">7) Постанови Кабінету Міністрів України від 22.03.2003 № 543 «Про затвердження порядку реєстрації отримувачів гуманітарної допомоги» </w:t>
            </w:r>
            <w:r w:rsidR="00307349">
              <w:rPr>
                <w:sz w:val="24"/>
                <w:szCs w:val="24"/>
              </w:rPr>
              <w:t xml:space="preserve">             </w:t>
            </w:r>
            <w:r w:rsidRPr="00242C80">
              <w:rPr>
                <w:sz w:val="24"/>
                <w:szCs w:val="24"/>
              </w:rPr>
              <w:t>(зі змінами);</w:t>
            </w:r>
          </w:p>
          <w:p w:rsidR="006209FA" w:rsidRPr="00242C80" w:rsidRDefault="006209FA" w:rsidP="006209FA">
            <w:pPr>
              <w:pStyle w:val="ac"/>
              <w:tabs>
                <w:tab w:val="left" w:pos="993"/>
              </w:tabs>
              <w:ind w:left="0" w:firstLine="29"/>
              <w:jc w:val="both"/>
              <w:rPr>
                <w:sz w:val="24"/>
                <w:szCs w:val="24"/>
                <w:lang w:eastAsia="uk-UA"/>
              </w:rPr>
            </w:pPr>
            <w:r w:rsidRPr="00242C80">
              <w:rPr>
                <w:sz w:val="24"/>
                <w:szCs w:val="24"/>
              </w:rPr>
              <w:t>8) Постанови Кабінету Міністрів України від 16.03.2000 № 514 «Про затвердження Порядку списання товарів (предметів) гуманітарної допомоги, які мають певний термін експлуатації» (зі змінами).</w:t>
            </w:r>
          </w:p>
        </w:tc>
      </w:tr>
      <w:tr w:rsidR="000B59DD" w:rsidRPr="00244067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DD" w:rsidRPr="00200AD4" w:rsidRDefault="000B59DD" w:rsidP="00163EF2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197D8D">
              <w:rPr>
                <w:sz w:val="24"/>
                <w:szCs w:val="24"/>
                <w:lang w:val="uk-UA" w:eastAsia="uk-UA"/>
              </w:rPr>
              <w:lastRenderedPageBreak/>
              <w:t>3</w:t>
            </w:r>
            <w:r w:rsidR="00200AD4" w:rsidRPr="00197D8D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DD" w:rsidRPr="00C17312" w:rsidRDefault="000B59DD" w:rsidP="000B59DD">
            <w:pPr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Професійні чи технічні знання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BEF" w:rsidRPr="00B10372" w:rsidRDefault="007759DA" w:rsidP="00495885">
            <w:pPr>
              <w:ind w:left="59"/>
              <w:jc w:val="both"/>
              <w:rPr>
                <w:color w:val="FF0000"/>
                <w:sz w:val="24"/>
                <w:szCs w:val="24"/>
                <w:lang w:val="uk-UA" w:eastAsia="uk-UA"/>
              </w:rPr>
            </w:pPr>
            <w:r w:rsidRPr="00242C80">
              <w:rPr>
                <w:sz w:val="24"/>
                <w:szCs w:val="24"/>
                <w:lang w:val="uk-UA"/>
              </w:rPr>
              <w:t>Бажан</w:t>
            </w:r>
            <w:r w:rsidR="00495885">
              <w:rPr>
                <w:sz w:val="24"/>
                <w:szCs w:val="24"/>
                <w:lang w:val="uk-UA"/>
              </w:rPr>
              <w:t>о</w:t>
            </w:r>
            <w:r w:rsidR="006209FA" w:rsidRPr="00242C80">
              <w:rPr>
                <w:sz w:val="24"/>
                <w:szCs w:val="24"/>
                <w:lang w:val="uk-UA"/>
              </w:rPr>
              <w:t xml:space="preserve"> вміння о</w:t>
            </w:r>
            <w:r w:rsidRPr="00242C80">
              <w:rPr>
                <w:sz w:val="24"/>
                <w:szCs w:val="24"/>
                <w:lang w:val="uk-UA"/>
              </w:rPr>
              <w:t>рганізовувати</w:t>
            </w:r>
            <w:r w:rsidR="00083C69" w:rsidRPr="00242C80">
              <w:rPr>
                <w:sz w:val="24"/>
                <w:szCs w:val="24"/>
                <w:lang w:val="uk-UA"/>
              </w:rPr>
              <w:t xml:space="preserve"> </w:t>
            </w:r>
            <w:r w:rsidR="006209FA" w:rsidRPr="00242C80">
              <w:rPr>
                <w:sz w:val="24"/>
                <w:szCs w:val="24"/>
                <w:lang w:val="uk-UA"/>
              </w:rPr>
              <w:t xml:space="preserve">та </w:t>
            </w:r>
            <w:r w:rsidRPr="00242C80">
              <w:rPr>
                <w:sz w:val="24"/>
                <w:szCs w:val="24"/>
                <w:lang w:val="uk-UA"/>
              </w:rPr>
              <w:t xml:space="preserve">проводити  роботу </w:t>
            </w:r>
            <w:r w:rsidR="006209FA" w:rsidRPr="00242C80">
              <w:rPr>
                <w:sz w:val="24"/>
                <w:szCs w:val="24"/>
                <w:lang w:val="uk-UA"/>
              </w:rPr>
              <w:t>з приймання, зберігання та відпуску товарно</w:t>
            </w:r>
            <w:r w:rsidR="00244067" w:rsidRPr="00244067">
              <w:rPr>
                <w:sz w:val="24"/>
                <w:szCs w:val="24"/>
                <w:lang w:val="uk-UA"/>
              </w:rPr>
              <w:t>-</w:t>
            </w:r>
            <w:r w:rsidR="006209FA" w:rsidRPr="00242C80">
              <w:rPr>
                <w:sz w:val="24"/>
                <w:szCs w:val="24"/>
                <w:lang w:val="uk-UA"/>
              </w:rPr>
              <w:t>матеріальних цінностей, їх розміщення з урахуванням найбільш раціонального використання складських площ.</w:t>
            </w:r>
            <w:r w:rsidR="00CF4845" w:rsidRPr="00242C80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262498" w:rsidRDefault="00262498" w:rsidP="00F65423">
      <w:pPr>
        <w:rPr>
          <w:bCs/>
          <w:sz w:val="24"/>
          <w:szCs w:val="24"/>
          <w:lang w:val="uk-UA" w:eastAsia="uk-UA"/>
        </w:rPr>
      </w:pPr>
    </w:p>
    <w:p w:rsidR="00197C5F" w:rsidRDefault="00F66C07" w:rsidP="00197C5F">
      <w:pPr>
        <w:rPr>
          <w:bCs/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>Підготовлено:</w:t>
      </w:r>
    </w:p>
    <w:p w:rsidR="00F66C07" w:rsidRDefault="00F66C07" w:rsidP="00197C5F">
      <w:pPr>
        <w:rPr>
          <w:bCs/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 xml:space="preserve">Начальник відділу по роботі з персоналом, </w:t>
      </w:r>
    </w:p>
    <w:p w:rsidR="00F66C07" w:rsidRDefault="00F66C07" w:rsidP="00197C5F">
      <w:pPr>
        <w:rPr>
          <w:bCs/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>діловодства та контролю</w:t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  <w:t xml:space="preserve">М.І. </w:t>
      </w:r>
      <w:proofErr w:type="spellStart"/>
      <w:r>
        <w:rPr>
          <w:bCs/>
          <w:sz w:val="24"/>
          <w:szCs w:val="24"/>
          <w:lang w:val="uk-UA" w:eastAsia="uk-UA"/>
        </w:rPr>
        <w:t>Куриленко</w:t>
      </w:r>
      <w:proofErr w:type="spellEnd"/>
    </w:p>
    <w:p w:rsidR="00163EF2" w:rsidRPr="00163EF2" w:rsidRDefault="00163EF2" w:rsidP="00197C5F">
      <w:pPr>
        <w:rPr>
          <w:bCs/>
          <w:sz w:val="16"/>
          <w:szCs w:val="16"/>
          <w:lang w:val="uk-UA" w:eastAsia="uk-UA"/>
        </w:rPr>
      </w:pPr>
    </w:p>
    <w:p w:rsidR="00F66C07" w:rsidRDefault="00F66C07" w:rsidP="00197C5F">
      <w:pPr>
        <w:rPr>
          <w:bCs/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>Погоджено:</w:t>
      </w:r>
    </w:p>
    <w:p w:rsidR="00B10372" w:rsidRDefault="007D2349" w:rsidP="00B10372">
      <w:pPr>
        <w:rPr>
          <w:bCs/>
          <w:sz w:val="24"/>
          <w:szCs w:val="24"/>
          <w:lang w:val="uk-UA" w:eastAsia="uk-UA"/>
        </w:rPr>
      </w:pPr>
      <w:r w:rsidRPr="00C17312">
        <w:rPr>
          <w:bCs/>
          <w:sz w:val="24"/>
          <w:szCs w:val="24"/>
          <w:lang w:val="uk-UA" w:eastAsia="uk-UA"/>
        </w:rPr>
        <w:t>Н</w:t>
      </w:r>
      <w:r w:rsidR="00214A90" w:rsidRPr="00C17312">
        <w:rPr>
          <w:bCs/>
          <w:sz w:val="24"/>
          <w:szCs w:val="24"/>
          <w:lang w:val="uk-UA" w:eastAsia="uk-UA"/>
        </w:rPr>
        <w:t xml:space="preserve">ачальник </w:t>
      </w:r>
      <w:r w:rsidR="00082D1C" w:rsidRPr="00C17312">
        <w:rPr>
          <w:bCs/>
          <w:sz w:val="24"/>
          <w:szCs w:val="24"/>
          <w:lang w:val="uk-UA" w:eastAsia="uk-UA"/>
        </w:rPr>
        <w:t xml:space="preserve">відділу </w:t>
      </w:r>
      <w:proofErr w:type="spellStart"/>
      <w:r w:rsidR="00B10372">
        <w:rPr>
          <w:bCs/>
          <w:sz w:val="24"/>
          <w:szCs w:val="24"/>
          <w:lang w:val="uk-UA" w:eastAsia="uk-UA"/>
        </w:rPr>
        <w:t>евакозаходів</w:t>
      </w:r>
      <w:proofErr w:type="spellEnd"/>
      <w:r w:rsidR="00B10372">
        <w:rPr>
          <w:bCs/>
          <w:sz w:val="24"/>
          <w:szCs w:val="24"/>
          <w:lang w:val="uk-UA" w:eastAsia="uk-UA"/>
        </w:rPr>
        <w:t xml:space="preserve">, утримання </w:t>
      </w:r>
    </w:p>
    <w:p w:rsidR="00B10372" w:rsidRDefault="00B10372" w:rsidP="00B10372">
      <w:pPr>
        <w:rPr>
          <w:bCs/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 xml:space="preserve">регіонального резерву МТЗ та по роботі з </w:t>
      </w:r>
    </w:p>
    <w:p w:rsidR="00B10372" w:rsidRDefault="00B10372" w:rsidP="00B10372">
      <w:pPr>
        <w:rPr>
          <w:bCs/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 xml:space="preserve">гуманітарною допомогою управління </w:t>
      </w:r>
    </w:p>
    <w:p w:rsidR="004E50E8" w:rsidRPr="00C17312" w:rsidRDefault="00B10372" w:rsidP="00B10372">
      <w:pPr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 w:eastAsia="uk-UA"/>
        </w:rPr>
        <w:t>організації цивільного захисту населення і території</w:t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  <w:t xml:space="preserve">О.В. </w:t>
      </w:r>
      <w:proofErr w:type="spellStart"/>
      <w:r>
        <w:rPr>
          <w:bCs/>
          <w:sz w:val="24"/>
          <w:szCs w:val="24"/>
          <w:lang w:val="uk-UA" w:eastAsia="uk-UA"/>
        </w:rPr>
        <w:t>Алексеєв</w:t>
      </w:r>
      <w:proofErr w:type="spellEnd"/>
    </w:p>
    <w:sectPr w:rsidR="004E50E8" w:rsidRPr="00C17312" w:rsidSect="00163EF2">
      <w:headerReference w:type="default" r:id="rId10"/>
      <w:pgSz w:w="11906" w:h="16838"/>
      <w:pgMar w:top="42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91" w:rsidRDefault="00477991" w:rsidP="00353247">
      <w:r>
        <w:separator/>
      </w:r>
    </w:p>
  </w:endnote>
  <w:endnote w:type="continuationSeparator" w:id="0">
    <w:p w:rsidR="00477991" w:rsidRDefault="00477991" w:rsidP="0035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91" w:rsidRDefault="00477991" w:rsidP="00353247">
      <w:r>
        <w:separator/>
      </w:r>
    </w:p>
  </w:footnote>
  <w:footnote w:type="continuationSeparator" w:id="0">
    <w:p w:rsidR="00477991" w:rsidRDefault="00477991" w:rsidP="0035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03790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353247" w:rsidRPr="00353247" w:rsidRDefault="00353247">
        <w:pPr>
          <w:pStyle w:val="af"/>
          <w:jc w:val="center"/>
          <w:rPr>
            <w:sz w:val="22"/>
            <w:szCs w:val="22"/>
          </w:rPr>
        </w:pPr>
        <w:r w:rsidRPr="00353247">
          <w:rPr>
            <w:sz w:val="22"/>
            <w:szCs w:val="22"/>
          </w:rPr>
          <w:fldChar w:fldCharType="begin"/>
        </w:r>
        <w:r w:rsidRPr="00353247">
          <w:rPr>
            <w:sz w:val="22"/>
            <w:szCs w:val="22"/>
          </w:rPr>
          <w:instrText>PAGE   \* MERGEFORMAT</w:instrText>
        </w:r>
        <w:r w:rsidRPr="00353247">
          <w:rPr>
            <w:sz w:val="22"/>
            <w:szCs w:val="22"/>
          </w:rPr>
          <w:fldChar w:fldCharType="separate"/>
        </w:r>
        <w:r w:rsidR="00E11C94">
          <w:rPr>
            <w:noProof/>
            <w:sz w:val="22"/>
            <w:szCs w:val="22"/>
          </w:rPr>
          <w:t>5</w:t>
        </w:r>
        <w:r w:rsidRPr="00353247">
          <w:rPr>
            <w:sz w:val="22"/>
            <w:szCs w:val="22"/>
          </w:rPr>
          <w:fldChar w:fldCharType="end"/>
        </w:r>
      </w:p>
    </w:sdtContent>
  </w:sdt>
  <w:p w:rsidR="00353247" w:rsidRDefault="003532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EE8"/>
    <w:multiLevelType w:val="multilevel"/>
    <w:tmpl w:val="D1B25978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915BD5"/>
    <w:multiLevelType w:val="hybridMultilevel"/>
    <w:tmpl w:val="FBFEFED2"/>
    <w:lvl w:ilvl="0" w:tplc="5810BCBC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6706D02"/>
    <w:multiLevelType w:val="hybridMultilevel"/>
    <w:tmpl w:val="6E460CEE"/>
    <w:lvl w:ilvl="0" w:tplc="9064D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6659B"/>
    <w:multiLevelType w:val="multilevel"/>
    <w:tmpl w:val="5280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AC49EB"/>
    <w:multiLevelType w:val="hybridMultilevel"/>
    <w:tmpl w:val="C4C8BA1C"/>
    <w:lvl w:ilvl="0" w:tplc="549405A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63D41645"/>
    <w:multiLevelType w:val="hybridMultilevel"/>
    <w:tmpl w:val="234C63B6"/>
    <w:lvl w:ilvl="0" w:tplc="F5FE9A48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688D404C"/>
    <w:multiLevelType w:val="hybridMultilevel"/>
    <w:tmpl w:val="8A987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E2441"/>
    <w:multiLevelType w:val="hybridMultilevel"/>
    <w:tmpl w:val="2892B34E"/>
    <w:lvl w:ilvl="0" w:tplc="B64629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34B3B"/>
    <w:multiLevelType w:val="hybridMultilevel"/>
    <w:tmpl w:val="61E88FC4"/>
    <w:lvl w:ilvl="0" w:tplc="6D0A87AC">
      <w:start w:val="1"/>
      <w:numFmt w:val="decimal"/>
      <w:lvlText w:val="%1)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1">
    <w:nsid w:val="76BC4C7D"/>
    <w:multiLevelType w:val="hybridMultilevel"/>
    <w:tmpl w:val="AE243706"/>
    <w:lvl w:ilvl="0" w:tplc="3D4E609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71EFB"/>
    <w:multiLevelType w:val="hybridMultilevel"/>
    <w:tmpl w:val="9B34817A"/>
    <w:lvl w:ilvl="0" w:tplc="73D66C70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</w:num>
  <w:num w:numId="7">
    <w:abstractNumId w:val="3"/>
  </w:num>
  <w:num w:numId="8">
    <w:abstractNumId w:val="3"/>
  </w:num>
  <w:num w:numId="9">
    <w:abstractNumId w:val="5"/>
  </w:num>
  <w:num w:numId="10">
    <w:abstractNumId w:val="5"/>
  </w:num>
  <w:num w:numId="11">
    <w:abstractNumId w:val="1"/>
  </w:num>
  <w:num w:numId="12">
    <w:abstractNumId w:val="1"/>
  </w:num>
  <w:num w:numId="13">
    <w:abstractNumId w:val="12"/>
  </w:num>
  <w:num w:numId="14">
    <w:abstractNumId w:val="4"/>
  </w:num>
  <w:num w:numId="15">
    <w:abstractNumId w:val="10"/>
  </w:num>
  <w:num w:numId="16">
    <w:abstractNumId w:val="2"/>
  </w:num>
  <w:num w:numId="17">
    <w:abstractNumId w:val="7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30"/>
    <w:rsid w:val="00000610"/>
    <w:rsid w:val="00021B89"/>
    <w:rsid w:val="00033406"/>
    <w:rsid w:val="00040218"/>
    <w:rsid w:val="00074457"/>
    <w:rsid w:val="00082D1C"/>
    <w:rsid w:val="00083C69"/>
    <w:rsid w:val="000B0167"/>
    <w:rsid w:val="000B59DD"/>
    <w:rsid w:val="000C6BA8"/>
    <w:rsid w:val="000D7D4C"/>
    <w:rsid w:val="00101605"/>
    <w:rsid w:val="00102118"/>
    <w:rsid w:val="00126A58"/>
    <w:rsid w:val="00163EF2"/>
    <w:rsid w:val="00197C5F"/>
    <w:rsid w:val="00197D8D"/>
    <w:rsid w:val="001A150F"/>
    <w:rsid w:val="001D6E03"/>
    <w:rsid w:val="00200AD4"/>
    <w:rsid w:val="00214A90"/>
    <w:rsid w:val="00242C80"/>
    <w:rsid w:val="00244067"/>
    <w:rsid w:val="00262498"/>
    <w:rsid w:val="002657A6"/>
    <w:rsid w:val="00271E08"/>
    <w:rsid w:val="00291EA1"/>
    <w:rsid w:val="002A374D"/>
    <w:rsid w:val="002A41DF"/>
    <w:rsid w:val="002B787A"/>
    <w:rsid w:val="002C5935"/>
    <w:rsid w:val="002D404E"/>
    <w:rsid w:val="00307349"/>
    <w:rsid w:val="003315E3"/>
    <w:rsid w:val="003403F9"/>
    <w:rsid w:val="00343E1C"/>
    <w:rsid w:val="00343F93"/>
    <w:rsid w:val="00346F9A"/>
    <w:rsid w:val="00352AE9"/>
    <w:rsid w:val="00353247"/>
    <w:rsid w:val="003B1833"/>
    <w:rsid w:val="003E73F6"/>
    <w:rsid w:val="003F6A2E"/>
    <w:rsid w:val="00414CFF"/>
    <w:rsid w:val="00443D05"/>
    <w:rsid w:val="004644CE"/>
    <w:rsid w:val="00477991"/>
    <w:rsid w:val="00495885"/>
    <w:rsid w:val="004E27A0"/>
    <w:rsid w:val="004E2AED"/>
    <w:rsid w:val="004E50E8"/>
    <w:rsid w:val="00521E3A"/>
    <w:rsid w:val="00533F61"/>
    <w:rsid w:val="00535ADE"/>
    <w:rsid w:val="00557DBE"/>
    <w:rsid w:val="00585A87"/>
    <w:rsid w:val="005A2BEF"/>
    <w:rsid w:val="005C50FB"/>
    <w:rsid w:val="005C7EBF"/>
    <w:rsid w:val="005D1DD9"/>
    <w:rsid w:val="006209FA"/>
    <w:rsid w:val="0063405B"/>
    <w:rsid w:val="006743BB"/>
    <w:rsid w:val="0067654E"/>
    <w:rsid w:val="0068588A"/>
    <w:rsid w:val="006B401A"/>
    <w:rsid w:val="006E1D32"/>
    <w:rsid w:val="007032B3"/>
    <w:rsid w:val="0070438F"/>
    <w:rsid w:val="00705B0D"/>
    <w:rsid w:val="00733CDF"/>
    <w:rsid w:val="00764E3F"/>
    <w:rsid w:val="007759DA"/>
    <w:rsid w:val="007D2349"/>
    <w:rsid w:val="00800E66"/>
    <w:rsid w:val="008052CD"/>
    <w:rsid w:val="00813822"/>
    <w:rsid w:val="00823690"/>
    <w:rsid w:val="00840D74"/>
    <w:rsid w:val="00856E89"/>
    <w:rsid w:val="00885FD8"/>
    <w:rsid w:val="008C50F8"/>
    <w:rsid w:val="00900D90"/>
    <w:rsid w:val="00901C71"/>
    <w:rsid w:val="0096036A"/>
    <w:rsid w:val="00986530"/>
    <w:rsid w:val="00990ABB"/>
    <w:rsid w:val="009E2933"/>
    <w:rsid w:val="00A1276A"/>
    <w:rsid w:val="00A21257"/>
    <w:rsid w:val="00A260C3"/>
    <w:rsid w:val="00A3156C"/>
    <w:rsid w:val="00A4432E"/>
    <w:rsid w:val="00A4700D"/>
    <w:rsid w:val="00A63A74"/>
    <w:rsid w:val="00A936AD"/>
    <w:rsid w:val="00AA13B5"/>
    <w:rsid w:val="00AC5641"/>
    <w:rsid w:val="00AF446B"/>
    <w:rsid w:val="00B10372"/>
    <w:rsid w:val="00B21C72"/>
    <w:rsid w:val="00B55790"/>
    <w:rsid w:val="00B60D2B"/>
    <w:rsid w:val="00BA6B7E"/>
    <w:rsid w:val="00BB1B08"/>
    <w:rsid w:val="00BB2097"/>
    <w:rsid w:val="00BC6D55"/>
    <w:rsid w:val="00C01994"/>
    <w:rsid w:val="00C17312"/>
    <w:rsid w:val="00C2281C"/>
    <w:rsid w:val="00C30662"/>
    <w:rsid w:val="00C43927"/>
    <w:rsid w:val="00C66DA2"/>
    <w:rsid w:val="00C95F05"/>
    <w:rsid w:val="00CC0D96"/>
    <w:rsid w:val="00CE55A1"/>
    <w:rsid w:val="00CF4845"/>
    <w:rsid w:val="00CF6371"/>
    <w:rsid w:val="00D92E9D"/>
    <w:rsid w:val="00D93DF3"/>
    <w:rsid w:val="00DB2F27"/>
    <w:rsid w:val="00DC5E1C"/>
    <w:rsid w:val="00E11C94"/>
    <w:rsid w:val="00E16970"/>
    <w:rsid w:val="00E42440"/>
    <w:rsid w:val="00E45BC8"/>
    <w:rsid w:val="00E530DA"/>
    <w:rsid w:val="00E722E1"/>
    <w:rsid w:val="00E8087D"/>
    <w:rsid w:val="00E808B7"/>
    <w:rsid w:val="00E90AEC"/>
    <w:rsid w:val="00EA0D1F"/>
    <w:rsid w:val="00EA260D"/>
    <w:rsid w:val="00EB575C"/>
    <w:rsid w:val="00F143A0"/>
    <w:rsid w:val="00F145E7"/>
    <w:rsid w:val="00F36AEA"/>
    <w:rsid w:val="00F53E85"/>
    <w:rsid w:val="00F543B2"/>
    <w:rsid w:val="00F65423"/>
    <w:rsid w:val="00F66C07"/>
    <w:rsid w:val="00F93FF8"/>
    <w:rsid w:val="00FA4CFB"/>
    <w:rsid w:val="00FC140A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50E8"/>
    <w:pPr>
      <w:keepNext/>
      <w:ind w:right="-199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4E50E8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E50E8"/>
    <w:pPr>
      <w:keepNext/>
      <w:spacing w:line="360" w:lineRule="auto"/>
      <w:jc w:val="both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unhideWhenUsed/>
    <w:qFormat/>
    <w:rsid w:val="004E50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E50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50E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E50E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E50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E50E8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4E50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50E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E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4E50E8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4E50E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4E50E8"/>
    <w:pPr>
      <w:jc w:val="center"/>
    </w:pPr>
    <w:rPr>
      <w:szCs w:val="24"/>
      <w:lang w:val="uk-UA"/>
    </w:rPr>
  </w:style>
  <w:style w:type="character" w:customStyle="1" w:styleId="a7">
    <w:name w:val="Основной текст Знак"/>
    <w:basedOn w:val="a0"/>
    <w:link w:val="a6"/>
    <w:semiHidden/>
    <w:rsid w:val="004E50E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4E50E8"/>
    <w:pPr>
      <w:ind w:firstLine="708"/>
      <w:jc w:val="both"/>
    </w:pPr>
    <w:rPr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semiHidden/>
    <w:rsid w:val="004E50E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E50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5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4E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40"/>
    </w:pPr>
    <w:rPr>
      <w:bCs/>
      <w:sz w:val="26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semiHidden/>
    <w:rsid w:val="004E50E8"/>
    <w:rPr>
      <w:rFonts w:ascii="Times New Roman" w:eastAsia="Times New Roman" w:hAnsi="Times New Roman" w:cs="Times New Roman"/>
      <w:bCs/>
      <w:sz w:val="26"/>
      <w:szCs w:val="20"/>
      <w:lang w:val="uk-UA" w:eastAsia="uk-UA"/>
    </w:rPr>
  </w:style>
  <w:style w:type="paragraph" w:styleId="aa">
    <w:name w:val="Balloon Text"/>
    <w:basedOn w:val="a"/>
    <w:link w:val="ab"/>
    <w:semiHidden/>
    <w:unhideWhenUsed/>
    <w:rsid w:val="004E50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E50E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E50E8"/>
    <w:pPr>
      <w:ind w:left="720"/>
      <w:contextualSpacing/>
    </w:pPr>
    <w:rPr>
      <w:sz w:val="20"/>
      <w:lang w:val="uk-UA"/>
    </w:rPr>
  </w:style>
  <w:style w:type="paragraph" w:customStyle="1" w:styleId="11">
    <w:name w:val="çàãîëîâîê 1"/>
    <w:basedOn w:val="a"/>
    <w:next w:val="a"/>
    <w:rsid w:val="004E50E8"/>
    <w:pPr>
      <w:keepNext/>
      <w:spacing w:line="360" w:lineRule="auto"/>
      <w:jc w:val="center"/>
    </w:pPr>
    <w:rPr>
      <w:b/>
      <w:sz w:val="32"/>
      <w:lang w:val="uk-UA"/>
    </w:rPr>
  </w:style>
  <w:style w:type="paragraph" w:customStyle="1" w:styleId="12">
    <w:name w:val="Обычный1"/>
    <w:rsid w:val="004E50E8"/>
    <w:pPr>
      <w:widowControl w:val="0"/>
      <w:snapToGri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rvps2">
    <w:name w:val="rvps2"/>
    <w:basedOn w:val="a"/>
    <w:rsid w:val="004E50E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2">
    <w:name w:val="rvps12"/>
    <w:basedOn w:val="a"/>
    <w:rsid w:val="004E50E8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Нормальний текст"/>
    <w:basedOn w:val="a"/>
    <w:rsid w:val="004E50E8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e">
    <w:name w:val="Назва документа"/>
    <w:basedOn w:val="a"/>
    <w:next w:val="ad"/>
    <w:rsid w:val="004E50E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14">
    <w:name w:val="rvps14"/>
    <w:basedOn w:val="a"/>
    <w:rsid w:val="004E50E8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13">
    <w:name w:val="Знак примечания1"/>
    <w:basedOn w:val="a0"/>
    <w:rsid w:val="004E50E8"/>
    <w:rPr>
      <w:sz w:val="16"/>
      <w:szCs w:val="16"/>
    </w:rPr>
  </w:style>
  <w:style w:type="character" w:customStyle="1" w:styleId="apple-converted-space">
    <w:name w:val="apple-converted-space"/>
    <w:basedOn w:val="a0"/>
    <w:rsid w:val="004E50E8"/>
  </w:style>
  <w:style w:type="character" w:customStyle="1" w:styleId="rvts0">
    <w:name w:val="rvts0"/>
    <w:rsid w:val="004E50E8"/>
    <w:rPr>
      <w:rFonts w:ascii="Times New Roman" w:hAnsi="Times New Roman" w:cs="Times New Roman" w:hint="default"/>
    </w:rPr>
  </w:style>
  <w:style w:type="character" w:customStyle="1" w:styleId="rvts15">
    <w:name w:val="rvts15"/>
    <w:rsid w:val="004E50E8"/>
    <w:rPr>
      <w:rFonts w:ascii="Times New Roman" w:hAnsi="Times New Roman" w:cs="Times New Roman" w:hint="default"/>
    </w:rPr>
  </w:style>
  <w:style w:type="character" w:customStyle="1" w:styleId="FontStyle30">
    <w:name w:val="Font Style30"/>
    <w:rsid w:val="004E50E8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3532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32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532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32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50E8"/>
    <w:pPr>
      <w:keepNext/>
      <w:ind w:right="-199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4E50E8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E50E8"/>
    <w:pPr>
      <w:keepNext/>
      <w:spacing w:line="360" w:lineRule="auto"/>
      <w:jc w:val="both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unhideWhenUsed/>
    <w:qFormat/>
    <w:rsid w:val="004E50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E50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50E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E50E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E50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E50E8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4E50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50E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E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4E50E8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4E50E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4E50E8"/>
    <w:pPr>
      <w:jc w:val="center"/>
    </w:pPr>
    <w:rPr>
      <w:szCs w:val="24"/>
      <w:lang w:val="uk-UA"/>
    </w:rPr>
  </w:style>
  <w:style w:type="character" w:customStyle="1" w:styleId="a7">
    <w:name w:val="Основной текст Знак"/>
    <w:basedOn w:val="a0"/>
    <w:link w:val="a6"/>
    <w:semiHidden/>
    <w:rsid w:val="004E50E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4E50E8"/>
    <w:pPr>
      <w:ind w:firstLine="708"/>
      <w:jc w:val="both"/>
    </w:pPr>
    <w:rPr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semiHidden/>
    <w:rsid w:val="004E50E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E50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5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4E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40"/>
    </w:pPr>
    <w:rPr>
      <w:bCs/>
      <w:sz w:val="26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semiHidden/>
    <w:rsid w:val="004E50E8"/>
    <w:rPr>
      <w:rFonts w:ascii="Times New Roman" w:eastAsia="Times New Roman" w:hAnsi="Times New Roman" w:cs="Times New Roman"/>
      <w:bCs/>
      <w:sz w:val="26"/>
      <w:szCs w:val="20"/>
      <w:lang w:val="uk-UA" w:eastAsia="uk-UA"/>
    </w:rPr>
  </w:style>
  <w:style w:type="paragraph" w:styleId="aa">
    <w:name w:val="Balloon Text"/>
    <w:basedOn w:val="a"/>
    <w:link w:val="ab"/>
    <w:semiHidden/>
    <w:unhideWhenUsed/>
    <w:rsid w:val="004E50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E50E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E50E8"/>
    <w:pPr>
      <w:ind w:left="720"/>
      <w:contextualSpacing/>
    </w:pPr>
    <w:rPr>
      <w:sz w:val="20"/>
      <w:lang w:val="uk-UA"/>
    </w:rPr>
  </w:style>
  <w:style w:type="paragraph" w:customStyle="1" w:styleId="11">
    <w:name w:val="çàãîëîâîê 1"/>
    <w:basedOn w:val="a"/>
    <w:next w:val="a"/>
    <w:rsid w:val="004E50E8"/>
    <w:pPr>
      <w:keepNext/>
      <w:spacing w:line="360" w:lineRule="auto"/>
      <w:jc w:val="center"/>
    </w:pPr>
    <w:rPr>
      <w:b/>
      <w:sz w:val="32"/>
      <w:lang w:val="uk-UA"/>
    </w:rPr>
  </w:style>
  <w:style w:type="paragraph" w:customStyle="1" w:styleId="12">
    <w:name w:val="Обычный1"/>
    <w:rsid w:val="004E50E8"/>
    <w:pPr>
      <w:widowControl w:val="0"/>
      <w:snapToGri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rvps2">
    <w:name w:val="rvps2"/>
    <w:basedOn w:val="a"/>
    <w:rsid w:val="004E50E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2">
    <w:name w:val="rvps12"/>
    <w:basedOn w:val="a"/>
    <w:rsid w:val="004E50E8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Нормальний текст"/>
    <w:basedOn w:val="a"/>
    <w:rsid w:val="004E50E8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e">
    <w:name w:val="Назва документа"/>
    <w:basedOn w:val="a"/>
    <w:next w:val="ad"/>
    <w:rsid w:val="004E50E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14">
    <w:name w:val="rvps14"/>
    <w:basedOn w:val="a"/>
    <w:rsid w:val="004E50E8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13">
    <w:name w:val="Знак примечания1"/>
    <w:basedOn w:val="a0"/>
    <w:rsid w:val="004E50E8"/>
    <w:rPr>
      <w:sz w:val="16"/>
      <w:szCs w:val="16"/>
    </w:rPr>
  </w:style>
  <w:style w:type="character" w:customStyle="1" w:styleId="apple-converted-space">
    <w:name w:val="apple-converted-space"/>
    <w:basedOn w:val="a0"/>
    <w:rsid w:val="004E50E8"/>
  </w:style>
  <w:style w:type="character" w:customStyle="1" w:styleId="rvts0">
    <w:name w:val="rvts0"/>
    <w:rsid w:val="004E50E8"/>
    <w:rPr>
      <w:rFonts w:ascii="Times New Roman" w:hAnsi="Times New Roman" w:cs="Times New Roman" w:hint="default"/>
    </w:rPr>
  </w:style>
  <w:style w:type="character" w:customStyle="1" w:styleId="rvts15">
    <w:name w:val="rvts15"/>
    <w:rsid w:val="004E50E8"/>
    <w:rPr>
      <w:rFonts w:ascii="Times New Roman" w:hAnsi="Times New Roman" w:cs="Times New Roman" w:hint="default"/>
    </w:rPr>
  </w:style>
  <w:style w:type="character" w:customStyle="1" w:styleId="FontStyle30">
    <w:name w:val="Font Style30"/>
    <w:rsid w:val="004E50E8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3532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32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532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32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cz.d@d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2019-06-04T11:26:00Z</cp:lastPrinted>
  <dcterms:created xsi:type="dcterms:W3CDTF">2019-06-05T06:44:00Z</dcterms:created>
  <dcterms:modified xsi:type="dcterms:W3CDTF">2019-06-05T06:44:00Z</dcterms:modified>
</cp:coreProperties>
</file>