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15" w:rsidRPr="00D72AD9" w:rsidRDefault="00513A15" w:rsidP="00D72A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uk-UA"/>
        </w:rPr>
      </w:pPr>
      <w:r w:rsidRPr="00D72A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uk-UA"/>
        </w:rPr>
        <w:t>Дані про земельні ділянки: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площа водного дзеркала орієнтовно 26,0 га, розташований: балка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Пугачев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басейн річки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Бахмутка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Парасковіївської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r w:rsidR="007C3AF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7C3AF4">
        <w:rPr>
          <w:rFonts w:ascii="Times New Roman" w:eastAsia="Calibri" w:hAnsi="Times New Roman" w:cs="Times New Roman"/>
          <w:sz w:val="28"/>
          <w:szCs w:val="28"/>
          <w:lang w:val="uk-UA"/>
        </w:rPr>
        <w:t>Соледарська</w:t>
      </w:r>
      <w:proofErr w:type="spellEnd"/>
      <w:r w:rsidR="007C3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рада)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Бахмутського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площа водного дзеркала орієнтовно 6,2 га, розташований: басейн річки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Казений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Торець 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Малинівської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Покровського району Донецької області;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площа водного дзеркала орієнтовно 4,0 га, розташований: басейн річки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Казений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Торець 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Малинівської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Покровського району Донецької області;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площа водного дзеркала орієнтовно 8,85 га, розташований: басейн річки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Казений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Торець 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Малинівської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Покровського району Донецької області;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площа водного об'єкту 49,6192 га, розташований: річка Осикова, басейн річки Вовча 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Максимільянівкої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Мар'їнського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площа водного об'єкту орієнтовно 64 га, розташований: річка Осикова, басейн річки Вовча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Мар'їно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Осиківське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водосховище 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Мар'їнської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Мар'їнського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площа водного об'єкту орієнтовно 70 га, розташований: річка Сухі Яли, басейн річки Вовча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Катеринівське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водосховище 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Мар'їнської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Мар'їнського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5567" w:rsidRDefault="00DD1BAF" w:rsidP="00DD1BA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площа водного об'єкту орієнтовно 4,9 га, розташований: балка Грузька, басейн річки Кривий Торець  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Новодмитрівської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Костянтинівського району Донецької області;</w:t>
      </w:r>
    </w:p>
    <w:p w:rsidR="00DD1BAF" w:rsidRPr="00DD5567" w:rsidRDefault="00DD1BAF" w:rsidP="007C3AF4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9) площа водного об'єкту орієнтовно 2,16 га, розташований: балка Другий Яр,  басейн річки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Гришинка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басейн річки Бик  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Гришинської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Покровського  району Донецької області;</w:t>
      </w:r>
    </w:p>
    <w:p w:rsidR="00DD1BAF" w:rsidRPr="00DD5567" w:rsidRDefault="00DD1BAF" w:rsidP="007C3AF4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10) площа водного об'єкту орієнтовно 44 га, розташований: балка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Лозовацька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,  басейн річки Кривий Торець, басейн річки Бик на території  Іванівської  сільської ради Покровського  району Донецької області;</w:t>
      </w:r>
    </w:p>
    <w:p w:rsidR="00DD1BAF" w:rsidRPr="00DD5567" w:rsidRDefault="00DD1BAF" w:rsidP="007C3AF4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11) площа водного об'єкту орієнтовно 12,5 га, розташований: балка Бичок,  басейн річки Кривий Торець,  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 сільської ради Покровського  району Донецької області;</w:t>
      </w:r>
    </w:p>
    <w:p w:rsidR="00DD1BAF" w:rsidRPr="00DD5567" w:rsidRDefault="00DD1BAF" w:rsidP="007C3AF4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12) площа водного об'єкту орієнтовно 5,8 га, розташований: балка Дурна,  басейн річки Вовча,  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Орлівської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 сільської ради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Ясинуватського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5567" w:rsidRDefault="00DD1BAF" w:rsidP="007C3AF4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13) площа водного об'єкту орієнтовно 4,5 га, розташований: річка Калинівка, річка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Клебан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Бик,  басейн річки Кривий Торець,  на території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Соловйовської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 сільської ради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Ясинуватського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5567" w:rsidRDefault="00DD1BAF" w:rsidP="007C3AF4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14) площа водного об'єкту орієнтовно 5 га, розташований: балка без назви, басейн річки Вовча,  басейн річки Дурна,  на території  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Орлівської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 сільської ради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Ясинуватського</w:t>
      </w:r>
      <w:proofErr w:type="spellEnd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5567" w:rsidRDefault="00DD1BAF" w:rsidP="007C3AF4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15) площа водного об'єкту орієнтовно 23,03 га, розташований:  басейн річки Вовча,  річка Водяна на території  Первомайської  сільської ради </w:t>
      </w:r>
      <w:proofErr w:type="spellStart"/>
      <w:r w:rsidRPr="00DD5567">
        <w:rPr>
          <w:rFonts w:ascii="Times New Roman" w:eastAsia="Calibri" w:hAnsi="Times New Roman" w:cs="Times New Roman"/>
          <w:sz w:val="28"/>
          <w:szCs w:val="28"/>
          <w:lang w:val="uk-UA"/>
        </w:rPr>
        <w:t>Ясинуват</w:t>
      </w:r>
      <w:r w:rsidR="00E04AFD">
        <w:rPr>
          <w:rFonts w:ascii="Times New Roman" w:eastAsia="Calibri" w:hAnsi="Times New Roman" w:cs="Times New Roman"/>
          <w:sz w:val="28"/>
          <w:szCs w:val="28"/>
          <w:lang w:val="uk-UA"/>
        </w:rPr>
        <w:t>ського</w:t>
      </w:r>
      <w:proofErr w:type="spellEnd"/>
      <w:r w:rsid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Донецької області;</w:t>
      </w:r>
    </w:p>
    <w:p w:rsidR="00DD1BAF" w:rsidRPr="00DD1BAF" w:rsidRDefault="00E04AFD" w:rsidP="007C3AF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площа водного дзеркала орієнтовно 11,60 га, розташований: басейн річки </w:t>
      </w:r>
      <w:proofErr w:type="spellStart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>Кашлагач</w:t>
      </w:r>
      <w:proofErr w:type="spellEnd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басейн річки Мокрі Яли на території </w:t>
      </w:r>
      <w:proofErr w:type="spellStart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>Благодатненської</w:t>
      </w:r>
      <w:proofErr w:type="spellEnd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r w:rsidR="006E5E7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6E5E73">
        <w:rPr>
          <w:rFonts w:ascii="Times New Roman" w:eastAsia="Calibri" w:hAnsi="Times New Roman" w:cs="Times New Roman"/>
          <w:sz w:val="28"/>
          <w:szCs w:val="28"/>
          <w:lang w:val="uk-UA"/>
        </w:rPr>
        <w:t>Ольгинська</w:t>
      </w:r>
      <w:proofErr w:type="spellEnd"/>
      <w:r w:rsidR="006E5E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громада) </w:t>
      </w:r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>Волноваського району Донецької області;</w:t>
      </w:r>
    </w:p>
    <w:p w:rsidR="00DD1BAF" w:rsidRPr="00DD1BAF" w:rsidRDefault="00E04AFD" w:rsidP="007C3AF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площа водного дзеркала орієнтовно 13,00 га, розташований: басейн річки Кальміус, басейн балки </w:t>
      </w:r>
      <w:proofErr w:type="spellStart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>Столовая</w:t>
      </w:r>
      <w:proofErr w:type="spellEnd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>Прохорівської</w:t>
      </w:r>
      <w:proofErr w:type="spellEnd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r w:rsidR="006E5E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(Волноваська сільська громада) </w:t>
      </w:r>
      <w:bookmarkStart w:id="0" w:name="_GoBack"/>
      <w:bookmarkEnd w:id="0"/>
      <w:r w:rsidR="00DD1BAF" w:rsidRPr="00DD1BAF">
        <w:rPr>
          <w:rFonts w:ascii="Times New Roman" w:eastAsia="Calibri" w:hAnsi="Times New Roman" w:cs="Times New Roman"/>
          <w:sz w:val="28"/>
          <w:szCs w:val="28"/>
          <w:lang w:val="uk-UA"/>
        </w:rPr>
        <w:t>Волнова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ського району Донецької області;</w:t>
      </w:r>
    </w:p>
    <w:p w:rsidR="00DD1BAF" w:rsidRPr="00E04AFD" w:rsidRDefault="00E04AFD" w:rsidP="007C3A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="00DD1BAF"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3,1 га на балці Біленька, басейну річки Казенний Торець, </w:t>
      </w:r>
      <w:proofErr w:type="spellStart"/>
      <w:r w:rsidR="00DD1BAF"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>Віролюбівської</w:t>
      </w:r>
      <w:proofErr w:type="spellEnd"/>
      <w:r w:rsidR="00DD1BAF"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ради, Костянтинівського району;</w:t>
      </w:r>
    </w:p>
    <w:p w:rsidR="00E04AFD" w:rsidRPr="00E04AFD" w:rsidRDefault="00E04AFD" w:rsidP="007C3A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6,20 га на балці Попова, басейну річки </w:t>
      </w:r>
      <w:proofErr w:type="spellStart"/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>Кальчик</w:t>
      </w:r>
      <w:proofErr w:type="spellEnd"/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басейну річки Кальміус, Бердянської сільської ради, </w:t>
      </w:r>
      <w:proofErr w:type="spellStart"/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>Мангушського</w:t>
      </w:r>
      <w:proofErr w:type="spellEnd"/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району;</w:t>
      </w:r>
    </w:p>
    <w:p w:rsidR="00E04AFD" w:rsidRPr="00E04AFD" w:rsidRDefault="00E04AFD" w:rsidP="007C3AF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33,20 га на балці Водяна, річки </w:t>
      </w:r>
      <w:proofErr w:type="spellStart"/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>Каратиш</w:t>
      </w:r>
      <w:proofErr w:type="spellEnd"/>
      <w:r w:rsidRPr="00E04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басейну річки Берда, Республіканської сільської ради,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Нікольського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району.</w:t>
      </w:r>
    </w:p>
    <w:p w:rsidR="007A39A5" w:rsidRPr="007A39A5" w:rsidRDefault="007A39A5" w:rsidP="007A39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uk-UA"/>
        </w:rPr>
      </w:pPr>
    </w:p>
    <w:p w:rsidR="00513A15" w:rsidRPr="00D72AD9" w:rsidRDefault="00513A15" w:rsidP="00D72A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uk-UA"/>
        </w:rPr>
      </w:pPr>
    </w:p>
    <w:p w:rsidR="00D72AD9" w:rsidRPr="00D72AD9" w:rsidRDefault="00D72AD9" w:rsidP="00D72A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uk-UA"/>
        </w:rPr>
      </w:pPr>
    </w:p>
    <w:sectPr w:rsidR="00D72AD9" w:rsidRPr="00D7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32"/>
    <w:rsid w:val="000E72F4"/>
    <w:rsid w:val="001F37F3"/>
    <w:rsid w:val="002D7CD9"/>
    <w:rsid w:val="00513A15"/>
    <w:rsid w:val="005600FB"/>
    <w:rsid w:val="006E5E73"/>
    <w:rsid w:val="00795D84"/>
    <w:rsid w:val="007A39A5"/>
    <w:rsid w:val="007C3AF4"/>
    <w:rsid w:val="00964493"/>
    <w:rsid w:val="00A67232"/>
    <w:rsid w:val="00C556FD"/>
    <w:rsid w:val="00D30512"/>
    <w:rsid w:val="00D633AE"/>
    <w:rsid w:val="00D72AD9"/>
    <w:rsid w:val="00DD1BAF"/>
    <w:rsid w:val="00E04AFD"/>
    <w:rsid w:val="00E60FD6"/>
    <w:rsid w:val="00F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53FB-51DE-464D-92F4-C6AD08B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CD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g-date">
    <w:name w:val="g-date"/>
    <w:basedOn w:val="a"/>
    <w:rsid w:val="002D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2D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D7CD9"/>
    <w:rPr>
      <w:b/>
      <w:bCs/>
    </w:rPr>
  </w:style>
  <w:style w:type="character" w:styleId="a5">
    <w:name w:val="Hyperlink"/>
    <w:basedOn w:val="a0"/>
    <w:uiPriority w:val="99"/>
    <w:semiHidden/>
    <w:unhideWhenUsed/>
    <w:rsid w:val="002D7CD9"/>
    <w:rPr>
      <w:color w:val="0000FF"/>
      <w:u w:val="single"/>
    </w:rPr>
  </w:style>
  <w:style w:type="table" w:styleId="a6">
    <w:name w:val="Table Grid"/>
    <w:basedOn w:val="a1"/>
    <w:uiPriority w:val="39"/>
    <w:rsid w:val="0051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Lenovo_4</dc:creator>
  <cp:keywords/>
  <dc:description/>
  <cp:lastModifiedBy>Користувач Windows</cp:lastModifiedBy>
  <cp:revision>4</cp:revision>
  <cp:lastPrinted>2019-10-17T08:43:00Z</cp:lastPrinted>
  <dcterms:created xsi:type="dcterms:W3CDTF">2019-10-21T09:59:00Z</dcterms:created>
  <dcterms:modified xsi:type="dcterms:W3CDTF">2019-10-22T14:32:00Z</dcterms:modified>
</cp:coreProperties>
</file>