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58" w:rsidRPr="00C1273D" w:rsidRDefault="00930958" w:rsidP="00C1273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3D">
        <w:rPr>
          <w:rFonts w:ascii="Times New Roman" w:hAnsi="Times New Roman" w:cs="Times New Roman"/>
          <w:b/>
          <w:sz w:val="28"/>
          <w:szCs w:val="28"/>
        </w:rPr>
        <w:t xml:space="preserve">Інформаційне повідомлення про проведення публічного громадського обговорення </w:t>
      </w:r>
      <w:r w:rsidR="001B01FC" w:rsidRPr="00C1273D">
        <w:rPr>
          <w:rFonts w:ascii="Times New Roman" w:hAnsi="Times New Roman" w:cs="Times New Roman"/>
          <w:b/>
          <w:sz w:val="28"/>
          <w:szCs w:val="28"/>
        </w:rPr>
        <w:t>шляхом проведення засідання за круглим столом на тему:</w:t>
      </w:r>
      <w:r w:rsidR="00F55E25" w:rsidRPr="00C1273D">
        <w:rPr>
          <w:b/>
        </w:rPr>
        <w:t xml:space="preserve"> «</w:t>
      </w:r>
      <w:r w:rsidR="00F55E25" w:rsidRPr="00C1273D">
        <w:rPr>
          <w:rFonts w:ascii="Times New Roman" w:hAnsi="Times New Roman" w:cs="Times New Roman"/>
          <w:b/>
          <w:sz w:val="28"/>
          <w:szCs w:val="28"/>
        </w:rPr>
        <w:t>Впровадження в громадах області інструментів громадської участі»</w:t>
      </w:r>
    </w:p>
    <w:p w:rsidR="00930958" w:rsidRDefault="00930958" w:rsidP="00076E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958" w:rsidRPr="00F55E25" w:rsidRDefault="00930958" w:rsidP="00F55E2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25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проводить публічне громадське обговорення</w:t>
      </w:r>
    </w:p>
    <w:p w:rsidR="00F55E25" w:rsidRDefault="00F55E25" w:rsidP="00F55E25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E25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25">
        <w:rPr>
          <w:rFonts w:ascii="Times New Roman" w:hAnsi="Times New Roman" w:cs="Times New Roman"/>
          <w:sz w:val="28"/>
          <w:szCs w:val="28"/>
        </w:rPr>
        <w:t>інформаційної діяльності та комунікацій з громадськістю Донецької обласної державної адміністрації</w:t>
      </w:r>
    </w:p>
    <w:p w:rsidR="00F55E25" w:rsidRPr="00F55E25" w:rsidRDefault="00F55E25" w:rsidP="00F55E25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958" w:rsidRPr="00F55E25" w:rsidRDefault="00930958" w:rsidP="00F55E2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25">
        <w:rPr>
          <w:rFonts w:ascii="Times New Roman" w:hAnsi="Times New Roman" w:cs="Times New Roman"/>
          <w:b/>
          <w:sz w:val="28"/>
          <w:szCs w:val="28"/>
        </w:rPr>
        <w:t>Назва питання, винесеного на обговорення</w:t>
      </w:r>
    </w:p>
    <w:p w:rsidR="00F55E25" w:rsidRDefault="00F55E25" w:rsidP="00F55E25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55E25">
        <w:rPr>
          <w:rFonts w:ascii="Times New Roman" w:hAnsi="Times New Roman" w:cs="Times New Roman"/>
          <w:sz w:val="28"/>
          <w:szCs w:val="28"/>
        </w:rPr>
        <w:t>Впровадження в громадах області інструментів громадської участі</w:t>
      </w:r>
    </w:p>
    <w:p w:rsidR="00F55E25" w:rsidRDefault="00F55E25" w:rsidP="00F55E25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30958" w:rsidRPr="00AD3DA2" w:rsidRDefault="00930958" w:rsidP="00F55E2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A2">
        <w:rPr>
          <w:rFonts w:ascii="Times New Roman" w:hAnsi="Times New Roman" w:cs="Times New Roman"/>
          <w:b/>
          <w:sz w:val="28"/>
          <w:szCs w:val="28"/>
        </w:rPr>
        <w:t>Варіанти вирішення питання</w:t>
      </w:r>
    </w:p>
    <w:p w:rsidR="00F55E25" w:rsidRDefault="00BF7C31" w:rsidP="00BF7C31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 питання сприятиме розробці, затвердженню, оприлюдненню  </w:t>
      </w:r>
      <w:r w:rsidRPr="00BF7C31">
        <w:rPr>
          <w:rFonts w:ascii="Times New Roman" w:hAnsi="Times New Roman" w:cs="Times New Roman"/>
          <w:sz w:val="28"/>
          <w:szCs w:val="28"/>
        </w:rPr>
        <w:t>інструментів громадської участі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="007C7139" w:rsidRPr="007C7139">
        <w:rPr>
          <w:rFonts w:ascii="Times New Roman" w:hAnsi="Times New Roman" w:cs="Times New Roman"/>
          <w:sz w:val="28"/>
          <w:szCs w:val="28"/>
        </w:rPr>
        <w:t xml:space="preserve">дозволять </w:t>
      </w:r>
      <w:r w:rsidR="007C7139">
        <w:rPr>
          <w:rFonts w:ascii="Times New Roman" w:hAnsi="Times New Roman" w:cs="Times New Roman"/>
          <w:sz w:val="28"/>
          <w:szCs w:val="28"/>
        </w:rPr>
        <w:t>мешканцям громади</w:t>
      </w:r>
      <w:r w:rsidR="007C7139" w:rsidRPr="007C7139">
        <w:rPr>
          <w:rFonts w:ascii="Times New Roman" w:hAnsi="Times New Roman" w:cs="Times New Roman"/>
          <w:sz w:val="28"/>
          <w:szCs w:val="28"/>
        </w:rPr>
        <w:t xml:space="preserve"> впливати на прийняття рішень</w:t>
      </w:r>
      <w:r w:rsidR="007C7139">
        <w:rPr>
          <w:rFonts w:ascii="Times New Roman" w:hAnsi="Times New Roman" w:cs="Times New Roman"/>
          <w:sz w:val="28"/>
          <w:szCs w:val="28"/>
        </w:rPr>
        <w:t xml:space="preserve"> на місцевому рівні</w:t>
      </w:r>
      <w:r w:rsidR="007C7139" w:rsidRPr="007C7139">
        <w:rPr>
          <w:rFonts w:ascii="Times New Roman" w:hAnsi="Times New Roman" w:cs="Times New Roman"/>
          <w:sz w:val="28"/>
          <w:szCs w:val="28"/>
        </w:rPr>
        <w:t>.</w:t>
      </w:r>
    </w:p>
    <w:p w:rsidR="00BF7C31" w:rsidRDefault="00BF7C31" w:rsidP="00F55E25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30958" w:rsidRPr="00AD108D" w:rsidRDefault="00930958" w:rsidP="00F55E2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08D">
        <w:rPr>
          <w:rFonts w:ascii="Times New Roman" w:hAnsi="Times New Roman" w:cs="Times New Roman"/>
          <w:b/>
          <w:sz w:val="28"/>
          <w:szCs w:val="28"/>
        </w:rPr>
        <w:t>Соціальні групи населення та заінтересовані сторони, на які поширюватиметься дія прийнятого рішення</w:t>
      </w:r>
    </w:p>
    <w:p w:rsidR="00AD108D" w:rsidRDefault="00761471" w:rsidP="00761471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471">
        <w:rPr>
          <w:rFonts w:ascii="Times New Roman" w:hAnsi="Times New Roman" w:cs="Times New Roman"/>
          <w:sz w:val="28"/>
          <w:szCs w:val="28"/>
        </w:rPr>
        <w:t>Інститути громадянського суспільства, діяльність яких пов’язана із запобіганням корупції,</w:t>
      </w:r>
      <w:r w:rsidR="00FD3963">
        <w:rPr>
          <w:rFonts w:ascii="Times New Roman" w:hAnsi="Times New Roman" w:cs="Times New Roman"/>
          <w:sz w:val="28"/>
          <w:szCs w:val="28"/>
        </w:rPr>
        <w:t xml:space="preserve"> розвитком громадянського суспільства,</w:t>
      </w:r>
      <w:r w:rsidRPr="00761471">
        <w:rPr>
          <w:rFonts w:ascii="Times New Roman" w:hAnsi="Times New Roman" w:cs="Times New Roman"/>
          <w:sz w:val="28"/>
          <w:szCs w:val="28"/>
        </w:rPr>
        <w:t xml:space="preserve"> </w:t>
      </w:r>
      <w:r w:rsidR="00FD3963">
        <w:rPr>
          <w:rFonts w:ascii="Times New Roman" w:hAnsi="Times New Roman" w:cs="Times New Roman"/>
          <w:sz w:val="28"/>
          <w:szCs w:val="28"/>
        </w:rPr>
        <w:t xml:space="preserve">молодь, </w:t>
      </w:r>
      <w:r w:rsidRPr="00761471">
        <w:rPr>
          <w:rFonts w:ascii="Times New Roman" w:hAnsi="Times New Roman" w:cs="Times New Roman"/>
          <w:sz w:val="28"/>
          <w:szCs w:val="28"/>
        </w:rPr>
        <w:t>представники малого, середнього, великого бізнесу,  фермерські господарства, сільськогосподарські виробники,    органи місцевого самоврядування,  військові адміністрації населених пунктів області, громадська рада при облдержадміністрації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471" w:rsidRDefault="00761471" w:rsidP="00761471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30958" w:rsidRDefault="00930958" w:rsidP="00F55E2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963">
        <w:rPr>
          <w:rFonts w:ascii="Times New Roman" w:hAnsi="Times New Roman" w:cs="Times New Roman"/>
          <w:b/>
          <w:sz w:val="28"/>
          <w:szCs w:val="28"/>
        </w:rPr>
        <w:t>Можливі наслідки проведення в життя рішення для різних соціальних груп населення та заінтересованих сторін</w:t>
      </w:r>
    </w:p>
    <w:p w:rsidR="00FD3963" w:rsidRPr="00AC51DA" w:rsidRDefault="00AC51DA" w:rsidP="00AC51DA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1DA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AC51DA">
        <w:rPr>
          <w:rFonts w:ascii="Times New Roman" w:hAnsi="Times New Roman" w:cs="Times New Roman"/>
          <w:sz w:val="28"/>
          <w:szCs w:val="28"/>
        </w:rPr>
        <w:t>сильних та відповідальних громад</w:t>
      </w:r>
      <w:r>
        <w:rPr>
          <w:rFonts w:ascii="Times New Roman" w:hAnsi="Times New Roman" w:cs="Times New Roman"/>
          <w:sz w:val="28"/>
          <w:szCs w:val="28"/>
        </w:rPr>
        <w:t xml:space="preserve">, сприяння </w:t>
      </w:r>
      <w:r w:rsidRPr="00AC5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мешканцям громади брати </w:t>
      </w:r>
      <w:r w:rsidRPr="00AC51DA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51D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C51DA">
        <w:rPr>
          <w:rFonts w:ascii="Times New Roman" w:hAnsi="Times New Roman" w:cs="Times New Roman"/>
          <w:sz w:val="28"/>
          <w:szCs w:val="28"/>
        </w:rPr>
        <w:t xml:space="preserve"> у прийнятті рішень, здійснювати вплив на розвиток громади.</w:t>
      </w:r>
    </w:p>
    <w:p w:rsidR="00FD3963" w:rsidRPr="00FD3963" w:rsidRDefault="00FD3963" w:rsidP="00FD3963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958" w:rsidRDefault="00930958" w:rsidP="00F55E2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90C">
        <w:rPr>
          <w:rFonts w:ascii="Times New Roman" w:hAnsi="Times New Roman" w:cs="Times New Roman"/>
          <w:b/>
          <w:sz w:val="28"/>
          <w:szCs w:val="28"/>
        </w:rPr>
        <w:t>Відомості про місце і час проведення публічних заходів, порядок обговорення, акредитації представників засобів масової інформації, реєстрації учасників</w:t>
      </w:r>
    </w:p>
    <w:p w:rsidR="00F364A9" w:rsidRDefault="00F364A9" w:rsidP="00F364A9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2CE" w:rsidRDefault="00E252CE" w:rsidP="00E252CE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>01 липня 2024 року о</w:t>
      </w:r>
      <w:r w:rsidRPr="00E252CE">
        <w:rPr>
          <w:rFonts w:ascii="Times New Roman" w:hAnsi="Times New Roman" w:cs="Times New Roman"/>
          <w:sz w:val="28"/>
          <w:szCs w:val="28"/>
        </w:rPr>
        <w:t xml:space="preserve"> 13.00</w:t>
      </w:r>
      <w:r w:rsidRPr="00E252CE">
        <w:t xml:space="preserve"> </w:t>
      </w:r>
      <w:r w:rsidRPr="00E252CE">
        <w:rPr>
          <w:rFonts w:ascii="Times New Roman" w:hAnsi="Times New Roman" w:cs="Times New Roman"/>
          <w:sz w:val="28"/>
          <w:szCs w:val="28"/>
        </w:rPr>
        <w:t>відбудеться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CE">
        <w:rPr>
          <w:rFonts w:ascii="Times New Roman" w:hAnsi="Times New Roman" w:cs="Times New Roman"/>
          <w:sz w:val="28"/>
          <w:szCs w:val="28"/>
        </w:rPr>
        <w:t>засідання за круглим столом на тему: «Впровадження в громадах області інструментів громадської участі»</w:t>
      </w:r>
      <w:r w:rsidR="00915513" w:rsidRPr="00915513">
        <w:t xml:space="preserve"> </w:t>
      </w:r>
      <w:r w:rsidR="00915513" w:rsidRPr="00915513">
        <w:rPr>
          <w:rFonts w:ascii="Times New Roman" w:hAnsi="Times New Roman" w:cs="Times New Roman"/>
          <w:sz w:val="28"/>
          <w:szCs w:val="28"/>
        </w:rPr>
        <w:t xml:space="preserve">в онлайн </w:t>
      </w:r>
      <w:r w:rsidR="00915513">
        <w:rPr>
          <w:rFonts w:ascii="Times New Roman" w:hAnsi="Times New Roman" w:cs="Times New Roman"/>
          <w:sz w:val="28"/>
          <w:szCs w:val="28"/>
        </w:rPr>
        <w:t xml:space="preserve">форматі </w:t>
      </w:r>
      <w:r w:rsidR="00915513" w:rsidRPr="00915513">
        <w:rPr>
          <w:rFonts w:ascii="Times New Roman" w:hAnsi="Times New Roman" w:cs="Times New Roman"/>
          <w:sz w:val="28"/>
          <w:szCs w:val="28"/>
        </w:rPr>
        <w:t>на платформі</w:t>
      </w:r>
      <w:r w:rsidR="00655DB7">
        <w:rPr>
          <w:rFonts w:ascii="Times New Roman" w:hAnsi="Times New Roman" w:cs="Times New Roman"/>
          <w:sz w:val="28"/>
          <w:szCs w:val="28"/>
        </w:rPr>
        <w:t xml:space="preserve"> </w:t>
      </w:r>
      <w:r w:rsidR="00655DB7" w:rsidRPr="00655DB7">
        <w:t xml:space="preserve"> </w:t>
      </w:r>
      <w:proofErr w:type="spellStart"/>
      <w:r w:rsidR="00655DB7" w:rsidRPr="00655DB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655DB7" w:rsidRPr="00655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DB7" w:rsidRPr="00655DB7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655DB7">
        <w:rPr>
          <w:rFonts w:ascii="Times New Roman" w:hAnsi="Times New Roman" w:cs="Times New Roman"/>
          <w:sz w:val="28"/>
          <w:szCs w:val="28"/>
        </w:rPr>
        <w:t>.</w:t>
      </w:r>
    </w:p>
    <w:p w:rsidR="00064F25" w:rsidRDefault="00064F25" w:rsidP="00E252CE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690C" w:rsidRPr="007D690C" w:rsidRDefault="007D690C" w:rsidP="007D690C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30958" w:rsidRPr="008474D2" w:rsidRDefault="00930958" w:rsidP="00F55E2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D2">
        <w:rPr>
          <w:rFonts w:ascii="Times New Roman" w:hAnsi="Times New Roman" w:cs="Times New Roman"/>
          <w:b/>
          <w:sz w:val="28"/>
          <w:szCs w:val="28"/>
        </w:rPr>
        <w:lastRenderedPageBreak/>
        <w:t>Порядок участі в обговоренні представників визначених соціальних груп населення та заінтересованих сторін</w:t>
      </w:r>
    </w:p>
    <w:p w:rsidR="00930958" w:rsidRDefault="00930958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958">
        <w:rPr>
          <w:rFonts w:ascii="Times New Roman" w:hAnsi="Times New Roman" w:cs="Times New Roman"/>
          <w:sz w:val="28"/>
          <w:szCs w:val="28"/>
        </w:rPr>
        <w:t>До участі у публічному громадському обговоренні можуть долучатися органи місцевого самоврядування, громадяни, представники соціальних груп населення, а також суб’єкти господарювання, інститути громадянського суспільства та інші заінтересовані суб’єкти та заінтересовані сторони, консультативно-дорадчі органи, що створені при органах державної влади та органах місцевого самоврядування і представляють інтереси громадян та суб’єктів господарювання.</w:t>
      </w:r>
    </w:p>
    <w:p w:rsidR="00930958" w:rsidRPr="008474D2" w:rsidRDefault="008474D2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958">
        <w:rPr>
          <w:rFonts w:ascii="Times New Roman" w:hAnsi="Times New Roman" w:cs="Times New Roman"/>
          <w:sz w:val="28"/>
          <w:szCs w:val="28"/>
        </w:rPr>
        <w:t>Д</w:t>
      </w:r>
      <w:r w:rsidR="00930958" w:rsidRPr="00930958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958" w:rsidRPr="00930958">
        <w:rPr>
          <w:rFonts w:ascii="Times New Roman" w:hAnsi="Times New Roman" w:cs="Times New Roman"/>
          <w:sz w:val="28"/>
          <w:szCs w:val="28"/>
        </w:rPr>
        <w:t xml:space="preserve">участі у публічному громадському обговоренні </w:t>
      </w:r>
      <w:r w:rsidRPr="008474D2">
        <w:rPr>
          <w:rFonts w:ascii="Times New Roman" w:hAnsi="Times New Roman" w:cs="Times New Roman"/>
          <w:sz w:val="28"/>
          <w:szCs w:val="28"/>
        </w:rPr>
        <w:t xml:space="preserve">необхідно </w:t>
      </w:r>
      <w:r>
        <w:rPr>
          <w:rFonts w:ascii="Times New Roman" w:hAnsi="Times New Roman" w:cs="Times New Roman"/>
          <w:sz w:val="28"/>
          <w:szCs w:val="28"/>
        </w:rPr>
        <w:t xml:space="preserve">зареєструватись </w:t>
      </w:r>
      <w:r w:rsidRPr="008474D2">
        <w:rPr>
          <w:rFonts w:ascii="Times New Roman" w:hAnsi="Times New Roman" w:cs="Times New Roman"/>
          <w:b/>
          <w:sz w:val="28"/>
          <w:szCs w:val="28"/>
        </w:rPr>
        <w:t>до 2</w:t>
      </w:r>
      <w:r w:rsidR="00D57777">
        <w:rPr>
          <w:rFonts w:ascii="Times New Roman" w:hAnsi="Times New Roman" w:cs="Times New Roman"/>
          <w:b/>
          <w:sz w:val="28"/>
          <w:szCs w:val="28"/>
        </w:rPr>
        <w:t>8</w:t>
      </w:r>
      <w:r w:rsidRPr="008474D2">
        <w:rPr>
          <w:rFonts w:ascii="Times New Roman" w:hAnsi="Times New Roman" w:cs="Times New Roman"/>
          <w:b/>
          <w:sz w:val="28"/>
          <w:szCs w:val="28"/>
        </w:rPr>
        <w:t>.06.2024</w:t>
      </w:r>
      <w:r w:rsidR="00D57777">
        <w:rPr>
          <w:rFonts w:ascii="Times New Roman" w:hAnsi="Times New Roman" w:cs="Times New Roman"/>
          <w:b/>
          <w:sz w:val="28"/>
          <w:szCs w:val="28"/>
        </w:rPr>
        <w:t> </w:t>
      </w:r>
      <w:r w:rsidRPr="008474D2">
        <w:rPr>
          <w:rFonts w:ascii="Times New Roman" w:hAnsi="Times New Roman" w:cs="Times New Roman"/>
          <w:b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за посиланням:</w:t>
      </w:r>
      <w:r w:rsidR="000D00B8" w:rsidRPr="000D00B8">
        <w:t xml:space="preserve"> </w:t>
      </w:r>
      <w:hyperlink r:id="rId5" w:history="1">
        <w:r w:rsidR="00217ABF" w:rsidRPr="00217ABF">
          <w:rPr>
            <w:rStyle w:val="a4"/>
            <w:rFonts w:ascii="Times New Roman" w:hAnsi="Times New Roman" w:cs="Times New Roman"/>
            <w:sz w:val="28"/>
            <w:szCs w:val="28"/>
          </w:rPr>
          <w:t>https://forms.gle/jShvGSmKFzCdQdDq9</w:t>
        </w:r>
      </w:hyperlink>
      <w:r w:rsidR="003B0E34">
        <w:rPr>
          <w:rFonts w:ascii="Times New Roman" w:hAnsi="Times New Roman" w:cs="Times New Roman"/>
          <w:sz w:val="28"/>
          <w:szCs w:val="28"/>
        </w:rPr>
        <w:t>.</w:t>
      </w:r>
    </w:p>
    <w:p w:rsidR="00930958" w:rsidRPr="008474D2" w:rsidRDefault="00930958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C13" w:rsidRPr="008319D1" w:rsidRDefault="00F16C13" w:rsidP="00F55E2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9D1">
        <w:rPr>
          <w:rFonts w:ascii="Times New Roman" w:hAnsi="Times New Roman" w:cs="Times New Roman"/>
          <w:b/>
          <w:sz w:val="28"/>
          <w:szCs w:val="28"/>
        </w:rPr>
        <w:t xml:space="preserve">Поштова та електронна адреси, строк і форма подання письмових пропозицій та зауважень </w:t>
      </w:r>
    </w:p>
    <w:p w:rsidR="00930958" w:rsidRPr="006C2BDB" w:rsidRDefault="00F16C13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C13">
        <w:rPr>
          <w:rFonts w:ascii="Times New Roman" w:hAnsi="Times New Roman" w:cs="Times New Roman"/>
          <w:sz w:val="28"/>
          <w:szCs w:val="28"/>
        </w:rPr>
        <w:t xml:space="preserve">Письмові пропозиції та зауваження від фізичних та юридичних осіб, їх об’єднань приймаються </w:t>
      </w:r>
      <w:r w:rsidRPr="00045B99">
        <w:rPr>
          <w:rFonts w:ascii="Times New Roman" w:hAnsi="Times New Roman" w:cs="Times New Roman"/>
          <w:b/>
          <w:sz w:val="28"/>
          <w:szCs w:val="28"/>
        </w:rPr>
        <w:t>до</w:t>
      </w:r>
      <w:r w:rsidR="008319D1" w:rsidRPr="0004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777">
        <w:rPr>
          <w:rFonts w:ascii="Times New Roman" w:hAnsi="Times New Roman" w:cs="Times New Roman"/>
          <w:b/>
          <w:sz w:val="28"/>
          <w:szCs w:val="28"/>
        </w:rPr>
        <w:t>10.07.</w:t>
      </w:r>
      <w:r w:rsidR="008319D1" w:rsidRPr="00045B99">
        <w:rPr>
          <w:rFonts w:ascii="Times New Roman" w:hAnsi="Times New Roman" w:cs="Times New Roman"/>
          <w:b/>
          <w:sz w:val="28"/>
          <w:szCs w:val="28"/>
        </w:rPr>
        <w:t>2024 року</w:t>
      </w:r>
      <w:r w:rsidR="006C2BDB">
        <w:rPr>
          <w:rFonts w:ascii="Times New Roman" w:hAnsi="Times New Roman" w:cs="Times New Roman"/>
          <w:sz w:val="28"/>
          <w:szCs w:val="28"/>
        </w:rPr>
        <w:t xml:space="preserve"> в </w:t>
      </w:r>
      <w:r w:rsidR="006C2BDB" w:rsidRPr="006C2BDB">
        <w:rPr>
          <w:rFonts w:ascii="Times New Roman" w:hAnsi="Times New Roman" w:cs="Times New Roman"/>
          <w:sz w:val="28"/>
          <w:szCs w:val="28"/>
        </w:rPr>
        <w:t>електронному вигляді на адресу:</w:t>
      </w:r>
      <w:r w:rsidR="006C2BDB">
        <w:rPr>
          <w:rFonts w:ascii="Times New Roman" w:hAnsi="Times New Roman" w:cs="Times New Roman"/>
          <w:sz w:val="28"/>
          <w:szCs w:val="28"/>
        </w:rPr>
        <w:t xml:space="preserve"> 00237</w:t>
      </w:r>
      <w:r w:rsidR="006C2BDB" w:rsidRPr="006C2BDB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6C2BDB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="006C2BDB" w:rsidRPr="006C2BD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C2BD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C2BDB" w:rsidRPr="006C2BD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C2BD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6C2BDB">
        <w:rPr>
          <w:rFonts w:ascii="Times New Roman" w:hAnsi="Times New Roman" w:cs="Times New Roman"/>
          <w:sz w:val="28"/>
          <w:szCs w:val="28"/>
        </w:rPr>
        <w:t>.</w:t>
      </w:r>
    </w:p>
    <w:p w:rsidR="008319D1" w:rsidRDefault="008319D1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C26" w:rsidRPr="00EF0318" w:rsidRDefault="004C7C26" w:rsidP="00F55E2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18">
        <w:rPr>
          <w:rFonts w:ascii="Times New Roman" w:hAnsi="Times New Roman" w:cs="Times New Roman"/>
          <w:b/>
          <w:sz w:val="28"/>
          <w:szCs w:val="28"/>
        </w:rPr>
        <w:t>Адреса і номер телефону, за якими надаються консультації з питання, що винесено на публічне громадське обговорення</w:t>
      </w:r>
    </w:p>
    <w:p w:rsidR="004C7C26" w:rsidRPr="004C7C26" w:rsidRDefault="004C7C26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C26" w:rsidRPr="004C7C26" w:rsidRDefault="00C1273D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0507513132</w:t>
      </w:r>
    </w:p>
    <w:p w:rsidR="004C7C26" w:rsidRPr="004C7C26" w:rsidRDefault="004C7C26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C7C26" w:rsidRPr="00EF0318" w:rsidRDefault="004C7C26" w:rsidP="00F55E2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18">
        <w:rPr>
          <w:rFonts w:ascii="Times New Roman" w:hAnsi="Times New Roman" w:cs="Times New Roman"/>
          <w:b/>
          <w:sz w:val="28"/>
          <w:szCs w:val="28"/>
        </w:rPr>
        <w:t xml:space="preserve"> Прізвище, ім’я відповідальних осіб </w:t>
      </w:r>
    </w:p>
    <w:p w:rsidR="004C7C26" w:rsidRPr="004C7C26" w:rsidRDefault="004C7C26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C26" w:rsidRPr="004C7C26" w:rsidRDefault="00EF0318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318">
        <w:rPr>
          <w:rFonts w:ascii="Times New Roman" w:hAnsi="Times New Roman" w:cs="Times New Roman"/>
          <w:sz w:val="28"/>
          <w:szCs w:val="28"/>
        </w:rPr>
        <w:t>Присяжнюк</w:t>
      </w:r>
      <w:proofErr w:type="spellEnd"/>
      <w:r w:rsidRPr="00EF0318">
        <w:rPr>
          <w:rFonts w:ascii="Times New Roman" w:hAnsi="Times New Roman" w:cs="Times New Roman"/>
          <w:sz w:val="28"/>
          <w:szCs w:val="28"/>
        </w:rPr>
        <w:t xml:space="preserve"> Ольга Петрівна</w:t>
      </w:r>
    </w:p>
    <w:p w:rsidR="004C7C26" w:rsidRPr="004C7C26" w:rsidRDefault="004C7C26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C26" w:rsidRPr="00EF0318" w:rsidRDefault="001B01FC" w:rsidP="00F55E2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C26" w:rsidRPr="00EF0318">
        <w:rPr>
          <w:rFonts w:ascii="Times New Roman" w:hAnsi="Times New Roman" w:cs="Times New Roman"/>
          <w:b/>
          <w:sz w:val="28"/>
          <w:szCs w:val="28"/>
        </w:rPr>
        <w:t>Строк і спосіб оприлюднення результатів обговорення</w:t>
      </w:r>
    </w:p>
    <w:p w:rsidR="004C7C26" w:rsidRPr="004C7C26" w:rsidRDefault="004C7C26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C26" w:rsidRPr="004C7C26" w:rsidRDefault="004C7C26" w:rsidP="00F55E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C26">
        <w:rPr>
          <w:rFonts w:ascii="Times New Roman" w:hAnsi="Times New Roman" w:cs="Times New Roman"/>
          <w:sz w:val="28"/>
          <w:szCs w:val="28"/>
        </w:rPr>
        <w:t xml:space="preserve">Звіт за результатами проведення публічного громадського обговорення не пізніше ніж через два тижні після прийняття рішень за результатами обговорення буде оприлюднено на офіційному </w:t>
      </w:r>
      <w:proofErr w:type="spellStart"/>
      <w:r w:rsidRPr="004C7C26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EF0318">
        <w:rPr>
          <w:rFonts w:ascii="Times New Roman" w:hAnsi="Times New Roman" w:cs="Times New Roman"/>
          <w:sz w:val="28"/>
          <w:szCs w:val="28"/>
        </w:rPr>
        <w:t xml:space="preserve"> облдержадміністрації.</w:t>
      </w:r>
    </w:p>
    <w:p w:rsidR="004C7C26" w:rsidRPr="00F16C13" w:rsidRDefault="004C7C26" w:rsidP="00F1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958" w:rsidRDefault="00930958" w:rsidP="00076E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30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384C"/>
    <w:multiLevelType w:val="hybridMultilevel"/>
    <w:tmpl w:val="890C27B6"/>
    <w:lvl w:ilvl="0" w:tplc="269A2A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68"/>
    <w:rsid w:val="00045B99"/>
    <w:rsid w:val="00064F25"/>
    <w:rsid w:val="00076E70"/>
    <w:rsid w:val="000D00B8"/>
    <w:rsid w:val="001B01FC"/>
    <w:rsid w:val="00217ABF"/>
    <w:rsid w:val="003B0E34"/>
    <w:rsid w:val="004C7C26"/>
    <w:rsid w:val="00655DB7"/>
    <w:rsid w:val="006C2BDB"/>
    <w:rsid w:val="00761471"/>
    <w:rsid w:val="007C7139"/>
    <w:rsid w:val="007D690C"/>
    <w:rsid w:val="008319D1"/>
    <w:rsid w:val="008474D2"/>
    <w:rsid w:val="008A6D41"/>
    <w:rsid w:val="00915513"/>
    <w:rsid w:val="00930958"/>
    <w:rsid w:val="009F6026"/>
    <w:rsid w:val="00AC51DA"/>
    <w:rsid w:val="00AD108D"/>
    <w:rsid w:val="00AD3DA2"/>
    <w:rsid w:val="00B017A7"/>
    <w:rsid w:val="00BF7C31"/>
    <w:rsid w:val="00C1273D"/>
    <w:rsid w:val="00D57777"/>
    <w:rsid w:val="00DB21E3"/>
    <w:rsid w:val="00DC48F4"/>
    <w:rsid w:val="00E20868"/>
    <w:rsid w:val="00E252CE"/>
    <w:rsid w:val="00EF0318"/>
    <w:rsid w:val="00F16C13"/>
    <w:rsid w:val="00F364A9"/>
    <w:rsid w:val="00F55E25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101E"/>
  <w15:chartTrackingRefBased/>
  <w15:docId w15:val="{3D970CC9-0488-471D-978F-CA9F105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jShvGSmKFzCdQdDq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2024-06-19T14:37:00Z</dcterms:created>
  <dcterms:modified xsi:type="dcterms:W3CDTF">2024-06-23T20:49:00Z</dcterms:modified>
</cp:coreProperties>
</file>