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D96D9" w14:textId="77777777" w:rsidR="00C01D9F" w:rsidRPr="0062641D" w:rsidRDefault="00C01D9F" w:rsidP="00C01D9F">
      <w:pPr>
        <w:ind w:left="3969" w:firstLine="709"/>
        <w:rPr>
          <w:rFonts w:ascii="Times New Roman" w:eastAsia="Times New Roman" w:hAnsi="Times New Roman" w:cs="Times New Roman"/>
          <w:bCs/>
          <w:sz w:val="28"/>
          <w:szCs w:val="28"/>
        </w:rPr>
      </w:pPr>
      <w:r w:rsidRPr="0062641D">
        <w:rPr>
          <w:rFonts w:ascii="Times New Roman" w:eastAsia="Times New Roman" w:hAnsi="Times New Roman" w:cs="Times New Roman"/>
          <w:bCs/>
          <w:sz w:val="28"/>
          <w:szCs w:val="28"/>
        </w:rPr>
        <w:t>Додаток 1 до наказу управління</w:t>
      </w:r>
    </w:p>
    <w:p w14:paraId="55D01235" w14:textId="77777777" w:rsidR="00257BB6" w:rsidRPr="00257BB6" w:rsidRDefault="00257BB6" w:rsidP="00257BB6">
      <w:pPr>
        <w:ind w:left="3260" w:firstLine="280"/>
        <w:jc w:val="center"/>
        <w:rPr>
          <w:rFonts w:ascii="Times New Roman" w:eastAsia="Times New Roman" w:hAnsi="Times New Roman" w:cs="Times New Roman"/>
          <w:bCs/>
          <w:sz w:val="28"/>
          <w:szCs w:val="28"/>
          <w:u w:val="single"/>
          <w:lang w:val="ru-RU"/>
        </w:rPr>
      </w:pPr>
      <w:proofErr w:type="spellStart"/>
      <w:r w:rsidRPr="00257BB6">
        <w:rPr>
          <w:rFonts w:ascii="Times New Roman" w:eastAsia="Times New Roman" w:hAnsi="Times New Roman" w:cs="Times New Roman"/>
          <w:bCs/>
          <w:sz w:val="28"/>
          <w:szCs w:val="28"/>
          <w:lang w:val="ru-RU"/>
        </w:rPr>
        <w:t>від</w:t>
      </w:r>
      <w:proofErr w:type="spellEnd"/>
      <w:r w:rsidRPr="00257BB6">
        <w:rPr>
          <w:rFonts w:ascii="Times New Roman" w:eastAsia="Times New Roman" w:hAnsi="Times New Roman" w:cs="Times New Roman"/>
          <w:bCs/>
          <w:sz w:val="28"/>
          <w:szCs w:val="28"/>
          <w:lang w:val="ru-RU"/>
        </w:rPr>
        <w:t xml:space="preserve"> </w:t>
      </w:r>
      <w:r w:rsidRPr="00257BB6">
        <w:rPr>
          <w:rFonts w:ascii="Times New Roman" w:eastAsia="Times New Roman" w:hAnsi="Times New Roman" w:cs="Times New Roman"/>
          <w:bCs/>
          <w:sz w:val="28"/>
          <w:szCs w:val="28"/>
          <w:u w:val="single"/>
          <w:lang w:val="ru-RU"/>
        </w:rPr>
        <w:t>01.08.2025</w:t>
      </w:r>
      <w:r w:rsidRPr="00257BB6">
        <w:rPr>
          <w:rFonts w:ascii="Times New Roman" w:eastAsia="Times New Roman" w:hAnsi="Times New Roman" w:cs="Times New Roman"/>
          <w:bCs/>
          <w:sz w:val="28"/>
          <w:szCs w:val="28"/>
          <w:lang w:val="ru-RU"/>
        </w:rPr>
        <w:t xml:space="preserve"> № </w:t>
      </w:r>
      <w:r w:rsidRPr="00257BB6">
        <w:rPr>
          <w:rFonts w:ascii="Times New Roman" w:eastAsia="Times New Roman" w:hAnsi="Times New Roman" w:cs="Times New Roman"/>
          <w:bCs/>
          <w:sz w:val="28"/>
          <w:szCs w:val="28"/>
          <w:u w:val="single"/>
          <w:lang w:val="ru-RU"/>
        </w:rPr>
        <w:t>44/329-25</w:t>
      </w:r>
    </w:p>
    <w:p w14:paraId="787B93BB" w14:textId="77777777" w:rsidR="00C01D9F" w:rsidRPr="0062641D" w:rsidRDefault="00C01D9F" w:rsidP="00657628">
      <w:pPr>
        <w:ind w:firstLine="709"/>
        <w:jc w:val="center"/>
        <w:rPr>
          <w:rFonts w:ascii="Times New Roman" w:eastAsia="Times New Roman" w:hAnsi="Times New Roman" w:cs="Times New Roman"/>
          <w:bCs/>
          <w:sz w:val="28"/>
          <w:szCs w:val="28"/>
        </w:rPr>
      </w:pPr>
    </w:p>
    <w:p w14:paraId="37DF5409" w14:textId="77777777" w:rsidR="00C01D9F" w:rsidRPr="0062641D" w:rsidRDefault="00C01D9F" w:rsidP="00657628">
      <w:pPr>
        <w:ind w:firstLine="709"/>
        <w:jc w:val="center"/>
        <w:rPr>
          <w:rFonts w:ascii="Times New Roman" w:eastAsia="Times New Roman" w:hAnsi="Times New Roman" w:cs="Times New Roman"/>
          <w:bCs/>
          <w:sz w:val="28"/>
          <w:szCs w:val="28"/>
        </w:rPr>
      </w:pPr>
    </w:p>
    <w:p w14:paraId="15C44A33" w14:textId="77777777" w:rsidR="00257BB6" w:rsidRDefault="00657628" w:rsidP="00257BB6">
      <w:pPr>
        <w:ind w:firstLine="709"/>
        <w:jc w:val="center"/>
        <w:rPr>
          <w:rFonts w:ascii="Times New Roman" w:eastAsia="Times New Roman" w:hAnsi="Times New Roman" w:cs="Times New Roman"/>
          <w:bCs/>
          <w:sz w:val="28"/>
          <w:szCs w:val="28"/>
          <w:lang w:val="ru-RU"/>
        </w:rPr>
      </w:pPr>
      <w:bookmarkStart w:id="0" w:name="OLE_LINK8"/>
      <w:bookmarkStart w:id="1" w:name="OLE_LINK9"/>
      <w:r w:rsidRPr="0062641D">
        <w:rPr>
          <w:rFonts w:ascii="Times New Roman" w:eastAsia="Times New Roman" w:hAnsi="Times New Roman" w:cs="Times New Roman"/>
          <w:bCs/>
          <w:sz w:val="28"/>
          <w:szCs w:val="28"/>
        </w:rPr>
        <w:t xml:space="preserve">Перелік, опис та вимоги </w:t>
      </w:r>
    </w:p>
    <w:p w14:paraId="0DA7B4B7" w14:textId="265F5641" w:rsidR="00657628" w:rsidRPr="00257BB6" w:rsidRDefault="00657628" w:rsidP="00257BB6">
      <w:pPr>
        <w:ind w:firstLine="709"/>
        <w:jc w:val="center"/>
        <w:rPr>
          <w:rFonts w:ascii="Times New Roman" w:eastAsia="Times New Roman" w:hAnsi="Times New Roman" w:cs="Times New Roman"/>
          <w:bCs/>
          <w:sz w:val="28"/>
          <w:szCs w:val="28"/>
          <w:lang w:val="ru-RU"/>
        </w:rPr>
      </w:pPr>
      <w:bookmarkStart w:id="2" w:name="_GoBack"/>
      <w:bookmarkEnd w:id="2"/>
      <w:r w:rsidRPr="0062641D">
        <w:rPr>
          <w:rFonts w:ascii="Times New Roman" w:eastAsia="Times New Roman" w:hAnsi="Times New Roman" w:cs="Times New Roman"/>
          <w:bCs/>
          <w:sz w:val="28"/>
          <w:szCs w:val="28"/>
        </w:rPr>
        <w:t>до номінацій обласного конкурсу «Жінка Донеччини»</w:t>
      </w:r>
      <w:r w:rsidR="001D003F" w:rsidRPr="0062641D">
        <w:rPr>
          <w:rFonts w:ascii="Times New Roman" w:eastAsia="Times New Roman" w:hAnsi="Times New Roman" w:cs="Times New Roman"/>
          <w:bCs/>
          <w:sz w:val="28"/>
          <w:szCs w:val="28"/>
        </w:rPr>
        <w:t xml:space="preserve"> у 202</w:t>
      </w:r>
      <w:r w:rsidR="00CD2A31" w:rsidRPr="0062641D">
        <w:rPr>
          <w:rFonts w:ascii="Times New Roman" w:eastAsia="Times New Roman" w:hAnsi="Times New Roman" w:cs="Times New Roman"/>
          <w:bCs/>
          <w:sz w:val="28"/>
          <w:szCs w:val="28"/>
        </w:rPr>
        <w:t>5</w:t>
      </w:r>
      <w:r w:rsidR="001D003F" w:rsidRPr="0062641D">
        <w:rPr>
          <w:rFonts w:ascii="Times New Roman" w:eastAsia="Times New Roman" w:hAnsi="Times New Roman" w:cs="Times New Roman"/>
          <w:bCs/>
          <w:sz w:val="28"/>
          <w:szCs w:val="28"/>
        </w:rPr>
        <w:t xml:space="preserve"> році</w:t>
      </w:r>
    </w:p>
    <w:bookmarkEnd w:id="0"/>
    <w:bookmarkEnd w:id="1"/>
    <w:p w14:paraId="75CC82FB" w14:textId="77777777" w:rsidR="00657628" w:rsidRPr="0062641D" w:rsidRDefault="00657628" w:rsidP="00657628">
      <w:pPr>
        <w:ind w:firstLine="709"/>
        <w:jc w:val="both"/>
        <w:rPr>
          <w:rFonts w:ascii="Times New Roman" w:eastAsia="Times New Roman" w:hAnsi="Times New Roman" w:cs="Times New Roman"/>
          <w:b/>
          <w:sz w:val="28"/>
          <w:szCs w:val="28"/>
        </w:rPr>
      </w:pPr>
    </w:p>
    <w:p w14:paraId="41C9C15B" w14:textId="55C817F9" w:rsidR="00657628" w:rsidRPr="0062641D" w:rsidRDefault="00657628" w:rsidP="00657628">
      <w:pPr>
        <w:ind w:firstLine="709"/>
        <w:jc w:val="both"/>
        <w:rPr>
          <w:rFonts w:ascii="Times New Roman" w:eastAsia="Times New Roman" w:hAnsi="Times New Roman" w:cs="Times New Roman"/>
          <w:sz w:val="30"/>
          <w:szCs w:val="30"/>
        </w:rPr>
      </w:pPr>
      <w:r w:rsidRPr="0062641D">
        <w:rPr>
          <w:rFonts w:ascii="Times New Roman" w:eastAsia="Times New Roman" w:hAnsi="Times New Roman" w:cs="Times New Roman"/>
          <w:b/>
          <w:sz w:val="28"/>
          <w:szCs w:val="28"/>
        </w:rPr>
        <w:t xml:space="preserve">1.    </w:t>
      </w:r>
      <w:bookmarkStart w:id="3" w:name="OLE_LINK1"/>
      <w:r w:rsidRPr="0062641D">
        <w:rPr>
          <w:rFonts w:ascii="Times New Roman" w:eastAsia="Times New Roman" w:hAnsi="Times New Roman" w:cs="Times New Roman"/>
          <w:b/>
          <w:sz w:val="28"/>
          <w:szCs w:val="28"/>
        </w:rPr>
        <w:t>«</w:t>
      </w:r>
      <w:r w:rsidR="00380E18" w:rsidRPr="0062641D">
        <w:rPr>
          <w:rFonts w:ascii="Times New Roman" w:eastAsia="Times New Roman" w:hAnsi="Times New Roman" w:cs="Times New Roman"/>
          <w:b/>
          <w:sz w:val="28"/>
          <w:szCs w:val="28"/>
        </w:rPr>
        <w:t>Лідерство у дії</w:t>
      </w:r>
      <w:r w:rsidRPr="0062641D">
        <w:rPr>
          <w:rFonts w:ascii="Times New Roman" w:eastAsia="Times New Roman" w:hAnsi="Times New Roman" w:cs="Times New Roman"/>
          <w:b/>
          <w:sz w:val="28"/>
          <w:szCs w:val="28"/>
        </w:rPr>
        <w:t>»</w:t>
      </w:r>
      <w:bookmarkEnd w:id="3"/>
    </w:p>
    <w:p w14:paraId="740BA8BB" w14:textId="77777777" w:rsidR="00657628" w:rsidRPr="0062641D" w:rsidRDefault="0066689A" w:rsidP="00657628">
      <w:pPr>
        <w:ind w:firstLine="709"/>
        <w:jc w:val="both"/>
        <w:rPr>
          <w:rFonts w:ascii="Times New Roman" w:eastAsia="Times New Roman" w:hAnsi="Times New Roman" w:cs="Times New Roman"/>
          <w:sz w:val="28"/>
          <w:szCs w:val="28"/>
        </w:rPr>
      </w:pPr>
      <w:sdt>
        <w:sdtPr>
          <w:tag w:val="goog_rdk_7"/>
          <w:id w:val="695893791"/>
        </w:sdtPr>
        <w:sdtEndPr/>
        <w:sdtContent>
          <w:r w:rsidR="00C01D9F" w:rsidRPr="0062641D">
            <w:t>(</w:t>
          </w:r>
        </w:sdtContent>
      </w:sdt>
      <w:r w:rsidR="00657628" w:rsidRPr="0062641D">
        <w:rPr>
          <w:rFonts w:ascii="Times New Roman" w:eastAsia="Times New Roman" w:hAnsi="Times New Roman" w:cs="Times New Roman"/>
          <w:sz w:val="28"/>
          <w:szCs w:val="28"/>
        </w:rPr>
        <w:t xml:space="preserve">Ця номінація відзначає жінок, які проявляють лідерські якості в різних сферах життя. Вона охоплює як жінок, які обіймають керівні посади, так і неформальних </w:t>
      </w:r>
      <w:sdt>
        <w:sdtPr>
          <w:tag w:val="goog_rdk_8"/>
          <w:id w:val="472180711"/>
        </w:sdtPr>
        <w:sdtEndPr/>
        <w:sdtContent/>
      </w:sdt>
      <w:r w:rsidR="00657628" w:rsidRPr="0062641D">
        <w:rPr>
          <w:rFonts w:ascii="Times New Roman" w:eastAsia="Times New Roman" w:hAnsi="Times New Roman" w:cs="Times New Roman"/>
          <w:sz w:val="28"/>
          <w:szCs w:val="28"/>
        </w:rPr>
        <w:t>лідерок що впливають на соціальні, економічні чи політичні процеси, об’єднують людей навколо важливих цілей і сприяють розвитку своїх спільнот, створюючи умови для позитивних змін у суспільстві</w:t>
      </w:r>
      <w:r w:rsidR="00C01D9F" w:rsidRPr="0062641D">
        <w:rPr>
          <w:rFonts w:ascii="Times New Roman" w:eastAsia="Times New Roman" w:hAnsi="Times New Roman" w:cs="Times New Roman"/>
          <w:sz w:val="28"/>
          <w:szCs w:val="28"/>
        </w:rPr>
        <w:t>).</w:t>
      </w:r>
    </w:p>
    <w:p w14:paraId="7E55049E" w14:textId="77777777" w:rsidR="00657628" w:rsidRPr="0062641D" w:rsidRDefault="00657628" w:rsidP="00657628">
      <w:pPr>
        <w:ind w:firstLine="709"/>
        <w:jc w:val="both"/>
        <w:rPr>
          <w:rFonts w:ascii="Times New Roman" w:eastAsia="Times New Roman" w:hAnsi="Times New Roman" w:cs="Times New Roman"/>
          <w:sz w:val="30"/>
          <w:szCs w:val="30"/>
        </w:rPr>
      </w:pPr>
      <w:r w:rsidRPr="0062641D">
        <w:rPr>
          <w:rFonts w:ascii="Times New Roman" w:eastAsia="Times New Roman" w:hAnsi="Times New Roman" w:cs="Times New Roman"/>
          <w:b/>
          <w:sz w:val="28"/>
          <w:szCs w:val="28"/>
          <w:highlight w:val="white"/>
        </w:rPr>
        <w:t xml:space="preserve">2.     </w:t>
      </w:r>
      <w:r w:rsidRPr="0062641D">
        <w:rPr>
          <w:rFonts w:ascii="Times New Roman" w:eastAsia="Times New Roman" w:hAnsi="Times New Roman" w:cs="Times New Roman"/>
          <w:b/>
          <w:sz w:val="28"/>
          <w:szCs w:val="28"/>
        </w:rPr>
        <w:t xml:space="preserve">«Майстриня своєї справи» </w:t>
      </w:r>
    </w:p>
    <w:p w14:paraId="1E9F16D0" w14:textId="77777777" w:rsidR="00657628" w:rsidRPr="0062641D" w:rsidRDefault="00C01D9F" w:rsidP="00657628">
      <w:pPr>
        <w:ind w:firstLine="709"/>
        <w:jc w:val="both"/>
        <w:rPr>
          <w:rFonts w:ascii="Times New Roman" w:eastAsia="Times New Roman" w:hAnsi="Times New Roman" w:cs="Times New Roman"/>
          <w:sz w:val="28"/>
          <w:szCs w:val="28"/>
        </w:rPr>
      </w:pPr>
      <w:r w:rsidRPr="0062641D">
        <w:rPr>
          <w:rFonts w:ascii="Times New Roman" w:eastAsia="Times New Roman" w:hAnsi="Times New Roman" w:cs="Times New Roman"/>
          <w:sz w:val="28"/>
          <w:szCs w:val="28"/>
        </w:rPr>
        <w:t>(</w:t>
      </w:r>
      <w:r w:rsidR="00657628" w:rsidRPr="0062641D">
        <w:rPr>
          <w:rFonts w:ascii="Times New Roman" w:eastAsia="Times New Roman" w:hAnsi="Times New Roman" w:cs="Times New Roman"/>
          <w:sz w:val="28"/>
          <w:szCs w:val="28"/>
        </w:rPr>
        <w:t>Ця номінація відзначає жінок</w:t>
      </w:r>
      <w:sdt>
        <w:sdtPr>
          <w:tag w:val="goog_rdk_9"/>
          <w:id w:val="-2111882167"/>
        </w:sdtPr>
        <w:sdtEndPr/>
        <w:sdtContent/>
      </w:sdt>
      <w:r w:rsidR="00657628" w:rsidRPr="0062641D">
        <w:rPr>
          <w:rFonts w:ascii="Times New Roman" w:eastAsia="Times New Roman" w:hAnsi="Times New Roman" w:cs="Times New Roman"/>
          <w:sz w:val="28"/>
          <w:szCs w:val="28"/>
        </w:rPr>
        <w:t xml:space="preserve">, які своєю трудовою діяльністю роблять значний внесок у розвиток та функціонування громад та регіону. Це можуть бути жінки, які працюють у сфері критичної інфраструктури, забезпечуючи стабільне функціонування </w:t>
      </w:r>
      <w:proofErr w:type="spellStart"/>
      <w:r w:rsidR="00657628" w:rsidRPr="0062641D">
        <w:rPr>
          <w:rFonts w:ascii="Times New Roman" w:eastAsia="Times New Roman" w:hAnsi="Times New Roman" w:cs="Times New Roman"/>
          <w:sz w:val="28"/>
          <w:szCs w:val="28"/>
        </w:rPr>
        <w:t>життєво</w:t>
      </w:r>
      <w:proofErr w:type="spellEnd"/>
      <w:r w:rsidR="00657628" w:rsidRPr="0062641D">
        <w:rPr>
          <w:rFonts w:ascii="Times New Roman" w:eastAsia="Times New Roman" w:hAnsi="Times New Roman" w:cs="Times New Roman"/>
          <w:sz w:val="28"/>
          <w:szCs w:val="28"/>
        </w:rPr>
        <w:t xml:space="preserve"> важливих систем – працівниці енергетики, водопостачання та водовідведення, транспорту, зв'язку та інших галузей, які своєю працею сприяють безперебійному забезпеченню необхідних послуг для населення, особливо в умовах кризових ситуацій та надзвичайних обставин та які з 24.02.2022 знаходяться на території Донецької області</w:t>
      </w:r>
      <w:r w:rsidRPr="0062641D">
        <w:rPr>
          <w:rFonts w:ascii="Times New Roman" w:eastAsia="Times New Roman" w:hAnsi="Times New Roman" w:cs="Times New Roman"/>
          <w:sz w:val="28"/>
          <w:szCs w:val="28"/>
        </w:rPr>
        <w:t>)</w:t>
      </w:r>
      <w:r w:rsidR="00657628" w:rsidRPr="0062641D">
        <w:rPr>
          <w:rFonts w:ascii="Times New Roman" w:eastAsia="Times New Roman" w:hAnsi="Times New Roman" w:cs="Times New Roman"/>
          <w:sz w:val="28"/>
          <w:szCs w:val="28"/>
        </w:rPr>
        <w:t>.</w:t>
      </w:r>
    </w:p>
    <w:p w14:paraId="583AF550" w14:textId="2B82A147" w:rsidR="00657628" w:rsidRPr="0062641D" w:rsidRDefault="00657628" w:rsidP="00657628">
      <w:pPr>
        <w:ind w:firstLine="709"/>
        <w:jc w:val="both"/>
        <w:rPr>
          <w:rFonts w:ascii="Times New Roman" w:eastAsia="Times New Roman" w:hAnsi="Times New Roman" w:cs="Times New Roman"/>
        </w:rPr>
      </w:pPr>
      <w:r w:rsidRPr="0062641D">
        <w:rPr>
          <w:rFonts w:ascii="Times New Roman" w:eastAsia="Times New Roman" w:hAnsi="Times New Roman" w:cs="Times New Roman"/>
          <w:b/>
          <w:sz w:val="28"/>
          <w:szCs w:val="28"/>
        </w:rPr>
        <w:t xml:space="preserve">3.   </w:t>
      </w:r>
      <w:r w:rsidR="00380E18" w:rsidRPr="0062641D">
        <w:rPr>
          <w:rFonts w:ascii="Times New Roman" w:eastAsia="Times New Roman" w:hAnsi="Times New Roman" w:cs="Times New Roman"/>
          <w:b/>
          <w:sz w:val="28"/>
          <w:szCs w:val="28"/>
        </w:rPr>
        <w:t>«Серце в броні»</w:t>
      </w:r>
    </w:p>
    <w:p w14:paraId="68E1F067" w14:textId="77777777" w:rsidR="00657628" w:rsidRPr="0062641D" w:rsidRDefault="00C01D9F" w:rsidP="00657628">
      <w:pPr>
        <w:ind w:firstLine="709"/>
        <w:jc w:val="both"/>
        <w:rPr>
          <w:rFonts w:ascii="Times New Roman" w:eastAsia="Times New Roman" w:hAnsi="Times New Roman" w:cs="Times New Roman"/>
          <w:sz w:val="28"/>
          <w:szCs w:val="28"/>
        </w:rPr>
      </w:pPr>
      <w:r w:rsidRPr="0062641D">
        <w:rPr>
          <w:rFonts w:ascii="Times New Roman" w:eastAsia="Times New Roman" w:hAnsi="Times New Roman" w:cs="Times New Roman"/>
          <w:sz w:val="28"/>
          <w:szCs w:val="28"/>
        </w:rPr>
        <w:t>(</w:t>
      </w:r>
      <w:r w:rsidR="00657628" w:rsidRPr="0062641D">
        <w:rPr>
          <w:rFonts w:ascii="Times New Roman" w:eastAsia="Times New Roman" w:hAnsi="Times New Roman" w:cs="Times New Roman"/>
          <w:sz w:val="28"/>
          <w:szCs w:val="28"/>
        </w:rPr>
        <w:t xml:space="preserve">Ця номінація для жінок, які працюють у сфері оборони та безпеки, правоохоронних органах, службах цивільного захисту або Збройних Силах України, </w:t>
      </w:r>
      <w:proofErr w:type="spellStart"/>
      <w:r w:rsidR="00657628" w:rsidRPr="0062641D">
        <w:rPr>
          <w:rFonts w:ascii="Times New Roman" w:eastAsia="Times New Roman" w:hAnsi="Times New Roman" w:cs="Times New Roman"/>
          <w:sz w:val="28"/>
          <w:szCs w:val="28"/>
        </w:rPr>
        <w:t>ветеранки</w:t>
      </w:r>
      <w:proofErr w:type="spellEnd"/>
      <w:r w:rsidR="00657628" w:rsidRPr="0062641D">
        <w:rPr>
          <w:rFonts w:ascii="Times New Roman" w:eastAsia="Times New Roman" w:hAnsi="Times New Roman" w:cs="Times New Roman"/>
          <w:sz w:val="28"/>
          <w:szCs w:val="28"/>
        </w:rPr>
        <w:t xml:space="preserve"> російсько-української війни</w:t>
      </w:r>
      <w:r w:rsidRPr="0062641D">
        <w:rPr>
          <w:rFonts w:ascii="Times New Roman" w:eastAsia="Times New Roman" w:hAnsi="Times New Roman" w:cs="Times New Roman"/>
          <w:sz w:val="28"/>
          <w:szCs w:val="28"/>
        </w:rPr>
        <w:t>)</w:t>
      </w:r>
      <w:r w:rsidR="00657628" w:rsidRPr="0062641D">
        <w:rPr>
          <w:rFonts w:ascii="Times New Roman" w:eastAsia="Times New Roman" w:hAnsi="Times New Roman" w:cs="Times New Roman"/>
          <w:sz w:val="28"/>
          <w:szCs w:val="28"/>
        </w:rPr>
        <w:t xml:space="preserve">. </w:t>
      </w:r>
    </w:p>
    <w:p w14:paraId="3ED0804D" w14:textId="77777777" w:rsidR="00657628" w:rsidRPr="0062641D" w:rsidRDefault="00657628" w:rsidP="00657628">
      <w:pPr>
        <w:ind w:firstLine="709"/>
        <w:jc w:val="both"/>
        <w:rPr>
          <w:rFonts w:ascii="Times New Roman" w:eastAsia="Times New Roman" w:hAnsi="Times New Roman" w:cs="Times New Roman"/>
          <w:b/>
          <w:sz w:val="30"/>
          <w:szCs w:val="30"/>
        </w:rPr>
      </w:pPr>
      <w:r w:rsidRPr="0062641D">
        <w:rPr>
          <w:rFonts w:ascii="Times New Roman" w:eastAsia="Times New Roman" w:hAnsi="Times New Roman" w:cs="Times New Roman"/>
          <w:b/>
          <w:sz w:val="28"/>
          <w:szCs w:val="28"/>
        </w:rPr>
        <w:t>4.   «Турботливе серце»</w:t>
      </w:r>
    </w:p>
    <w:p w14:paraId="5FD6DE7D" w14:textId="77777777" w:rsidR="00657628" w:rsidRPr="0062641D" w:rsidRDefault="0066689A" w:rsidP="00657628">
      <w:pPr>
        <w:pBdr>
          <w:top w:val="nil"/>
          <w:left w:val="nil"/>
          <w:bottom w:val="nil"/>
          <w:right w:val="nil"/>
          <w:between w:val="nil"/>
        </w:pBdr>
        <w:ind w:firstLine="709"/>
        <w:jc w:val="both"/>
        <w:rPr>
          <w:rFonts w:ascii="Times New Roman" w:eastAsia="Times New Roman" w:hAnsi="Times New Roman" w:cs="Times New Roman"/>
          <w:sz w:val="28"/>
          <w:szCs w:val="28"/>
        </w:rPr>
      </w:pPr>
      <w:sdt>
        <w:sdtPr>
          <w:tag w:val="goog_rdk_10"/>
          <w:id w:val="-506905500"/>
        </w:sdtPr>
        <w:sdtEndPr/>
        <w:sdtContent>
          <w:r w:rsidR="00C01D9F" w:rsidRPr="0062641D">
            <w:t>(</w:t>
          </w:r>
        </w:sdtContent>
      </w:sdt>
      <w:r w:rsidR="00657628" w:rsidRPr="0062641D">
        <w:rPr>
          <w:rFonts w:ascii="Times New Roman" w:eastAsia="Times New Roman" w:hAnsi="Times New Roman" w:cs="Times New Roman"/>
          <w:sz w:val="28"/>
          <w:szCs w:val="28"/>
        </w:rPr>
        <w:t xml:space="preserve">Ця номінація включає жінок, які працюють у сфері охорони здоров'я, соціального супроводу  та надають психологічну допомогу. Це лікарки, </w:t>
      </w:r>
      <w:proofErr w:type="spellStart"/>
      <w:r w:rsidR="00657628" w:rsidRPr="0062641D">
        <w:rPr>
          <w:rFonts w:ascii="Times New Roman" w:eastAsia="Times New Roman" w:hAnsi="Times New Roman" w:cs="Times New Roman"/>
          <w:sz w:val="28"/>
          <w:szCs w:val="28"/>
        </w:rPr>
        <w:t>медсестри</w:t>
      </w:r>
      <w:proofErr w:type="spellEnd"/>
      <w:r w:rsidR="00657628" w:rsidRPr="0062641D">
        <w:rPr>
          <w:rFonts w:ascii="Times New Roman" w:eastAsia="Times New Roman" w:hAnsi="Times New Roman" w:cs="Times New Roman"/>
          <w:sz w:val="28"/>
          <w:szCs w:val="28"/>
        </w:rPr>
        <w:t>, психологи, соціальні працівниці та інші спеціалістки, які сприяють збереженню здоров'я та психічного благополуччя населення, демонструючи високий професіоналізм і відданість своїй справі</w:t>
      </w:r>
      <w:r w:rsidR="00C01D9F" w:rsidRPr="0062641D">
        <w:rPr>
          <w:rFonts w:ascii="Times New Roman" w:eastAsia="Times New Roman" w:hAnsi="Times New Roman" w:cs="Times New Roman"/>
          <w:sz w:val="28"/>
          <w:szCs w:val="28"/>
        </w:rPr>
        <w:t>)</w:t>
      </w:r>
      <w:r w:rsidR="00657628" w:rsidRPr="0062641D">
        <w:rPr>
          <w:rFonts w:ascii="Times New Roman" w:eastAsia="Times New Roman" w:hAnsi="Times New Roman" w:cs="Times New Roman"/>
          <w:sz w:val="28"/>
          <w:szCs w:val="28"/>
        </w:rPr>
        <w:t>.</w:t>
      </w:r>
    </w:p>
    <w:p w14:paraId="51225D6A" w14:textId="77777777" w:rsidR="00657628" w:rsidRPr="0062641D" w:rsidRDefault="00657628" w:rsidP="00657628">
      <w:pPr>
        <w:ind w:firstLine="709"/>
        <w:jc w:val="both"/>
        <w:rPr>
          <w:rFonts w:ascii="Times New Roman" w:eastAsia="Times New Roman" w:hAnsi="Times New Roman" w:cs="Times New Roman"/>
          <w:b/>
          <w:sz w:val="30"/>
          <w:szCs w:val="30"/>
        </w:rPr>
      </w:pPr>
      <w:r w:rsidRPr="0062641D">
        <w:rPr>
          <w:rFonts w:ascii="Times New Roman" w:eastAsia="Times New Roman" w:hAnsi="Times New Roman" w:cs="Times New Roman"/>
          <w:b/>
          <w:sz w:val="28"/>
          <w:szCs w:val="28"/>
        </w:rPr>
        <w:t>5.   «</w:t>
      </w:r>
      <w:proofErr w:type="spellStart"/>
      <w:r w:rsidRPr="0062641D">
        <w:rPr>
          <w:rFonts w:ascii="Times New Roman" w:eastAsia="Times New Roman" w:hAnsi="Times New Roman" w:cs="Times New Roman"/>
          <w:b/>
          <w:sz w:val="28"/>
          <w:szCs w:val="28"/>
        </w:rPr>
        <w:t>Творчиня</w:t>
      </w:r>
      <w:proofErr w:type="spellEnd"/>
      <w:r w:rsidRPr="0062641D">
        <w:rPr>
          <w:rFonts w:ascii="Times New Roman" w:eastAsia="Times New Roman" w:hAnsi="Times New Roman" w:cs="Times New Roman"/>
          <w:b/>
          <w:sz w:val="28"/>
          <w:szCs w:val="28"/>
        </w:rPr>
        <w:t xml:space="preserve"> змін та можливостей»</w:t>
      </w:r>
    </w:p>
    <w:p w14:paraId="2A0F6508" w14:textId="4193D280" w:rsidR="00A807F9" w:rsidRPr="0062641D" w:rsidRDefault="00A807F9" w:rsidP="00A807F9">
      <w:pPr>
        <w:ind w:firstLine="709"/>
        <w:jc w:val="both"/>
        <w:rPr>
          <w:rFonts w:ascii="Times New Roman" w:eastAsia="Times New Roman" w:hAnsi="Times New Roman" w:cs="Times New Roman"/>
          <w:sz w:val="28"/>
          <w:szCs w:val="28"/>
        </w:rPr>
      </w:pPr>
      <w:r w:rsidRPr="0062641D">
        <w:rPr>
          <w:rFonts w:ascii="Times New Roman" w:eastAsia="Times New Roman" w:hAnsi="Times New Roman" w:cs="Times New Roman"/>
          <w:sz w:val="28"/>
          <w:szCs w:val="28"/>
        </w:rPr>
        <w:t xml:space="preserve">(Відзначаються жінки, які своїм прикладом надихають та мотивують інших. Це можуть бути жінки, які в умовах війни подолали складні життєві обставини, досягли професійних успіхів та змогли змінити своє життя на краще. Сюди також належать освітянки, працівниці культури та </w:t>
      </w:r>
      <w:proofErr w:type="spellStart"/>
      <w:r w:rsidRPr="0062641D">
        <w:rPr>
          <w:rFonts w:ascii="Times New Roman" w:eastAsia="Times New Roman" w:hAnsi="Times New Roman" w:cs="Times New Roman"/>
          <w:sz w:val="28"/>
          <w:szCs w:val="28"/>
        </w:rPr>
        <w:t>тренерки</w:t>
      </w:r>
      <w:proofErr w:type="spellEnd"/>
      <w:r w:rsidRPr="0062641D">
        <w:rPr>
          <w:rFonts w:ascii="Times New Roman" w:eastAsia="Times New Roman" w:hAnsi="Times New Roman" w:cs="Times New Roman"/>
          <w:sz w:val="28"/>
          <w:szCs w:val="28"/>
        </w:rPr>
        <w:t xml:space="preserve">, які не лише сумлінно виконують свою щоденну роботу, а й виходять за її межі – створюють додаткові можливості для розвитку громад, відкривають нові горизонти для навчання, творчості, спорту й виховання молодого покоління. Вони зберігають і примножують духовний, інтелектуальний, культурний та фізичний потенціал, впроваджують інноваційні підходи, організовують культурні, освітні та </w:t>
      </w:r>
      <w:r w:rsidRPr="0062641D">
        <w:rPr>
          <w:rFonts w:ascii="Times New Roman" w:eastAsia="Times New Roman" w:hAnsi="Times New Roman" w:cs="Times New Roman"/>
          <w:sz w:val="28"/>
          <w:szCs w:val="28"/>
        </w:rPr>
        <w:lastRenderedPageBreak/>
        <w:t xml:space="preserve">спортивні </w:t>
      </w:r>
      <w:proofErr w:type="spellStart"/>
      <w:r w:rsidRPr="0062641D">
        <w:rPr>
          <w:rFonts w:ascii="Times New Roman" w:eastAsia="Times New Roman" w:hAnsi="Times New Roman" w:cs="Times New Roman"/>
          <w:sz w:val="28"/>
          <w:szCs w:val="28"/>
        </w:rPr>
        <w:t>проєкти</w:t>
      </w:r>
      <w:proofErr w:type="spellEnd"/>
      <w:r w:rsidRPr="0062641D">
        <w:rPr>
          <w:rFonts w:ascii="Times New Roman" w:eastAsia="Times New Roman" w:hAnsi="Times New Roman" w:cs="Times New Roman"/>
          <w:sz w:val="28"/>
          <w:szCs w:val="28"/>
        </w:rPr>
        <w:t>. Це жінки, які своїми діями демонструють ініціативу, надихають інших і реалізовують соціально-спрямовані чи інноваційні ініціативи, що мають значний вплив для підтримки Донецької області незалежно від місця реалізації).</w:t>
      </w:r>
    </w:p>
    <w:p w14:paraId="319FF044" w14:textId="4B8E3837" w:rsidR="00657628" w:rsidRPr="0062641D" w:rsidRDefault="00657628" w:rsidP="00A807F9">
      <w:pPr>
        <w:ind w:firstLine="709"/>
        <w:jc w:val="both"/>
        <w:rPr>
          <w:rFonts w:ascii="Times New Roman" w:eastAsia="Times New Roman" w:hAnsi="Times New Roman" w:cs="Times New Roman"/>
          <w:b/>
          <w:sz w:val="30"/>
          <w:szCs w:val="30"/>
        </w:rPr>
      </w:pPr>
      <w:r w:rsidRPr="0062641D">
        <w:rPr>
          <w:rFonts w:ascii="Times New Roman" w:eastAsia="Times New Roman" w:hAnsi="Times New Roman" w:cs="Times New Roman"/>
          <w:b/>
          <w:sz w:val="28"/>
          <w:szCs w:val="28"/>
        </w:rPr>
        <w:t xml:space="preserve">6.    «Сила добра та єдності» </w:t>
      </w:r>
    </w:p>
    <w:p w14:paraId="5FD1404F" w14:textId="77777777" w:rsidR="00657628" w:rsidRPr="0062641D" w:rsidRDefault="00C01D9F" w:rsidP="00657628">
      <w:pPr>
        <w:pBdr>
          <w:top w:val="nil"/>
          <w:left w:val="nil"/>
          <w:bottom w:val="nil"/>
          <w:right w:val="nil"/>
          <w:between w:val="nil"/>
        </w:pBdr>
        <w:ind w:firstLine="709"/>
        <w:jc w:val="both"/>
        <w:rPr>
          <w:rFonts w:ascii="Times New Roman" w:eastAsia="Times New Roman" w:hAnsi="Times New Roman" w:cs="Times New Roman"/>
          <w:sz w:val="28"/>
          <w:szCs w:val="28"/>
        </w:rPr>
      </w:pPr>
      <w:r w:rsidRPr="0062641D">
        <w:rPr>
          <w:rFonts w:ascii="Times New Roman" w:eastAsia="Times New Roman" w:hAnsi="Times New Roman" w:cs="Times New Roman"/>
          <w:sz w:val="28"/>
          <w:szCs w:val="28"/>
        </w:rPr>
        <w:t>(</w:t>
      </w:r>
      <w:r w:rsidR="00657628" w:rsidRPr="0062641D">
        <w:rPr>
          <w:rFonts w:ascii="Times New Roman" w:eastAsia="Times New Roman" w:hAnsi="Times New Roman" w:cs="Times New Roman"/>
          <w:sz w:val="28"/>
          <w:szCs w:val="28"/>
        </w:rPr>
        <w:t xml:space="preserve">Ця номінація включає жінок, які активно займаються </w:t>
      </w:r>
      <w:proofErr w:type="spellStart"/>
      <w:r w:rsidR="00657628" w:rsidRPr="0062641D">
        <w:rPr>
          <w:rFonts w:ascii="Times New Roman" w:eastAsia="Times New Roman" w:hAnsi="Times New Roman" w:cs="Times New Roman"/>
          <w:sz w:val="28"/>
          <w:szCs w:val="28"/>
        </w:rPr>
        <w:t>волонтерством</w:t>
      </w:r>
      <w:proofErr w:type="spellEnd"/>
      <w:r w:rsidR="00657628" w:rsidRPr="0062641D">
        <w:rPr>
          <w:rFonts w:ascii="Times New Roman" w:eastAsia="Times New Roman" w:hAnsi="Times New Roman" w:cs="Times New Roman"/>
          <w:sz w:val="28"/>
          <w:szCs w:val="28"/>
        </w:rPr>
        <w:t xml:space="preserve"> і громадською діяльністю. Це представниці волонтерських рухів та громадських ініціатив, громадські діячки, які допомагають іншим, </w:t>
      </w:r>
      <w:sdt>
        <w:sdtPr>
          <w:tag w:val="goog_rdk_11"/>
          <w:id w:val="736134539"/>
        </w:sdtPr>
        <w:sdtEndPr/>
        <w:sdtContent/>
      </w:sdt>
      <w:r w:rsidR="00657628" w:rsidRPr="0062641D">
        <w:rPr>
          <w:rFonts w:ascii="Times New Roman" w:eastAsia="Times New Roman" w:hAnsi="Times New Roman" w:cs="Times New Roman"/>
          <w:sz w:val="28"/>
          <w:szCs w:val="28"/>
        </w:rPr>
        <w:t>вирішують важливі соціальні питання та роблять вагомий внесок у розвиток суспільства, об’єднуючи людей навколо спільних цінностей, надають підтримку внутрішньо переміщеним особам, допомагають їм адаптуватися на новому місці, забезпечують гуманітарну допомогу та сприяють їхньому інтегруванню в нові громади</w:t>
      </w:r>
      <w:r w:rsidRPr="0062641D">
        <w:rPr>
          <w:rFonts w:ascii="Times New Roman" w:eastAsia="Times New Roman" w:hAnsi="Times New Roman" w:cs="Times New Roman"/>
          <w:sz w:val="28"/>
          <w:szCs w:val="28"/>
        </w:rPr>
        <w:t>)</w:t>
      </w:r>
      <w:r w:rsidR="00657628" w:rsidRPr="0062641D">
        <w:rPr>
          <w:rFonts w:ascii="Times New Roman" w:eastAsia="Times New Roman" w:hAnsi="Times New Roman" w:cs="Times New Roman"/>
          <w:sz w:val="28"/>
          <w:szCs w:val="28"/>
        </w:rPr>
        <w:t>.</w:t>
      </w:r>
    </w:p>
    <w:p w14:paraId="799D0E35" w14:textId="77777777" w:rsidR="00657628" w:rsidRPr="0062641D" w:rsidRDefault="00657628" w:rsidP="00657628">
      <w:pPr>
        <w:pBdr>
          <w:top w:val="nil"/>
          <w:left w:val="nil"/>
          <w:bottom w:val="nil"/>
          <w:right w:val="nil"/>
          <w:between w:val="nil"/>
        </w:pBdr>
        <w:ind w:firstLine="709"/>
        <w:jc w:val="both"/>
        <w:rPr>
          <w:rFonts w:ascii="Times New Roman" w:eastAsia="Times New Roman" w:hAnsi="Times New Roman" w:cs="Times New Roman"/>
          <w:sz w:val="30"/>
          <w:szCs w:val="30"/>
          <w:highlight w:val="white"/>
        </w:rPr>
      </w:pPr>
      <w:r w:rsidRPr="0062641D">
        <w:rPr>
          <w:rFonts w:ascii="Times New Roman" w:eastAsia="Times New Roman" w:hAnsi="Times New Roman" w:cs="Times New Roman"/>
          <w:b/>
          <w:sz w:val="28"/>
          <w:szCs w:val="28"/>
          <w:highlight w:val="white"/>
        </w:rPr>
        <w:t xml:space="preserve">7.   Серце, що дарує родину </w:t>
      </w:r>
    </w:p>
    <w:p w14:paraId="1936FC98" w14:textId="77777777" w:rsidR="00657628" w:rsidRPr="0062641D" w:rsidRDefault="00C01D9F" w:rsidP="00657628">
      <w:pPr>
        <w:pBdr>
          <w:top w:val="nil"/>
          <w:left w:val="nil"/>
          <w:bottom w:val="nil"/>
          <w:right w:val="nil"/>
          <w:between w:val="nil"/>
        </w:pBdr>
        <w:ind w:firstLine="709"/>
        <w:jc w:val="both"/>
        <w:rPr>
          <w:rFonts w:ascii="Times New Roman" w:eastAsia="Times New Roman" w:hAnsi="Times New Roman" w:cs="Times New Roman"/>
          <w:highlight w:val="white"/>
        </w:rPr>
      </w:pPr>
      <w:r w:rsidRPr="0062641D">
        <w:rPr>
          <w:rFonts w:ascii="Times New Roman" w:eastAsia="Times New Roman" w:hAnsi="Times New Roman" w:cs="Times New Roman"/>
          <w:sz w:val="28"/>
          <w:szCs w:val="28"/>
          <w:highlight w:val="white"/>
        </w:rPr>
        <w:t>(</w:t>
      </w:r>
      <w:r w:rsidR="00657628" w:rsidRPr="0062641D">
        <w:rPr>
          <w:rFonts w:ascii="Times New Roman" w:eastAsia="Times New Roman" w:hAnsi="Times New Roman" w:cs="Times New Roman"/>
          <w:sz w:val="28"/>
          <w:szCs w:val="28"/>
          <w:highlight w:val="white"/>
        </w:rPr>
        <w:t>Ця номінація відзначає жінок, які створюють сімейні умови для дітей, беруть під опіку прийомних дітей або організовують дитячі будинки сімейного типу. Це жінки, які забезпечують любов, турботу та підтримку дітям, які потребують родинного тепла, сприяючи їхньому розвитку та інтеграції в суспільство</w:t>
      </w:r>
      <w:r w:rsidRPr="0062641D">
        <w:rPr>
          <w:rFonts w:ascii="Times New Roman" w:eastAsia="Times New Roman" w:hAnsi="Times New Roman" w:cs="Times New Roman"/>
          <w:sz w:val="28"/>
          <w:szCs w:val="28"/>
          <w:highlight w:val="white"/>
        </w:rPr>
        <w:t>).</w:t>
      </w:r>
    </w:p>
    <w:p w14:paraId="6D8517ED" w14:textId="77777777" w:rsidR="00A30222" w:rsidRPr="0062641D" w:rsidRDefault="00A30222"/>
    <w:sectPr w:rsidR="00A30222" w:rsidRPr="0062641D" w:rsidSect="00257BB6">
      <w:headerReference w:type="even" r:id="rId7"/>
      <w:head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8E607" w14:textId="77777777" w:rsidR="0066689A" w:rsidRDefault="0066689A" w:rsidP="001D003F">
      <w:r>
        <w:separator/>
      </w:r>
    </w:p>
  </w:endnote>
  <w:endnote w:type="continuationSeparator" w:id="0">
    <w:p w14:paraId="1035D1F4" w14:textId="77777777" w:rsidR="0066689A" w:rsidRDefault="0066689A" w:rsidP="001D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836B4" w14:textId="77777777" w:rsidR="0066689A" w:rsidRDefault="0066689A" w:rsidP="001D003F">
      <w:r>
        <w:separator/>
      </w:r>
    </w:p>
  </w:footnote>
  <w:footnote w:type="continuationSeparator" w:id="0">
    <w:p w14:paraId="43EFA14D" w14:textId="77777777" w:rsidR="0066689A" w:rsidRDefault="0066689A" w:rsidP="001D0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951823552"/>
      <w:docPartObj>
        <w:docPartGallery w:val="Page Numbers (Top of Page)"/>
        <w:docPartUnique/>
      </w:docPartObj>
    </w:sdtPr>
    <w:sdtEndPr>
      <w:rPr>
        <w:rStyle w:val="a5"/>
      </w:rPr>
    </w:sdtEndPr>
    <w:sdtContent>
      <w:p w14:paraId="7D5FF741" w14:textId="77777777" w:rsidR="001D003F" w:rsidRDefault="001D003F" w:rsidP="00877DD2">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659D700C" w14:textId="77777777" w:rsidR="001D003F" w:rsidRDefault="001D00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214039436"/>
      <w:docPartObj>
        <w:docPartGallery w:val="Page Numbers (Top of Page)"/>
        <w:docPartUnique/>
      </w:docPartObj>
    </w:sdtPr>
    <w:sdtEndPr>
      <w:rPr>
        <w:rStyle w:val="a5"/>
      </w:rPr>
    </w:sdtEndPr>
    <w:sdtContent>
      <w:p w14:paraId="336B50C4" w14:textId="77777777" w:rsidR="001D003F" w:rsidRDefault="001D003F" w:rsidP="00877DD2">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257BB6">
          <w:rPr>
            <w:rStyle w:val="a5"/>
            <w:noProof/>
          </w:rPr>
          <w:t>2</w:t>
        </w:r>
        <w:r>
          <w:rPr>
            <w:rStyle w:val="a5"/>
          </w:rPr>
          <w:fldChar w:fldCharType="end"/>
        </w:r>
      </w:p>
    </w:sdtContent>
  </w:sdt>
  <w:p w14:paraId="370637F6" w14:textId="77777777" w:rsidR="001D003F" w:rsidRDefault="001D00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28"/>
    <w:rsid w:val="0003189F"/>
    <w:rsid w:val="00050440"/>
    <w:rsid w:val="00062124"/>
    <w:rsid w:val="001259E2"/>
    <w:rsid w:val="001D003F"/>
    <w:rsid w:val="00257BB6"/>
    <w:rsid w:val="002B4F4D"/>
    <w:rsid w:val="00380E18"/>
    <w:rsid w:val="00402B1E"/>
    <w:rsid w:val="00445A8B"/>
    <w:rsid w:val="004973D9"/>
    <w:rsid w:val="004B56AD"/>
    <w:rsid w:val="004F2F7B"/>
    <w:rsid w:val="00536656"/>
    <w:rsid w:val="005F1A38"/>
    <w:rsid w:val="005F36CC"/>
    <w:rsid w:val="00625E2A"/>
    <w:rsid w:val="0062641D"/>
    <w:rsid w:val="00657628"/>
    <w:rsid w:val="0066689A"/>
    <w:rsid w:val="0072320C"/>
    <w:rsid w:val="00790395"/>
    <w:rsid w:val="0080361B"/>
    <w:rsid w:val="00826779"/>
    <w:rsid w:val="00A30222"/>
    <w:rsid w:val="00A807F9"/>
    <w:rsid w:val="00AB4A9E"/>
    <w:rsid w:val="00AC3F00"/>
    <w:rsid w:val="00B52F13"/>
    <w:rsid w:val="00BD6813"/>
    <w:rsid w:val="00C01D9F"/>
    <w:rsid w:val="00C16551"/>
    <w:rsid w:val="00C7380D"/>
    <w:rsid w:val="00C915B4"/>
    <w:rsid w:val="00CD2A31"/>
    <w:rsid w:val="00CF5A8E"/>
    <w:rsid w:val="00F43076"/>
    <w:rsid w:val="00FC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28"/>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03F"/>
    <w:pPr>
      <w:tabs>
        <w:tab w:val="center" w:pos="4513"/>
        <w:tab w:val="right" w:pos="9026"/>
      </w:tabs>
    </w:pPr>
  </w:style>
  <w:style w:type="character" w:customStyle="1" w:styleId="a4">
    <w:name w:val="Верхний колонтитул Знак"/>
    <w:basedOn w:val="a0"/>
    <w:link w:val="a3"/>
    <w:uiPriority w:val="99"/>
    <w:rsid w:val="001D003F"/>
    <w:rPr>
      <w:lang w:val="uk-UA"/>
    </w:rPr>
  </w:style>
  <w:style w:type="character" w:styleId="a5">
    <w:name w:val="page number"/>
    <w:basedOn w:val="a0"/>
    <w:uiPriority w:val="99"/>
    <w:semiHidden/>
    <w:unhideWhenUsed/>
    <w:rsid w:val="001D003F"/>
  </w:style>
  <w:style w:type="paragraph" w:styleId="a6">
    <w:name w:val="Balloon Text"/>
    <w:basedOn w:val="a"/>
    <w:link w:val="a7"/>
    <w:uiPriority w:val="99"/>
    <w:semiHidden/>
    <w:unhideWhenUsed/>
    <w:rsid w:val="00257BB6"/>
    <w:rPr>
      <w:rFonts w:ascii="Tahoma" w:hAnsi="Tahoma" w:cs="Tahoma"/>
      <w:sz w:val="16"/>
      <w:szCs w:val="16"/>
    </w:rPr>
  </w:style>
  <w:style w:type="character" w:customStyle="1" w:styleId="a7">
    <w:name w:val="Текст выноски Знак"/>
    <w:basedOn w:val="a0"/>
    <w:link w:val="a6"/>
    <w:uiPriority w:val="99"/>
    <w:semiHidden/>
    <w:rsid w:val="00257BB6"/>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28"/>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03F"/>
    <w:pPr>
      <w:tabs>
        <w:tab w:val="center" w:pos="4513"/>
        <w:tab w:val="right" w:pos="9026"/>
      </w:tabs>
    </w:pPr>
  </w:style>
  <w:style w:type="character" w:customStyle="1" w:styleId="a4">
    <w:name w:val="Верхний колонтитул Знак"/>
    <w:basedOn w:val="a0"/>
    <w:link w:val="a3"/>
    <w:uiPriority w:val="99"/>
    <w:rsid w:val="001D003F"/>
    <w:rPr>
      <w:lang w:val="uk-UA"/>
    </w:rPr>
  </w:style>
  <w:style w:type="character" w:styleId="a5">
    <w:name w:val="page number"/>
    <w:basedOn w:val="a0"/>
    <w:uiPriority w:val="99"/>
    <w:semiHidden/>
    <w:unhideWhenUsed/>
    <w:rsid w:val="001D003F"/>
  </w:style>
  <w:style w:type="paragraph" w:styleId="a6">
    <w:name w:val="Balloon Text"/>
    <w:basedOn w:val="a"/>
    <w:link w:val="a7"/>
    <w:uiPriority w:val="99"/>
    <w:semiHidden/>
    <w:unhideWhenUsed/>
    <w:rsid w:val="00257BB6"/>
    <w:rPr>
      <w:rFonts w:ascii="Tahoma" w:hAnsi="Tahoma" w:cs="Tahoma"/>
      <w:sz w:val="16"/>
      <w:szCs w:val="16"/>
    </w:rPr>
  </w:style>
  <w:style w:type="character" w:customStyle="1" w:styleId="a7">
    <w:name w:val="Текст выноски Знак"/>
    <w:basedOn w:val="a0"/>
    <w:link w:val="a6"/>
    <w:uiPriority w:val="99"/>
    <w:semiHidden/>
    <w:rsid w:val="00257BB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ms13523</dc:creator>
  <cp:keywords/>
  <dc:description/>
  <cp:lastModifiedBy>User</cp:lastModifiedBy>
  <cp:revision>10</cp:revision>
  <dcterms:created xsi:type="dcterms:W3CDTF">2024-10-24T13:35:00Z</dcterms:created>
  <dcterms:modified xsi:type="dcterms:W3CDTF">2025-08-21T14:22:00Z</dcterms:modified>
</cp:coreProperties>
</file>