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E52D" w14:textId="77777777" w:rsidR="000A51F2" w:rsidRPr="00411925" w:rsidRDefault="00035B84" w:rsidP="000A51F2">
      <w:pPr>
        <w:jc w:val="center"/>
        <w:rPr>
          <w:b/>
          <w:sz w:val="16"/>
          <w:lang w:val="uk-UA"/>
        </w:rPr>
      </w:pPr>
      <w:r w:rsidRPr="00411925">
        <w:rPr>
          <w:b/>
          <w:noProof/>
          <w:spacing w:val="10"/>
          <w:sz w:val="20"/>
        </w:rPr>
        <w:drawing>
          <wp:inline distT="0" distB="0" distL="0" distR="0" wp14:anchorId="3DA44D77" wp14:editId="633CA49F">
            <wp:extent cx="41973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E42A" w14:textId="77777777" w:rsidR="000A51F2" w:rsidRPr="00411925" w:rsidRDefault="000A51F2" w:rsidP="000A51F2">
      <w:pPr>
        <w:ind w:left="284" w:firstLine="567"/>
        <w:jc w:val="center"/>
        <w:rPr>
          <w:b/>
          <w:sz w:val="6"/>
          <w:szCs w:val="6"/>
          <w:lang w:val="uk-UA"/>
        </w:rPr>
      </w:pPr>
    </w:p>
    <w:p w14:paraId="3682D98E" w14:textId="77777777" w:rsidR="000A51F2" w:rsidRPr="00411925" w:rsidRDefault="000A51F2" w:rsidP="006C33C2">
      <w:pPr>
        <w:pStyle w:val="10"/>
        <w:spacing w:after="60" w:line="240" w:lineRule="auto"/>
        <w:rPr>
          <w:sz w:val="6"/>
          <w:szCs w:val="6"/>
        </w:rPr>
      </w:pPr>
      <w:r w:rsidRPr="00411925">
        <w:rPr>
          <w:sz w:val="6"/>
          <w:szCs w:val="6"/>
        </w:rPr>
        <w:t xml:space="preserve"> </w:t>
      </w:r>
    </w:p>
    <w:p w14:paraId="54E0DC33" w14:textId="77777777" w:rsidR="000A51F2" w:rsidRPr="00411925" w:rsidRDefault="000A51F2" w:rsidP="002542BE">
      <w:pPr>
        <w:pStyle w:val="1"/>
        <w:spacing w:after="120"/>
        <w:ind w:right="0"/>
        <w:rPr>
          <w:sz w:val="28"/>
          <w:szCs w:val="28"/>
          <w:lang w:val="uk-UA"/>
        </w:rPr>
      </w:pPr>
      <w:r w:rsidRPr="00411925">
        <w:rPr>
          <w:sz w:val="28"/>
          <w:szCs w:val="28"/>
          <w:lang w:val="uk-UA"/>
        </w:rPr>
        <w:t>ДОНЕЦЬКА ОБЛАСНА ДЕРЖАВНА АДМІНІСТРАЦІЯ</w:t>
      </w:r>
    </w:p>
    <w:p w14:paraId="516C7288" w14:textId="77777777" w:rsidR="00527A48" w:rsidRPr="00411925" w:rsidRDefault="00527A48" w:rsidP="00452853">
      <w:pPr>
        <w:jc w:val="center"/>
        <w:rPr>
          <w:b/>
          <w:lang w:val="uk-UA"/>
        </w:rPr>
      </w:pPr>
      <w:r w:rsidRPr="00411925">
        <w:rPr>
          <w:b/>
          <w:lang w:val="uk-UA"/>
        </w:rPr>
        <w:t>ДОНЕЦЬКА ОБЛАСНА ВІЙСЬКОВА АДМІНІСТРАЦІЯ</w:t>
      </w:r>
    </w:p>
    <w:p w14:paraId="4872BBB9" w14:textId="77777777" w:rsidR="002542BE" w:rsidRPr="00411925" w:rsidRDefault="002542BE" w:rsidP="002542BE">
      <w:pPr>
        <w:spacing w:before="120" w:after="120"/>
        <w:jc w:val="center"/>
        <w:rPr>
          <w:b/>
          <w:lang w:val="uk-UA"/>
        </w:rPr>
      </w:pPr>
    </w:p>
    <w:p w14:paraId="74988CC2" w14:textId="77777777" w:rsidR="000A51F2" w:rsidRPr="00411925" w:rsidRDefault="00DE4DCC" w:rsidP="00FD4596">
      <w:pPr>
        <w:pStyle w:val="1"/>
        <w:ind w:right="0"/>
        <w:rPr>
          <w:sz w:val="28"/>
          <w:szCs w:val="28"/>
          <w:lang w:val="uk-UA"/>
        </w:rPr>
      </w:pPr>
      <w:r w:rsidRPr="00411925">
        <w:rPr>
          <w:sz w:val="28"/>
          <w:szCs w:val="28"/>
          <w:lang w:val="uk-UA"/>
        </w:rPr>
        <w:t>РОЗПОРЯ</w:t>
      </w:r>
      <w:r w:rsidR="000A51F2" w:rsidRPr="00411925">
        <w:rPr>
          <w:sz w:val="28"/>
          <w:szCs w:val="28"/>
          <w:lang w:val="uk-UA"/>
        </w:rPr>
        <w:t>Д</w:t>
      </w:r>
      <w:r w:rsidRPr="00411925">
        <w:rPr>
          <w:sz w:val="28"/>
          <w:szCs w:val="28"/>
          <w:lang w:val="uk-UA"/>
        </w:rPr>
        <w:t>Ж</w:t>
      </w:r>
      <w:r w:rsidR="000A51F2" w:rsidRPr="00411925">
        <w:rPr>
          <w:sz w:val="28"/>
          <w:szCs w:val="28"/>
          <w:lang w:val="uk-UA"/>
        </w:rPr>
        <w:t>ЕННЯ</w:t>
      </w:r>
    </w:p>
    <w:p w14:paraId="1B5CE58A" w14:textId="77777777" w:rsidR="00FD4596" w:rsidRPr="00411925" w:rsidRDefault="00FD4596" w:rsidP="00FD4596">
      <w:pPr>
        <w:spacing w:before="120"/>
        <w:rPr>
          <w:lang w:val="uk-UA"/>
        </w:rPr>
      </w:pPr>
    </w:p>
    <w:p w14:paraId="55DEAABC" w14:textId="77777777" w:rsidR="000A51F2" w:rsidRPr="00411925" w:rsidRDefault="000A51F2" w:rsidP="000A51F2">
      <w:pPr>
        <w:rPr>
          <w:szCs w:val="28"/>
          <w:lang w:val="uk-UA"/>
        </w:rPr>
      </w:pPr>
      <w:r w:rsidRPr="00411925">
        <w:rPr>
          <w:szCs w:val="28"/>
          <w:lang w:val="uk-UA"/>
        </w:rPr>
        <w:t xml:space="preserve">від _______________ </w:t>
      </w:r>
      <w:r w:rsidR="006C33C2" w:rsidRPr="00411925">
        <w:rPr>
          <w:szCs w:val="28"/>
          <w:lang w:val="uk-UA"/>
        </w:rPr>
        <w:t xml:space="preserve">          </w:t>
      </w:r>
      <w:r w:rsidR="002542BE" w:rsidRPr="00411925">
        <w:rPr>
          <w:szCs w:val="28"/>
          <w:lang w:val="uk-UA"/>
        </w:rPr>
        <w:t xml:space="preserve">         </w:t>
      </w:r>
      <w:r w:rsidR="00F72151" w:rsidRPr="00411925">
        <w:rPr>
          <w:szCs w:val="28"/>
          <w:lang w:val="uk-UA"/>
        </w:rPr>
        <w:t xml:space="preserve"> </w:t>
      </w:r>
      <w:r w:rsidR="002542BE" w:rsidRPr="00411925">
        <w:rPr>
          <w:szCs w:val="28"/>
          <w:lang w:val="uk-UA"/>
        </w:rPr>
        <w:t xml:space="preserve"> </w:t>
      </w:r>
      <w:r w:rsidR="006C33C2" w:rsidRPr="00411925">
        <w:rPr>
          <w:szCs w:val="28"/>
          <w:lang w:val="uk-UA"/>
        </w:rPr>
        <w:t>Краматорськ</w:t>
      </w:r>
      <w:r w:rsidR="002542BE" w:rsidRPr="00411925">
        <w:rPr>
          <w:szCs w:val="28"/>
          <w:lang w:val="uk-UA"/>
        </w:rPr>
        <w:t xml:space="preserve">                    </w:t>
      </w:r>
      <w:r w:rsidRPr="00411925">
        <w:rPr>
          <w:szCs w:val="28"/>
          <w:lang w:val="uk-UA"/>
        </w:rPr>
        <w:t>№</w:t>
      </w:r>
      <w:r w:rsidR="006C33C2" w:rsidRPr="00411925">
        <w:rPr>
          <w:szCs w:val="28"/>
          <w:lang w:val="uk-UA"/>
        </w:rPr>
        <w:t xml:space="preserve"> </w:t>
      </w:r>
      <w:r w:rsidR="002542BE" w:rsidRPr="00411925">
        <w:rPr>
          <w:szCs w:val="28"/>
          <w:lang w:val="uk-UA"/>
        </w:rPr>
        <w:t>_______________</w:t>
      </w:r>
    </w:p>
    <w:p w14:paraId="5A48D2B3" w14:textId="77777777" w:rsidR="00FA1064" w:rsidRPr="00411925" w:rsidRDefault="00FA1064" w:rsidP="001E1DC2">
      <w:pPr>
        <w:spacing w:line="360" w:lineRule="auto"/>
        <w:rPr>
          <w:lang w:val="uk-UA"/>
        </w:rPr>
      </w:pPr>
    </w:p>
    <w:p w14:paraId="36C80627" w14:textId="7094F641" w:rsidR="00FA1064" w:rsidRPr="00FA1064" w:rsidRDefault="00FA1064" w:rsidP="001E1DC2">
      <w:pPr>
        <w:ind w:right="5527"/>
        <w:jc w:val="both"/>
        <w:rPr>
          <w:sz w:val="27"/>
          <w:szCs w:val="27"/>
          <w:lang w:val="uk-UA"/>
        </w:rPr>
      </w:pPr>
      <w:r w:rsidRPr="00FA1064">
        <w:rPr>
          <w:b/>
          <w:sz w:val="27"/>
          <w:szCs w:val="27"/>
          <w:lang w:val="uk-UA"/>
        </w:rPr>
        <w:t>Про затвердження Положення про обласний конкурс «</w:t>
      </w:r>
      <w:r w:rsidR="001E1DC2">
        <w:rPr>
          <w:b/>
          <w:sz w:val="27"/>
          <w:szCs w:val="27"/>
          <w:lang w:val="uk-UA"/>
        </w:rPr>
        <w:t xml:space="preserve">Кращі практики стійкості </w:t>
      </w:r>
      <w:proofErr w:type="spellStart"/>
      <w:r w:rsidR="001E1DC2">
        <w:rPr>
          <w:b/>
          <w:sz w:val="27"/>
          <w:szCs w:val="27"/>
          <w:lang w:val="uk-UA"/>
        </w:rPr>
        <w:t>терито-ріальних</w:t>
      </w:r>
      <w:proofErr w:type="spellEnd"/>
      <w:r w:rsidR="001E1DC2">
        <w:rPr>
          <w:b/>
          <w:sz w:val="27"/>
          <w:szCs w:val="27"/>
          <w:lang w:val="uk-UA"/>
        </w:rPr>
        <w:t xml:space="preserve"> громад Донеччини </w:t>
      </w:r>
      <w:r w:rsidRPr="00FA1064">
        <w:rPr>
          <w:b/>
          <w:sz w:val="27"/>
          <w:szCs w:val="27"/>
          <w:lang w:val="uk-UA"/>
        </w:rPr>
        <w:t>в умовах воєнного стану»</w:t>
      </w:r>
    </w:p>
    <w:p w14:paraId="32A0D9F0" w14:textId="77777777" w:rsidR="00FA1064" w:rsidRPr="00FA1064" w:rsidRDefault="00FA1064" w:rsidP="001E1DC2">
      <w:pPr>
        <w:spacing w:line="360" w:lineRule="auto"/>
        <w:rPr>
          <w:sz w:val="27"/>
          <w:szCs w:val="27"/>
          <w:lang w:val="uk-UA"/>
        </w:rPr>
      </w:pPr>
    </w:p>
    <w:p w14:paraId="5FD5A8DF" w14:textId="72939EDA" w:rsidR="00FA1064" w:rsidRPr="00271FD2" w:rsidRDefault="00FA1064" w:rsidP="001E1DC2">
      <w:pPr>
        <w:pStyle w:val="1"/>
        <w:keepNext w:val="0"/>
        <w:widowControl w:val="0"/>
        <w:ind w:right="-1" w:firstLine="567"/>
        <w:jc w:val="both"/>
        <w:rPr>
          <w:b w:val="0"/>
          <w:bCs/>
          <w:sz w:val="27"/>
          <w:szCs w:val="27"/>
          <w:lang w:val="uk-UA"/>
        </w:rPr>
      </w:pPr>
      <w:r w:rsidRPr="00271FD2">
        <w:rPr>
          <w:b w:val="0"/>
          <w:bCs/>
          <w:sz w:val="27"/>
          <w:szCs w:val="27"/>
          <w:lang w:val="uk-UA"/>
        </w:rPr>
        <w:t xml:space="preserve">Відповідно до статей 39, 41 Закону України «Про місцеві державні адміністрації», частини сьомої статті 15 Закону України «Про правовий режим воєнного стану», Указу Президента України від 24 лютого 2022 року № 64/2022 </w:t>
      </w:r>
      <w:r w:rsidR="00271FD2">
        <w:rPr>
          <w:b w:val="0"/>
          <w:bCs/>
          <w:sz w:val="27"/>
          <w:szCs w:val="27"/>
          <w:lang w:val="uk-UA"/>
        </w:rPr>
        <w:br/>
      </w:r>
      <w:r w:rsidRPr="00271FD2">
        <w:rPr>
          <w:b w:val="0"/>
          <w:bCs/>
          <w:sz w:val="27"/>
          <w:szCs w:val="27"/>
          <w:lang w:val="uk-UA"/>
        </w:rPr>
        <w:t xml:space="preserve">«Про введення воєнного стану в Україні», з метою відбору, відзначення </w:t>
      </w:r>
      <w:r w:rsidRPr="00271FD2">
        <w:rPr>
          <w:b w:val="0"/>
          <w:bCs/>
          <w:sz w:val="27"/>
          <w:szCs w:val="27"/>
          <w:lang w:val="uk-UA"/>
        </w:rPr>
        <w:br/>
        <w:t xml:space="preserve">і поширення кращих практик стійкості територіальних громад Донецької області </w:t>
      </w:r>
      <w:r w:rsidRPr="00271FD2">
        <w:rPr>
          <w:b w:val="0"/>
          <w:bCs/>
          <w:sz w:val="27"/>
          <w:szCs w:val="27"/>
          <w:lang w:val="uk-UA"/>
        </w:rPr>
        <w:br/>
        <w:t>в умовах воєнного стану з питань соціально-економічного розвитку територій</w:t>
      </w:r>
    </w:p>
    <w:p w14:paraId="22BC674D" w14:textId="77777777" w:rsidR="00FA1064" w:rsidRPr="00FA1064" w:rsidRDefault="00FA1064" w:rsidP="001E1DC2">
      <w:pPr>
        <w:ind w:firstLine="567"/>
        <w:rPr>
          <w:b/>
          <w:i/>
          <w:sz w:val="27"/>
          <w:szCs w:val="27"/>
          <w:lang w:val="uk-UA"/>
        </w:rPr>
      </w:pPr>
    </w:p>
    <w:p w14:paraId="30D3CB37" w14:textId="77777777" w:rsidR="00FA1064" w:rsidRPr="00FA1064" w:rsidRDefault="00FA1064" w:rsidP="001E1DC2">
      <w:pPr>
        <w:jc w:val="both"/>
        <w:rPr>
          <w:b/>
          <w:sz w:val="27"/>
          <w:szCs w:val="27"/>
          <w:lang w:val="uk-UA"/>
        </w:rPr>
      </w:pPr>
      <w:r w:rsidRPr="00FA1064">
        <w:rPr>
          <w:b/>
          <w:sz w:val="27"/>
          <w:szCs w:val="27"/>
          <w:lang w:val="uk-UA"/>
        </w:rPr>
        <w:t>ЗОБОВ’ЯЗУЮ:</w:t>
      </w:r>
    </w:p>
    <w:p w14:paraId="4827D971" w14:textId="77777777" w:rsidR="00FA1064" w:rsidRPr="00FA1064" w:rsidRDefault="00FA1064" w:rsidP="001E1DC2">
      <w:pPr>
        <w:ind w:firstLine="567"/>
        <w:jc w:val="both"/>
        <w:rPr>
          <w:b/>
          <w:sz w:val="27"/>
          <w:szCs w:val="27"/>
          <w:lang w:val="uk-UA"/>
        </w:rPr>
      </w:pPr>
    </w:p>
    <w:p w14:paraId="3BCDA36F" w14:textId="77777777" w:rsidR="00FA1064" w:rsidRPr="00FA1064" w:rsidRDefault="00FA1064" w:rsidP="001E1DC2">
      <w:pPr>
        <w:ind w:firstLine="567"/>
        <w:jc w:val="both"/>
        <w:rPr>
          <w:b/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>1.</w:t>
      </w:r>
      <w:r w:rsidRPr="00FA1064">
        <w:rPr>
          <w:b/>
          <w:sz w:val="27"/>
          <w:szCs w:val="27"/>
          <w:lang w:val="uk-UA"/>
        </w:rPr>
        <w:t> </w:t>
      </w:r>
      <w:r w:rsidRPr="00FA1064">
        <w:rPr>
          <w:sz w:val="27"/>
          <w:szCs w:val="27"/>
          <w:lang w:val="uk-UA"/>
        </w:rPr>
        <w:t>Затвердити Положення про обласний конкурс «Кращі практики стійкості територіальних громад Донеччини в умовах воєнного стану», що додається.</w:t>
      </w:r>
    </w:p>
    <w:p w14:paraId="5B03BBEE" w14:textId="77777777" w:rsidR="00FA1064" w:rsidRPr="00FA1064" w:rsidRDefault="00FA1064" w:rsidP="001E1DC2">
      <w:pPr>
        <w:ind w:firstLine="567"/>
        <w:jc w:val="both"/>
        <w:rPr>
          <w:sz w:val="27"/>
          <w:szCs w:val="27"/>
          <w:lang w:val="uk-UA"/>
        </w:rPr>
      </w:pPr>
    </w:p>
    <w:p w14:paraId="394D74CD" w14:textId="77777777" w:rsidR="00FA1064" w:rsidRPr="00FA1064" w:rsidRDefault="00FA1064" w:rsidP="001E1DC2">
      <w:pPr>
        <w:ind w:firstLine="567"/>
        <w:jc w:val="both"/>
        <w:rPr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 xml:space="preserve">2. Юридичному управлінню Донецької обласної державної адміністрації </w:t>
      </w:r>
      <w:r w:rsidRPr="00FA1064">
        <w:rPr>
          <w:sz w:val="27"/>
          <w:szCs w:val="27"/>
          <w:lang w:val="uk-UA"/>
        </w:rPr>
        <w:br/>
        <w:t xml:space="preserve">(Яна ПОГРЕБНЯК) забезпечити подання цього розпорядження на державну реєстрацію до Східного міжрегіонального управління Міністерства юстиції </w:t>
      </w:r>
      <w:r w:rsidRPr="00FA1064">
        <w:rPr>
          <w:sz w:val="27"/>
          <w:szCs w:val="27"/>
          <w:lang w:val="uk-UA"/>
        </w:rPr>
        <w:br/>
        <w:t>в установленому законодавством порядку та його офіційне оприлюднення.</w:t>
      </w:r>
    </w:p>
    <w:p w14:paraId="6B86A00E" w14:textId="77777777" w:rsidR="00FA1064" w:rsidRPr="00FA1064" w:rsidRDefault="00FA1064" w:rsidP="001E1DC2">
      <w:pPr>
        <w:ind w:firstLine="567"/>
        <w:jc w:val="both"/>
        <w:rPr>
          <w:sz w:val="27"/>
          <w:szCs w:val="27"/>
          <w:lang w:val="uk-UA"/>
        </w:rPr>
      </w:pPr>
    </w:p>
    <w:p w14:paraId="26B73325" w14:textId="77777777" w:rsidR="00FA1064" w:rsidRPr="00FA1064" w:rsidRDefault="00FA1064" w:rsidP="001E1DC2">
      <w:pPr>
        <w:ind w:firstLine="567"/>
        <w:jc w:val="both"/>
        <w:rPr>
          <w:b/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>3.</w:t>
      </w:r>
      <w:r w:rsidRPr="00FA1064">
        <w:rPr>
          <w:b/>
          <w:sz w:val="27"/>
          <w:szCs w:val="27"/>
          <w:lang w:val="uk-UA"/>
        </w:rPr>
        <w:t> </w:t>
      </w:r>
      <w:r w:rsidRPr="00FA1064">
        <w:rPr>
          <w:sz w:val="27"/>
          <w:szCs w:val="27"/>
          <w:lang w:val="uk-UA"/>
        </w:rPr>
        <w:t>Це розпорядження набирає чинності з дня його офіційного оприлюднення.</w:t>
      </w:r>
    </w:p>
    <w:p w14:paraId="5D31E83C" w14:textId="77777777" w:rsidR="00FA1064" w:rsidRPr="00FA1064" w:rsidRDefault="00FA1064" w:rsidP="001E1DC2">
      <w:pPr>
        <w:ind w:firstLine="567"/>
        <w:jc w:val="both"/>
        <w:rPr>
          <w:sz w:val="27"/>
          <w:szCs w:val="27"/>
          <w:lang w:val="uk-UA"/>
        </w:rPr>
      </w:pPr>
    </w:p>
    <w:p w14:paraId="5EA71ECF" w14:textId="77777777" w:rsidR="00FA1064" w:rsidRPr="00FA1064" w:rsidRDefault="00FA1064" w:rsidP="001E1DC2">
      <w:pPr>
        <w:ind w:firstLine="567"/>
        <w:jc w:val="both"/>
        <w:rPr>
          <w:b/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>4.</w:t>
      </w:r>
      <w:r w:rsidRPr="00FA1064">
        <w:rPr>
          <w:b/>
          <w:sz w:val="27"/>
          <w:szCs w:val="27"/>
          <w:lang w:val="uk-UA"/>
        </w:rPr>
        <w:t> </w:t>
      </w:r>
      <w:r w:rsidRPr="00FA1064">
        <w:rPr>
          <w:sz w:val="27"/>
          <w:szCs w:val="27"/>
          <w:lang w:val="uk-UA"/>
        </w:rPr>
        <w:t xml:space="preserve">Координацію роботи щодо виконання цього розпорядження покласти </w:t>
      </w:r>
      <w:r w:rsidRPr="00FA1064">
        <w:rPr>
          <w:sz w:val="27"/>
          <w:szCs w:val="27"/>
          <w:lang w:val="uk-UA"/>
        </w:rPr>
        <w:br/>
        <w:t xml:space="preserve">на управління із забезпечення взаємодії з органами місцевого самоврядування Донецької обласної державної адміністрації (Наталія ЧУКОВА), контроль – на заступника голови Донецької обласної державної адміністрації Юрія КЛЮЧКУ. </w:t>
      </w:r>
      <w:r w:rsidRPr="00FA1064">
        <w:rPr>
          <w:sz w:val="27"/>
          <w:szCs w:val="27"/>
          <w:lang w:val="uk-UA"/>
        </w:rPr>
        <w:tab/>
      </w:r>
    </w:p>
    <w:p w14:paraId="4C55E34F" w14:textId="77777777" w:rsidR="00FA1064" w:rsidRDefault="00FA1064" w:rsidP="001E1DC2">
      <w:pPr>
        <w:pStyle w:val="a5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3ABF717" w14:textId="77777777" w:rsidR="00A11D19" w:rsidRPr="00FA1064" w:rsidRDefault="00A11D19" w:rsidP="001E1DC2">
      <w:pPr>
        <w:pStyle w:val="a5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5FE2E0F" w14:textId="77777777" w:rsidR="00FA1064" w:rsidRPr="00FA1064" w:rsidRDefault="00FA1064" w:rsidP="001E1DC2">
      <w:pPr>
        <w:tabs>
          <w:tab w:val="left" w:pos="3686"/>
        </w:tabs>
        <w:ind w:right="-1"/>
        <w:rPr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 xml:space="preserve">Голова Донецької обласної </w:t>
      </w:r>
    </w:p>
    <w:p w14:paraId="5339BF8D" w14:textId="77777777" w:rsidR="00FA1064" w:rsidRPr="00FA1064" w:rsidRDefault="00FA1064" w:rsidP="001E1DC2">
      <w:pPr>
        <w:tabs>
          <w:tab w:val="left" w:pos="3686"/>
        </w:tabs>
        <w:ind w:right="-1"/>
        <w:rPr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>державної адміністрації,</w:t>
      </w:r>
    </w:p>
    <w:p w14:paraId="697676B6" w14:textId="77777777" w:rsidR="00FA1064" w:rsidRPr="00FA1064" w:rsidRDefault="00FA1064" w:rsidP="001E1DC2">
      <w:pPr>
        <w:tabs>
          <w:tab w:val="left" w:pos="3686"/>
        </w:tabs>
        <w:ind w:right="-1"/>
        <w:jc w:val="both"/>
        <w:rPr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 xml:space="preserve">начальник обласної військової </w:t>
      </w:r>
    </w:p>
    <w:p w14:paraId="00B512F1" w14:textId="77777777" w:rsidR="00B375E9" w:rsidRPr="00FA1064" w:rsidRDefault="00FA1064" w:rsidP="001E1DC2">
      <w:pPr>
        <w:tabs>
          <w:tab w:val="left" w:pos="3686"/>
        </w:tabs>
        <w:ind w:right="-1"/>
        <w:jc w:val="both"/>
        <w:rPr>
          <w:sz w:val="27"/>
          <w:szCs w:val="27"/>
          <w:lang w:val="uk-UA"/>
        </w:rPr>
      </w:pPr>
      <w:r w:rsidRPr="00FA1064">
        <w:rPr>
          <w:sz w:val="27"/>
          <w:szCs w:val="27"/>
          <w:lang w:val="uk-UA"/>
        </w:rPr>
        <w:t xml:space="preserve">адміністрації </w:t>
      </w:r>
      <w:r w:rsidRPr="00FA1064">
        <w:rPr>
          <w:sz w:val="27"/>
          <w:szCs w:val="27"/>
          <w:lang w:val="uk-UA"/>
        </w:rPr>
        <w:tab/>
      </w:r>
      <w:r w:rsidRPr="00FA1064">
        <w:rPr>
          <w:sz w:val="27"/>
          <w:szCs w:val="27"/>
          <w:lang w:val="uk-UA"/>
        </w:rPr>
        <w:tab/>
      </w:r>
      <w:r w:rsidRPr="00FA1064">
        <w:rPr>
          <w:sz w:val="27"/>
          <w:szCs w:val="27"/>
          <w:lang w:val="uk-UA"/>
        </w:rPr>
        <w:tab/>
      </w:r>
      <w:r w:rsidRPr="00FA1064">
        <w:rPr>
          <w:sz w:val="27"/>
          <w:szCs w:val="27"/>
          <w:lang w:val="uk-UA"/>
        </w:rPr>
        <w:tab/>
      </w:r>
      <w:r w:rsidRPr="00FA1064">
        <w:rPr>
          <w:sz w:val="27"/>
          <w:szCs w:val="27"/>
          <w:lang w:val="uk-UA"/>
        </w:rPr>
        <w:tab/>
      </w:r>
      <w:r w:rsidRPr="00FA1064">
        <w:rPr>
          <w:sz w:val="27"/>
          <w:szCs w:val="27"/>
          <w:lang w:val="uk-UA"/>
        </w:rPr>
        <w:tab/>
        <w:t>Вадим ФІЛАШКІН</w:t>
      </w:r>
    </w:p>
    <w:sectPr w:rsidR="00B375E9" w:rsidRPr="00FA1064" w:rsidSect="001E1DC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F2"/>
    <w:rsid w:val="0000658D"/>
    <w:rsid w:val="0001491C"/>
    <w:rsid w:val="00022050"/>
    <w:rsid w:val="000305A4"/>
    <w:rsid w:val="00035B84"/>
    <w:rsid w:val="00046AF4"/>
    <w:rsid w:val="000656BD"/>
    <w:rsid w:val="00080A27"/>
    <w:rsid w:val="0008139B"/>
    <w:rsid w:val="00094E3E"/>
    <w:rsid w:val="000A51F2"/>
    <w:rsid w:val="000A5760"/>
    <w:rsid w:val="000B16B8"/>
    <w:rsid w:val="000E6CCD"/>
    <w:rsid w:val="00145189"/>
    <w:rsid w:val="00163584"/>
    <w:rsid w:val="00166CF4"/>
    <w:rsid w:val="00170333"/>
    <w:rsid w:val="00191C25"/>
    <w:rsid w:val="001A1323"/>
    <w:rsid w:val="001A2FF2"/>
    <w:rsid w:val="001E0711"/>
    <w:rsid w:val="001E1DC2"/>
    <w:rsid w:val="001F71CC"/>
    <w:rsid w:val="00213468"/>
    <w:rsid w:val="0023617B"/>
    <w:rsid w:val="0024085F"/>
    <w:rsid w:val="00242317"/>
    <w:rsid w:val="002525AA"/>
    <w:rsid w:val="0025319C"/>
    <w:rsid w:val="002542BE"/>
    <w:rsid w:val="00256C12"/>
    <w:rsid w:val="0027014C"/>
    <w:rsid w:val="00271FD2"/>
    <w:rsid w:val="00290BAB"/>
    <w:rsid w:val="002A12CD"/>
    <w:rsid w:val="002B61B7"/>
    <w:rsid w:val="002D7FF6"/>
    <w:rsid w:val="002E02B7"/>
    <w:rsid w:val="002E2508"/>
    <w:rsid w:val="002F662D"/>
    <w:rsid w:val="00333712"/>
    <w:rsid w:val="00334915"/>
    <w:rsid w:val="00336646"/>
    <w:rsid w:val="0035577F"/>
    <w:rsid w:val="00364BD1"/>
    <w:rsid w:val="0038558F"/>
    <w:rsid w:val="00392816"/>
    <w:rsid w:val="0039709B"/>
    <w:rsid w:val="0039720E"/>
    <w:rsid w:val="003B1BFA"/>
    <w:rsid w:val="003C2CBC"/>
    <w:rsid w:val="003C7123"/>
    <w:rsid w:val="003D02E2"/>
    <w:rsid w:val="003D0327"/>
    <w:rsid w:val="003D7CEB"/>
    <w:rsid w:val="003E5FBE"/>
    <w:rsid w:val="003F51C1"/>
    <w:rsid w:val="004023AD"/>
    <w:rsid w:val="00407EE1"/>
    <w:rsid w:val="00410568"/>
    <w:rsid w:val="00411925"/>
    <w:rsid w:val="00430468"/>
    <w:rsid w:val="00452853"/>
    <w:rsid w:val="00460A12"/>
    <w:rsid w:val="0047775F"/>
    <w:rsid w:val="004A6CCB"/>
    <w:rsid w:val="004B4377"/>
    <w:rsid w:val="004B7D7E"/>
    <w:rsid w:val="004C0B87"/>
    <w:rsid w:val="004C32BF"/>
    <w:rsid w:val="004D252C"/>
    <w:rsid w:val="004F0F36"/>
    <w:rsid w:val="004F5E74"/>
    <w:rsid w:val="005005F7"/>
    <w:rsid w:val="005139E5"/>
    <w:rsid w:val="00520640"/>
    <w:rsid w:val="005231B3"/>
    <w:rsid w:val="00527A48"/>
    <w:rsid w:val="0053162A"/>
    <w:rsid w:val="00547C37"/>
    <w:rsid w:val="005563B9"/>
    <w:rsid w:val="0057110D"/>
    <w:rsid w:val="005865ED"/>
    <w:rsid w:val="005876C1"/>
    <w:rsid w:val="00592B84"/>
    <w:rsid w:val="00596459"/>
    <w:rsid w:val="005A443F"/>
    <w:rsid w:val="005D25DB"/>
    <w:rsid w:val="005E1660"/>
    <w:rsid w:val="005E43EF"/>
    <w:rsid w:val="005F6720"/>
    <w:rsid w:val="00604986"/>
    <w:rsid w:val="00630664"/>
    <w:rsid w:val="006503FB"/>
    <w:rsid w:val="00650967"/>
    <w:rsid w:val="00653BDD"/>
    <w:rsid w:val="006827FE"/>
    <w:rsid w:val="006852DF"/>
    <w:rsid w:val="00690B68"/>
    <w:rsid w:val="006A2F9A"/>
    <w:rsid w:val="006B11DD"/>
    <w:rsid w:val="006C25DB"/>
    <w:rsid w:val="006C33C2"/>
    <w:rsid w:val="006C4379"/>
    <w:rsid w:val="006C749E"/>
    <w:rsid w:val="006E3D37"/>
    <w:rsid w:val="006F430E"/>
    <w:rsid w:val="00724A08"/>
    <w:rsid w:val="00741798"/>
    <w:rsid w:val="00750354"/>
    <w:rsid w:val="007525B4"/>
    <w:rsid w:val="0075494C"/>
    <w:rsid w:val="00755A13"/>
    <w:rsid w:val="007569EC"/>
    <w:rsid w:val="00766474"/>
    <w:rsid w:val="00766DC4"/>
    <w:rsid w:val="007774FA"/>
    <w:rsid w:val="007826E1"/>
    <w:rsid w:val="00791311"/>
    <w:rsid w:val="007A6A38"/>
    <w:rsid w:val="007B0F88"/>
    <w:rsid w:val="007B136F"/>
    <w:rsid w:val="007C2BE6"/>
    <w:rsid w:val="007C7B50"/>
    <w:rsid w:val="007D699F"/>
    <w:rsid w:val="007D7085"/>
    <w:rsid w:val="007E1783"/>
    <w:rsid w:val="007E40B4"/>
    <w:rsid w:val="007E50EA"/>
    <w:rsid w:val="007E62BE"/>
    <w:rsid w:val="007E78FC"/>
    <w:rsid w:val="007F26E0"/>
    <w:rsid w:val="007F2788"/>
    <w:rsid w:val="007F761A"/>
    <w:rsid w:val="00800157"/>
    <w:rsid w:val="008140DE"/>
    <w:rsid w:val="008152BD"/>
    <w:rsid w:val="00836F36"/>
    <w:rsid w:val="00837DA6"/>
    <w:rsid w:val="00840463"/>
    <w:rsid w:val="00850C5C"/>
    <w:rsid w:val="008A2D89"/>
    <w:rsid w:val="008C7CB9"/>
    <w:rsid w:val="008D283F"/>
    <w:rsid w:val="008D478D"/>
    <w:rsid w:val="008E3FFD"/>
    <w:rsid w:val="008E528B"/>
    <w:rsid w:val="008E5D94"/>
    <w:rsid w:val="008F39DD"/>
    <w:rsid w:val="00901747"/>
    <w:rsid w:val="00933EA1"/>
    <w:rsid w:val="009408F0"/>
    <w:rsid w:val="00942548"/>
    <w:rsid w:val="00964F36"/>
    <w:rsid w:val="009659A4"/>
    <w:rsid w:val="00966A85"/>
    <w:rsid w:val="00972054"/>
    <w:rsid w:val="00974E5C"/>
    <w:rsid w:val="009916F1"/>
    <w:rsid w:val="009B1D42"/>
    <w:rsid w:val="009B4AB9"/>
    <w:rsid w:val="009C50D2"/>
    <w:rsid w:val="009D6EDD"/>
    <w:rsid w:val="009E0C13"/>
    <w:rsid w:val="00A11D19"/>
    <w:rsid w:val="00A241F5"/>
    <w:rsid w:val="00A34089"/>
    <w:rsid w:val="00A36F23"/>
    <w:rsid w:val="00A42A2A"/>
    <w:rsid w:val="00A46955"/>
    <w:rsid w:val="00A51238"/>
    <w:rsid w:val="00A5500B"/>
    <w:rsid w:val="00A561C9"/>
    <w:rsid w:val="00A62D8A"/>
    <w:rsid w:val="00A71B11"/>
    <w:rsid w:val="00A973DB"/>
    <w:rsid w:val="00AA4DD4"/>
    <w:rsid w:val="00AD05CC"/>
    <w:rsid w:val="00AD36BE"/>
    <w:rsid w:val="00AE009D"/>
    <w:rsid w:val="00AE1A30"/>
    <w:rsid w:val="00AE38DA"/>
    <w:rsid w:val="00AF2028"/>
    <w:rsid w:val="00B118DF"/>
    <w:rsid w:val="00B258B2"/>
    <w:rsid w:val="00B375E9"/>
    <w:rsid w:val="00B40425"/>
    <w:rsid w:val="00B413F0"/>
    <w:rsid w:val="00B55958"/>
    <w:rsid w:val="00B60AC8"/>
    <w:rsid w:val="00B62BE0"/>
    <w:rsid w:val="00B66167"/>
    <w:rsid w:val="00B76BEC"/>
    <w:rsid w:val="00B76C40"/>
    <w:rsid w:val="00B77899"/>
    <w:rsid w:val="00B8507C"/>
    <w:rsid w:val="00BA0EDA"/>
    <w:rsid w:val="00BB285C"/>
    <w:rsid w:val="00BD3E6D"/>
    <w:rsid w:val="00BE666E"/>
    <w:rsid w:val="00BE7ED0"/>
    <w:rsid w:val="00BF2532"/>
    <w:rsid w:val="00C061C6"/>
    <w:rsid w:val="00C17EEA"/>
    <w:rsid w:val="00C32CB4"/>
    <w:rsid w:val="00C42564"/>
    <w:rsid w:val="00C63D50"/>
    <w:rsid w:val="00C66554"/>
    <w:rsid w:val="00C66939"/>
    <w:rsid w:val="00C71A9A"/>
    <w:rsid w:val="00C84897"/>
    <w:rsid w:val="00CA1EAB"/>
    <w:rsid w:val="00CB2804"/>
    <w:rsid w:val="00CC33D9"/>
    <w:rsid w:val="00CD3094"/>
    <w:rsid w:val="00CE312A"/>
    <w:rsid w:val="00CE38BC"/>
    <w:rsid w:val="00CF23B1"/>
    <w:rsid w:val="00D10A59"/>
    <w:rsid w:val="00D3065B"/>
    <w:rsid w:val="00D35EB4"/>
    <w:rsid w:val="00D544B0"/>
    <w:rsid w:val="00D667AD"/>
    <w:rsid w:val="00D761B5"/>
    <w:rsid w:val="00D80FC8"/>
    <w:rsid w:val="00D8556F"/>
    <w:rsid w:val="00D91CBA"/>
    <w:rsid w:val="00DA151D"/>
    <w:rsid w:val="00DA4BB6"/>
    <w:rsid w:val="00DB5FBD"/>
    <w:rsid w:val="00DB7F36"/>
    <w:rsid w:val="00DC3446"/>
    <w:rsid w:val="00DE1016"/>
    <w:rsid w:val="00DE4DCC"/>
    <w:rsid w:val="00DE7666"/>
    <w:rsid w:val="00DF0BD3"/>
    <w:rsid w:val="00E10181"/>
    <w:rsid w:val="00E353FB"/>
    <w:rsid w:val="00E37930"/>
    <w:rsid w:val="00E647D7"/>
    <w:rsid w:val="00E65B31"/>
    <w:rsid w:val="00E75BA0"/>
    <w:rsid w:val="00E87435"/>
    <w:rsid w:val="00E96DBF"/>
    <w:rsid w:val="00EA3157"/>
    <w:rsid w:val="00EA40C3"/>
    <w:rsid w:val="00EC3789"/>
    <w:rsid w:val="00ED07E3"/>
    <w:rsid w:val="00EE2AF3"/>
    <w:rsid w:val="00EE7AE1"/>
    <w:rsid w:val="00F40671"/>
    <w:rsid w:val="00F72151"/>
    <w:rsid w:val="00F745D8"/>
    <w:rsid w:val="00F93BDC"/>
    <w:rsid w:val="00F96470"/>
    <w:rsid w:val="00FA1064"/>
    <w:rsid w:val="00FB08C4"/>
    <w:rsid w:val="00FC2B62"/>
    <w:rsid w:val="00FC38D8"/>
    <w:rsid w:val="00FD4596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DFF85"/>
  <w15:docId w15:val="{9E1DA966-D695-4A3B-92E5-C9BB574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1F2"/>
    <w:rPr>
      <w:sz w:val="28"/>
    </w:rPr>
  </w:style>
  <w:style w:type="paragraph" w:styleId="1">
    <w:name w:val="heading 1"/>
    <w:basedOn w:val="a"/>
    <w:next w:val="a"/>
    <w:qFormat/>
    <w:rsid w:val="000A51F2"/>
    <w:pPr>
      <w:keepNext/>
      <w:ind w:right="-199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A51F2"/>
    <w:pPr>
      <w:keepNext/>
      <w:spacing w:line="360" w:lineRule="auto"/>
      <w:jc w:val="center"/>
    </w:pPr>
    <w:rPr>
      <w:b/>
      <w:sz w:val="32"/>
      <w:lang w:val="uk-UA"/>
    </w:rPr>
  </w:style>
  <w:style w:type="paragraph" w:styleId="a3">
    <w:name w:val="Balloon Text"/>
    <w:basedOn w:val="a"/>
    <w:semiHidden/>
    <w:rsid w:val="000A51F2"/>
    <w:rPr>
      <w:rFonts w:ascii="Tahoma" w:hAnsi="Tahoma" w:cs="Tahoma"/>
      <w:sz w:val="16"/>
      <w:szCs w:val="16"/>
    </w:rPr>
  </w:style>
  <w:style w:type="paragraph" w:customStyle="1" w:styleId="a4">
    <w:name w:val="Нормальний текст"/>
    <w:basedOn w:val="a"/>
    <w:rsid w:val="00B375E9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5">
    <w:name w:val="List Paragraph"/>
    <w:basedOn w:val="a"/>
    <w:uiPriority w:val="34"/>
    <w:qFormat/>
    <w:rsid w:val="00FA10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DonODA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Олександр Агулов</cp:lastModifiedBy>
  <cp:revision>4</cp:revision>
  <cp:lastPrinted>2020-03-16T10:25:00Z</cp:lastPrinted>
  <dcterms:created xsi:type="dcterms:W3CDTF">2025-07-07T06:11:00Z</dcterms:created>
  <dcterms:modified xsi:type="dcterms:W3CDTF">2025-07-08T07:03:00Z</dcterms:modified>
</cp:coreProperties>
</file>