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EC" w:rsidRDefault="005B6D9C" w:rsidP="005B6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5B6D9C">
        <w:rPr>
          <w:rFonts w:ascii="Times New Roman" w:hAnsi="Times New Roman" w:cs="Times New Roman"/>
          <w:b/>
          <w:sz w:val="24"/>
          <w:lang w:val="uk-UA"/>
        </w:rPr>
        <w:t>Довідка про громадське обговорення</w:t>
      </w:r>
    </w:p>
    <w:p w:rsidR="005B6D9C" w:rsidRPr="005B6D9C" w:rsidRDefault="005B6D9C" w:rsidP="005B6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у процесі стратегічної екологічної оцінки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Стратегії розвитку Донецької області на період до 2027 року</w:t>
      </w:r>
    </w:p>
    <w:p w:rsidR="005B6D9C" w:rsidRDefault="005B6D9C" w:rsidP="005B6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5B6D9C" w:rsidRPr="009D126E" w:rsidRDefault="005B6D9C" w:rsidP="005B6D9C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D126E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 органу виконавчої влади, який проводив обговорення</w:t>
      </w:r>
    </w:p>
    <w:p w:rsidR="005B6D9C" w:rsidRDefault="005B6D9C" w:rsidP="005B6D9C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9D126E">
        <w:rPr>
          <w:rFonts w:ascii="Times New Roman" w:hAnsi="Times New Roman" w:cs="Times New Roman"/>
          <w:sz w:val="24"/>
          <w:szCs w:val="24"/>
          <w:lang w:val="uk-UA"/>
        </w:rPr>
        <w:t xml:space="preserve">Донецька обласна державна адміністрація </w:t>
      </w:r>
    </w:p>
    <w:p w:rsidR="005B6D9C" w:rsidRPr="005B6D9C" w:rsidRDefault="005B6D9C" w:rsidP="005B6D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lang w:val="uk-UA"/>
        </w:rPr>
      </w:pPr>
      <w:r w:rsidRPr="005B6D9C">
        <w:rPr>
          <w:rFonts w:ascii="Times New Roman" w:hAnsi="Times New Roman" w:cs="Times New Roman"/>
          <w:b/>
          <w:i/>
          <w:sz w:val="24"/>
          <w:lang w:val="uk-UA"/>
        </w:rPr>
        <w:t>Процедура громадського обговорення</w:t>
      </w:r>
      <w:r w:rsidRPr="005B6D9C">
        <w:rPr>
          <w:rFonts w:ascii="Times New Roman" w:hAnsi="Times New Roman" w:cs="Times New Roman"/>
          <w:b/>
          <w:i/>
          <w:sz w:val="24"/>
          <w:lang w:val="uk-UA"/>
        </w:rPr>
        <w:t xml:space="preserve"> </w:t>
      </w:r>
    </w:p>
    <w:p w:rsidR="005B6D9C" w:rsidRDefault="005B6D9C" w:rsidP="005B6D9C">
      <w:pPr>
        <w:pStyle w:val="a4"/>
        <w:spacing w:before="120" w:beforeAutospacing="0" w:after="0" w:afterAutospacing="0"/>
        <w:ind w:firstLine="709"/>
        <w:jc w:val="both"/>
        <w:textAlignment w:val="baseline"/>
        <w:rPr>
          <w:rFonts w:eastAsiaTheme="minorHAnsi"/>
          <w:lang w:val="uk-UA"/>
        </w:rPr>
      </w:pPr>
      <w:r w:rsidRPr="005B6D9C">
        <w:rPr>
          <w:rFonts w:eastAsiaTheme="minorHAnsi"/>
          <w:lang w:val="uk-UA"/>
        </w:rPr>
        <w:t>Електронні консультації з громадськістю</w:t>
      </w:r>
    </w:p>
    <w:p w:rsidR="005B6D9C" w:rsidRDefault="005B6D9C" w:rsidP="005B6D9C">
      <w:pPr>
        <w:pStyle w:val="a4"/>
        <w:numPr>
          <w:ilvl w:val="0"/>
          <w:numId w:val="1"/>
        </w:numPr>
        <w:spacing w:before="120" w:beforeAutospacing="0" w:after="0" w:afterAutospacing="0"/>
        <w:jc w:val="both"/>
        <w:textAlignment w:val="baseline"/>
        <w:rPr>
          <w:rFonts w:eastAsiaTheme="minorHAnsi"/>
          <w:lang w:val="uk-UA"/>
        </w:rPr>
      </w:pPr>
      <w:r w:rsidRPr="005B6D9C">
        <w:rPr>
          <w:rFonts w:eastAsiaTheme="minorHAnsi"/>
          <w:b/>
          <w:i/>
          <w:lang w:val="uk-UA"/>
        </w:rPr>
        <w:t>Період проведення громадського обговорення</w:t>
      </w:r>
      <w:r w:rsidRPr="005B6D9C">
        <w:rPr>
          <w:rFonts w:eastAsiaTheme="minorHAnsi"/>
        </w:rPr>
        <w:t xml:space="preserve"> </w:t>
      </w:r>
    </w:p>
    <w:p w:rsidR="005B6D9C" w:rsidRDefault="005B6D9C" w:rsidP="005B6D9C">
      <w:pPr>
        <w:pStyle w:val="a4"/>
        <w:spacing w:before="120" w:beforeAutospacing="0" w:after="0" w:afterAutospacing="0"/>
        <w:ind w:left="709"/>
        <w:jc w:val="both"/>
        <w:textAlignment w:val="baseline"/>
        <w:rPr>
          <w:rFonts w:eastAsiaTheme="minorHAnsi"/>
          <w:lang w:val="uk-UA"/>
        </w:rPr>
      </w:pPr>
      <w:r w:rsidRPr="005B6D9C">
        <w:rPr>
          <w:rFonts w:eastAsiaTheme="minorHAnsi"/>
        </w:rPr>
        <w:t>24.12.2019</w:t>
      </w:r>
      <w:r>
        <w:rPr>
          <w:rFonts w:eastAsiaTheme="minorHAnsi"/>
          <w:lang w:val="uk-UA"/>
        </w:rPr>
        <w:t>-22.01.2020</w:t>
      </w:r>
    </w:p>
    <w:p w:rsidR="005B6D9C" w:rsidRPr="005B6D9C" w:rsidRDefault="005B6D9C" w:rsidP="005B6D9C">
      <w:pPr>
        <w:pStyle w:val="a4"/>
        <w:numPr>
          <w:ilvl w:val="0"/>
          <w:numId w:val="1"/>
        </w:numPr>
        <w:spacing w:before="120" w:beforeAutospacing="0" w:after="0" w:afterAutospacing="0"/>
        <w:jc w:val="both"/>
        <w:textAlignment w:val="baseline"/>
        <w:rPr>
          <w:rFonts w:eastAsiaTheme="minorHAnsi"/>
          <w:lang w:val="uk-UA"/>
        </w:rPr>
      </w:pPr>
      <w:r>
        <w:rPr>
          <w:rFonts w:eastAsiaTheme="minorHAnsi"/>
          <w:b/>
          <w:i/>
          <w:lang w:val="uk-UA"/>
        </w:rPr>
        <w:t xml:space="preserve">Результати </w:t>
      </w:r>
      <w:r w:rsidRPr="005B6D9C">
        <w:rPr>
          <w:b/>
          <w:i/>
          <w:lang w:val="uk-UA"/>
        </w:rPr>
        <w:t>громадського обговорення</w:t>
      </w:r>
    </w:p>
    <w:p w:rsidR="005B6D9C" w:rsidRPr="005B6D9C" w:rsidRDefault="005B6D9C" w:rsidP="005B6D9C">
      <w:pPr>
        <w:pStyle w:val="a4"/>
        <w:spacing w:before="120" w:beforeAutospacing="0" w:after="0" w:afterAutospacing="0"/>
        <w:ind w:left="720"/>
        <w:jc w:val="both"/>
        <w:textAlignment w:val="baseline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Пропозиції та зауваження до </w:t>
      </w:r>
      <w:proofErr w:type="spellStart"/>
      <w:r>
        <w:rPr>
          <w:rFonts w:eastAsiaTheme="minorHAnsi"/>
          <w:lang w:val="uk-UA"/>
        </w:rPr>
        <w:t>проєкту</w:t>
      </w:r>
      <w:proofErr w:type="spellEnd"/>
      <w:r>
        <w:rPr>
          <w:rFonts w:eastAsiaTheme="minorHAnsi"/>
          <w:lang w:val="uk-UA"/>
        </w:rPr>
        <w:t xml:space="preserve"> Стратегії розвитку Донецької області на період до 2027 року та Звіту про стратегічну екологічну оцінку Стратегії розвитку Донецької області на період до 2027 року </w:t>
      </w:r>
      <w:r w:rsidR="00552EF7">
        <w:rPr>
          <w:rFonts w:eastAsiaTheme="minorHAnsi"/>
          <w:lang w:val="uk-UA"/>
        </w:rPr>
        <w:t>не надходили.</w:t>
      </w:r>
    </w:p>
    <w:p w:rsidR="005B6D9C" w:rsidRPr="005B6D9C" w:rsidRDefault="005B6D9C" w:rsidP="005B6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bookmarkStart w:id="0" w:name="_GoBack"/>
      <w:bookmarkEnd w:id="0"/>
    </w:p>
    <w:sectPr w:rsidR="005B6D9C" w:rsidRPr="005B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97E1D"/>
    <w:multiLevelType w:val="hybridMultilevel"/>
    <w:tmpl w:val="E5E8B8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76272"/>
    <w:multiLevelType w:val="hybridMultilevel"/>
    <w:tmpl w:val="7CBEF6D4"/>
    <w:lvl w:ilvl="0" w:tplc="9BA8F1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42EE0"/>
    <w:multiLevelType w:val="hybridMultilevel"/>
    <w:tmpl w:val="0CBA85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C1"/>
    <w:rsid w:val="002931EC"/>
    <w:rsid w:val="00552EF7"/>
    <w:rsid w:val="005B6D9C"/>
    <w:rsid w:val="00AF41AF"/>
    <w:rsid w:val="00CD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9C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5B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B6D9C"/>
    <w:rPr>
      <w:b/>
      <w:bCs/>
    </w:rPr>
  </w:style>
  <w:style w:type="paragraph" w:customStyle="1" w:styleId="1">
    <w:name w:val="Стиль1"/>
    <w:basedOn w:val="a4"/>
    <w:link w:val="10"/>
    <w:qFormat/>
    <w:rsid w:val="005B6D9C"/>
    <w:pPr>
      <w:spacing w:before="120" w:beforeAutospacing="0" w:after="0" w:afterAutospacing="0"/>
      <w:jc w:val="both"/>
      <w:textAlignment w:val="baseline"/>
    </w:pPr>
    <w:rPr>
      <w:sz w:val="28"/>
      <w:szCs w:val="28"/>
      <w:lang w:val="uk-UA"/>
    </w:rPr>
  </w:style>
  <w:style w:type="character" w:customStyle="1" w:styleId="a5">
    <w:name w:val="Обычный (веб) Знак"/>
    <w:basedOn w:val="a0"/>
    <w:link w:val="a4"/>
    <w:uiPriority w:val="99"/>
    <w:rsid w:val="005B6D9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Стиль1 Знак"/>
    <w:basedOn w:val="a5"/>
    <w:link w:val="1"/>
    <w:rsid w:val="005B6D9C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9C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5B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B6D9C"/>
    <w:rPr>
      <w:b/>
      <w:bCs/>
    </w:rPr>
  </w:style>
  <w:style w:type="paragraph" w:customStyle="1" w:styleId="1">
    <w:name w:val="Стиль1"/>
    <w:basedOn w:val="a4"/>
    <w:link w:val="10"/>
    <w:qFormat/>
    <w:rsid w:val="005B6D9C"/>
    <w:pPr>
      <w:spacing w:before="120" w:beforeAutospacing="0" w:after="0" w:afterAutospacing="0"/>
      <w:jc w:val="both"/>
      <w:textAlignment w:val="baseline"/>
    </w:pPr>
    <w:rPr>
      <w:sz w:val="28"/>
      <w:szCs w:val="28"/>
      <w:lang w:val="uk-UA"/>
    </w:rPr>
  </w:style>
  <w:style w:type="character" w:customStyle="1" w:styleId="a5">
    <w:name w:val="Обычный (веб) Знак"/>
    <w:basedOn w:val="a0"/>
    <w:link w:val="a4"/>
    <w:uiPriority w:val="99"/>
    <w:rsid w:val="005B6D9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Стиль1 Знак"/>
    <w:basedOn w:val="a5"/>
    <w:link w:val="1"/>
    <w:rsid w:val="005B6D9C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ODA</dc:creator>
  <cp:keywords/>
  <dc:description/>
  <cp:lastModifiedBy>DE ODA</cp:lastModifiedBy>
  <cp:revision>2</cp:revision>
  <dcterms:created xsi:type="dcterms:W3CDTF">2020-02-05T10:33:00Z</dcterms:created>
  <dcterms:modified xsi:type="dcterms:W3CDTF">2020-02-05T10:44:00Z</dcterms:modified>
</cp:coreProperties>
</file>