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3113" w14:textId="7CC6B70B" w:rsidR="007841A6" w:rsidRPr="007F3203" w:rsidRDefault="007841A6" w:rsidP="00017A54">
      <w:pPr>
        <w:pStyle w:val="a3"/>
        <w:shd w:val="clear" w:color="auto" w:fill="FFFFFF"/>
        <w:spacing w:before="0" w:beforeAutospacing="0" w:after="0" w:afterAutospacing="0" w:line="312" w:lineRule="auto"/>
        <w:jc w:val="center"/>
        <w:textAlignment w:val="baseline"/>
        <w:rPr>
          <w:b/>
          <w:bCs/>
          <w:color w:val="061E29"/>
          <w:sz w:val="28"/>
          <w:szCs w:val="28"/>
          <w:lang w:val="uk-UA"/>
        </w:rPr>
      </w:pPr>
      <w:r w:rsidRPr="007F3203">
        <w:rPr>
          <w:b/>
          <w:bCs/>
          <w:color w:val="061E29"/>
          <w:sz w:val="28"/>
          <w:szCs w:val="28"/>
          <w:lang w:val="uk-UA"/>
        </w:rPr>
        <w:t xml:space="preserve">Інформація щодо виконання обласного бюджету </w:t>
      </w:r>
    </w:p>
    <w:p w14:paraId="3B588942" w14:textId="72DA920D" w:rsidR="007841A6" w:rsidRPr="007F3203" w:rsidRDefault="007841A6" w:rsidP="00017A54">
      <w:pPr>
        <w:pStyle w:val="a3"/>
        <w:shd w:val="clear" w:color="auto" w:fill="FFFFFF"/>
        <w:spacing w:before="0" w:beforeAutospacing="0" w:after="0" w:afterAutospacing="0" w:line="312" w:lineRule="auto"/>
        <w:jc w:val="center"/>
        <w:textAlignment w:val="baseline"/>
        <w:rPr>
          <w:b/>
          <w:bCs/>
          <w:color w:val="061E29"/>
          <w:sz w:val="28"/>
          <w:szCs w:val="28"/>
          <w:lang w:val="uk-UA"/>
        </w:rPr>
      </w:pPr>
      <w:r>
        <w:rPr>
          <w:b/>
          <w:bCs/>
          <w:color w:val="061E29"/>
          <w:sz w:val="28"/>
          <w:szCs w:val="28"/>
          <w:lang w:val="uk-UA"/>
        </w:rPr>
        <w:t xml:space="preserve">за </w:t>
      </w:r>
      <w:r w:rsidRPr="00495BCD">
        <w:rPr>
          <w:b/>
          <w:bCs/>
          <w:color w:val="061E29"/>
          <w:sz w:val="28"/>
          <w:szCs w:val="28"/>
          <w:lang w:val="uk-UA"/>
        </w:rPr>
        <w:t>січень</w:t>
      </w:r>
      <w:r>
        <w:rPr>
          <w:b/>
          <w:bCs/>
          <w:color w:val="061E29"/>
          <w:sz w:val="28"/>
          <w:szCs w:val="28"/>
          <w:lang w:val="uk-UA"/>
        </w:rPr>
        <w:t xml:space="preserve"> –</w:t>
      </w:r>
      <w:r w:rsidRPr="008F39D3">
        <w:rPr>
          <w:b/>
          <w:bCs/>
          <w:color w:val="061E29"/>
          <w:sz w:val="28"/>
          <w:szCs w:val="28"/>
          <w:lang w:val="uk-UA"/>
        </w:rPr>
        <w:t xml:space="preserve"> </w:t>
      </w:r>
      <w:r w:rsidR="00A77289">
        <w:rPr>
          <w:b/>
          <w:bCs/>
          <w:color w:val="061E29"/>
          <w:sz w:val="28"/>
          <w:szCs w:val="28"/>
          <w:lang w:val="uk-UA"/>
        </w:rPr>
        <w:t>лип</w:t>
      </w:r>
      <w:r w:rsidR="00FF4CA3">
        <w:rPr>
          <w:b/>
          <w:bCs/>
          <w:color w:val="061E29"/>
          <w:sz w:val="28"/>
          <w:szCs w:val="28"/>
          <w:lang w:val="uk-UA"/>
        </w:rPr>
        <w:t xml:space="preserve">ень </w:t>
      </w:r>
      <w:r>
        <w:rPr>
          <w:b/>
          <w:bCs/>
          <w:color w:val="061E29"/>
          <w:sz w:val="28"/>
          <w:szCs w:val="28"/>
          <w:lang w:val="uk-UA"/>
        </w:rPr>
        <w:t>2026</w:t>
      </w:r>
      <w:r w:rsidRPr="007F3203">
        <w:rPr>
          <w:b/>
          <w:bCs/>
          <w:color w:val="061E29"/>
          <w:sz w:val="28"/>
          <w:szCs w:val="28"/>
          <w:lang w:val="uk-UA"/>
        </w:rPr>
        <w:t xml:space="preserve"> року</w:t>
      </w:r>
    </w:p>
    <w:p w14:paraId="4E967D6C" w14:textId="4A014F89" w:rsidR="007841A6" w:rsidRPr="00651ED8" w:rsidRDefault="007841A6" w:rsidP="00463598">
      <w:pPr>
        <w:pStyle w:val="a3"/>
        <w:spacing w:before="120" w:beforeAutospacing="0" w:after="0" w:afterAutospacing="0" w:line="288" w:lineRule="auto"/>
        <w:ind w:firstLine="720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За січень-</w:t>
      </w:r>
      <w:r w:rsidR="00A77289">
        <w:rPr>
          <w:bCs/>
          <w:color w:val="000000"/>
          <w:sz w:val="28"/>
          <w:szCs w:val="28"/>
          <w:lang w:val="uk-UA" w:eastAsia="uk-UA"/>
        </w:rPr>
        <w:t>лип</w:t>
      </w:r>
      <w:r w:rsidR="00FF4CA3">
        <w:rPr>
          <w:bCs/>
          <w:color w:val="000000"/>
          <w:sz w:val="28"/>
          <w:szCs w:val="28"/>
          <w:lang w:val="uk-UA" w:eastAsia="uk-UA"/>
        </w:rPr>
        <w:t xml:space="preserve">ень </w:t>
      </w:r>
      <w:r w:rsidRPr="007F3203">
        <w:rPr>
          <w:bCs/>
          <w:color w:val="000000"/>
          <w:sz w:val="28"/>
          <w:szCs w:val="28"/>
          <w:lang w:val="uk-UA" w:eastAsia="uk-UA"/>
        </w:rPr>
        <w:t>202</w:t>
      </w:r>
      <w:r>
        <w:rPr>
          <w:bCs/>
          <w:color w:val="000000"/>
          <w:sz w:val="28"/>
          <w:szCs w:val="28"/>
          <w:lang w:val="uk-UA" w:eastAsia="uk-UA"/>
        </w:rPr>
        <w:t>6</w:t>
      </w:r>
      <w:r w:rsidRPr="007F3203">
        <w:rPr>
          <w:bCs/>
          <w:color w:val="000000"/>
          <w:sz w:val="28"/>
          <w:szCs w:val="28"/>
          <w:lang w:val="uk-UA" w:eastAsia="uk-UA"/>
        </w:rPr>
        <w:t xml:space="preserve"> року </w:t>
      </w:r>
      <w:r>
        <w:rPr>
          <w:bCs/>
          <w:color w:val="000000"/>
          <w:sz w:val="28"/>
          <w:szCs w:val="28"/>
          <w:lang w:val="uk-UA" w:eastAsia="uk-UA"/>
        </w:rPr>
        <w:t xml:space="preserve">до обласного бюджету </w:t>
      </w:r>
      <w:r w:rsidRPr="00B615F5">
        <w:rPr>
          <w:bCs/>
          <w:color w:val="000000"/>
          <w:sz w:val="28"/>
          <w:szCs w:val="28"/>
          <w:lang w:val="uk-UA" w:eastAsia="uk-UA"/>
        </w:rPr>
        <w:t xml:space="preserve">(без урахування міжбюджетних трансфертів) </w:t>
      </w:r>
      <w:r>
        <w:rPr>
          <w:bCs/>
          <w:color w:val="000000"/>
          <w:sz w:val="28"/>
          <w:szCs w:val="28"/>
          <w:lang w:val="uk-UA" w:eastAsia="uk-UA"/>
        </w:rPr>
        <w:t xml:space="preserve">надійшло </w:t>
      </w:r>
      <w:r w:rsidR="001563D0">
        <w:rPr>
          <w:bCs/>
          <w:color w:val="000000"/>
          <w:sz w:val="28"/>
          <w:szCs w:val="28"/>
          <w:lang w:val="uk-UA" w:eastAsia="uk-UA"/>
        </w:rPr>
        <w:t>3</w:t>
      </w:r>
      <w:r w:rsidR="00A77289">
        <w:rPr>
          <w:bCs/>
          <w:color w:val="000000"/>
          <w:sz w:val="28"/>
          <w:szCs w:val="28"/>
          <w:lang w:val="uk-UA" w:eastAsia="uk-UA"/>
        </w:rPr>
        <w:t>91,2</w:t>
      </w:r>
      <w:r>
        <w:rPr>
          <w:bCs/>
          <w:color w:val="000000"/>
          <w:sz w:val="28"/>
          <w:szCs w:val="28"/>
          <w:lang w:val="uk-UA" w:eastAsia="uk-UA"/>
        </w:rPr>
        <w:t xml:space="preserve"> </w:t>
      </w:r>
      <w:r w:rsidRPr="007F3203">
        <w:rPr>
          <w:bCs/>
          <w:color w:val="000000"/>
          <w:sz w:val="28"/>
          <w:szCs w:val="28"/>
          <w:lang w:val="uk-UA" w:eastAsia="uk-UA"/>
        </w:rPr>
        <w:t>млн </w:t>
      </w:r>
      <w:r>
        <w:rPr>
          <w:bCs/>
          <w:color w:val="000000"/>
          <w:sz w:val="28"/>
          <w:szCs w:val="28"/>
          <w:lang w:val="uk-UA" w:eastAsia="uk-UA"/>
        </w:rPr>
        <w:t xml:space="preserve">грн доходів, порівняно з </w:t>
      </w:r>
      <w:r w:rsidRPr="00651ED8">
        <w:rPr>
          <w:bCs/>
          <w:color w:val="000000"/>
          <w:sz w:val="28"/>
          <w:szCs w:val="28"/>
          <w:lang w:val="uk-UA" w:eastAsia="uk-UA"/>
        </w:rPr>
        <w:t xml:space="preserve">відповідним періодом 2025 року обсяг отриманих надходжень зменшився на </w:t>
      </w:r>
      <w:r w:rsidR="00EE5D4A">
        <w:rPr>
          <w:bCs/>
          <w:color w:val="000000"/>
          <w:sz w:val="28"/>
          <w:szCs w:val="28"/>
          <w:lang w:val="uk-UA" w:eastAsia="uk-UA"/>
        </w:rPr>
        <w:t>116,9</w:t>
      </w:r>
      <w:r w:rsidRPr="00651ED8">
        <w:rPr>
          <w:sz w:val="28"/>
          <w:szCs w:val="28"/>
          <w:lang w:val="uk-UA"/>
        </w:rPr>
        <w:t> </w:t>
      </w:r>
      <w:r w:rsidRPr="00651ED8">
        <w:rPr>
          <w:bCs/>
          <w:color w:val="000000"/>
          <w:sz w:val="28"/>
          <w:szCs w:val="28"/>
          <w:lang w:val="uk-UA" w:eastAsia="uk-UA"/>
        </w:rPr>
        <w:t>млн грн.</w:t>
      </w:r>
    </w:p>
    <w:p w14:paraId="7E5666E8" w14:textId="77777777" w:rsidR="007841A6" w:rsidRPr="00651ED8" w:rsidRDefault="007841A6" w:rsidP="00017A54">
      <w:pPr>
        <w:pStyle w:val="a3"/>
        <w:spacing w:before="0" w:beforeAutospacing="0" w:after="0" w:afterAutospacing="0" w:line="288" w:lineRule="auto"/>
        <w:ind w:firstLine="720"/>
        <w:jc w:val="both"/>
        <w:rPr>
          <w:bCs/>
          <w:color w:val="000000"/>
          <w:sz w:val="28"/>
          <w:szCs w:val="28"/>
          <w:lang w:val="uk-UA" w:eastAsia="uk-UA"/>
        </w:rPr>
      </w:pPr>
      <w:r w:rsidRPr="00651ED8">
        <w:rPr>
          <w:bCs/>
          <w:color w:val="000000"/>
          <w:sz w:val="28"/>
          <w:szCs w:val="28"/>
          <w:lang w:val="uk-UA" w:eastAsia="uk-UA"/>
        </w:rPr>
        <w:t>Основними джерелами наповнення обласного бюджету є:</w:t>
      </w:r>
    </w:p>
    <w:p w14:paraId="53B6C7D8" w14:textId="4F338325" w:rsidR="007841A6" w:rsidRDefault="007841A6" w:rsidP="00017A54">
      <w:pPr>
        <w:pStyle w:val="a3"/>
        <w:spacing w:before="0" w:beforeAutospacing="0" w:after="0" w:afterAutospacing="0" w:line="288" w:lineRule="auto"/>
        <w:ind w:firstLine="720"/>
        <w:jc w:val="both"/>
        <w:rPr>
          <w:bCs/>
          <w:color w:val="000000"/>
          <w:sz w:val="28"/>
          <w:szCs w:val="28"/>
          <w:lang w:val="uk-UA" w:eastAsia="uk-UA"/>
        </w:rPr>
      </w:pPr>
      <w:r w:rsidRPr="00651ED8">
        <w:rPr>
          <w:bCs/>
          <w:color w:val="000000"/>
          <w:sz w:val="28"/>
          <w:szCs w:val="28"/>
          <w:lang w:val="uk-UA" w:eastAsia="uk-UA"/>
        </w:rPr>
        <w:t xml:space="preserve">податок на доходи фізичних осіб </w:t>
      </w:r>
      <w:r w:rsidR="00651ED8" w:rsidRPr="00651ED8">
        <w:rPr>
          <w:bCs/>
          <w:color w:val="000000"/>
          <w:sz w:val="28"/>
          <w:szCs w:val="28"/>
          <w:lang w:val="uk-UA" w:eastAsia="uk-UA"/>
        </w:rPr>
        <w:t>(</w:t>
      </w:r>
      <w:r w:rsidR="00EE5D4A">
        <w:rPr>
          <w:bCs/>
          <w:color w:val="000000"/>
          <w:sz w:val="28"/>
          <w:szCs w:val="28"/>
          <w:lang w:val="uk-UA" w:eastAsia="uk-UA"/>
        </w:rPr>
        <w:t>85,4</w:t>
      </w:r>
      <w:r w:rsidRPr="00651ED8">
        <w:rPr>
          <w:bCs/>
          <w:color w:val="000000"/>
          <w:sz w:val="28"/>
          <w:szCs w:val="28"/>
          <w:lang w:val="uk-UA" w:eastAsia="uk-UA"/>
        </w:rPr>
        <w:t xml:space="preserve"> відсотків у складі власних та закріплених доходів), надходження якого склали </w:t>
      </w:r>
      <w:r w:rsidR="00EE5D4A">
        <w:rPr>
          <w:bCs/>
          <w:color w:val="000000"/>
          <w:sz w:val="28"/>
          <w:szCs w:val="28"/>
          <w:lang w:val="uk-UA" w:eastAsia="uk-UA"/>
        </w:rPr>
        <w:t>333,9</w:t>
      </w:r>
      <w:r w:rsidRPr="00651ED8">
        <w:rPr>
          <w:bCs/>
          <w:color w:val="000000"/>
          <w:sz w:val="28"/>
          <w:szCs w:val="28"/>
          <w:lang w:val="uk-UA" w:eastAsia="uk-UA"/>
        </w:rPr>
        <w:t xml:space="preserve"> млн грн, що на </w:t>
      </w:r>
      <w:r w:rsidR="00EE5D4A">
        <w:rPr>
          <w:bCs/>
          <w:color w:val="000000"/>
          <w:sz w:val="28"/>
          <w:szCs w:val="28"/>
          <w:lang w:val="uk-UA" w:eastAsia="uk-UA"/>
        </w:rPr>
        <w:t>39,4</w:t>
      </w:r>
      <w:r w:rsidRPr="00651ED8">
        <w:rPr>
          <w:bCs/>
          <w:color w:val="000000"/>
          <w:sz w:val="28"/>
          <w:szCs w:val="28"/>
          <w:lang w:val="uk-UA" w:eastAsia="uk-UA"/>
        </w:rPr>
        <w:t>млн грн менше у порівнянні з відповідним періодом 2025 року;</w:t>
      </w:r>
    </w:p>
    <w:p w14:paraId="261D8329" w14:textId="6E6284AE" w:rsidR="007841A6" w:rsidRPr="007F3203" w:rsidRDefault="007841A6" w:rsidP="00017A54">
      <w:pPr>
        <w:pStyle w:val="a3"/>
        <w:spacing w:before="0" w:beforeAutospacing="0" w:after="0" w:afterAutospacing="0" w:line="288" w:lineRule="auto"/>
        <w:ind w:firstLine="720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в</w:t>
      </w:r>
      <w:r w:rsidRPr="007F3203">
        <w:rPr>
          <w:sz w:val="28"/>
          <w:szCs w:val="28"/>
          <w:lang w:val="uk-UA"/>
        </w:rPr>
        <w:t>ласні надходження бюджетних установ</w:t>
      </w:r>
      <w:r>
        <w:rPr>
          <w:sz w:val="28"/>
          <w:szCs w:val="28"/>
          <w:lang w:val="uk-UA"/>
        </w:rPr>
        <w:t>, що</w:t>
      </w:r>
      <w:r w:rsidRPr="007F32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становлять </w:t>
      </w:r>
      <w:r w:rsidR="00B33FA9">
        <w:rPr>
          <w:sz w:val="28"/>
          <w:szCs w:val="28"/>
          <w:lang w:val="uk-UA"/>
        </w:rPr>
        <w:t>28,4</w:t>
      </w:r>
      <w:r>
        <w:rPr>
          <w:sz w:val="28"/>
          <w:szCs w:val="28"/>
          <w:lang w:val="uk-UA"/>
        </w:rPr>
        <w:t xml:space="preserve"> млн грн</w:t>
      </w:r>
      <w:r w:rsidRPr="007F3203">
        <w:rPr>
          <w:sz w:val="28"/>
          <w:szCs w:val="28"/>
          <w:lang w:val="uk-UA"/>
        </w:rPr>
        <w:t>.</w:t>
      </w:r>
    </w:p>
    <w:p w14:paraId="553D7FA1" w14:textId="2B250BFB" w:rsidR="007841A6" w:rsidRDefault="007841A6" w:rsidP="00017A54">
      <w:pPr>
        <w:spacing w:after="0" w:line="288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Надходження до обласного </w:t>
      </w:r>
      <w:r w:rsidRPr="006866AD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бюджету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трансфертів з державного бюджету та бюджетів територіальних громад</w:t>
      </w:r>
      <w:r w:rsidRPr="006866AD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області за </w:t>
      </w:r>
      <w:r w:rsidR="00B33FA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сім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місяці</w:t>
      </w:r>
      <w:r w:rsidR="00FF4CA3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2026 року склали              </w:t>
      </w:r>
      <w:r w:rsidR="00B33FA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2 171,5</w:t>
      </w:r>
      <w:r w:rsidR="00FF4CA3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млн</w:t>
      </w:r>
      <w:r w:rsidRPr="006866AD">
        <w:rPr>
          <w:bCs/>
          <w:color w:val="000000"/>
          <w:sz w:val="28"/>
          <w:szCs w:val="28"/>
          <w:lang w:val="uk-UA" w:eastAsia="uk-UA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грн, з них:</w:t>
      </w:r>
    </w:p>
    <w:p w14:paraId="3356251F" w14:textId="24F6729D" w:rsidR="007841A6" w:rsidRPr="00535E8E" w:rsidRDefault="007841A6" w:rsidP="00017A54">
      <w:pPr>
        <w:spacing w:after="0" w:line="288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535E8E">
        <w:rPr>
          <w:rFonts w:ascii="Times New Roman" w:hAnsi="Times New Roman"/>
          <w:bCs/>
          <w:color w:val="000000"/>
          <w:sz w:val="28"/>
          <w:szCs w:val="28"/>
          <w:u w:val="single"/>
          <w:lang w:val="uk-UA" w:eastAsia="uk-UA"/>
        </w:rPr>
        <w:t>трансферти з державного бюджету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r w:rsidRPr="00535E8E">
        <w:rPr>
          <w:rFonts w:ascii="Times New Roman" w:hAnsi="Times New Roman"/>
          <w:bCs/>
          <w:color w:val="000000"/>
          <w:sz w:val="28"/>
          <w:szCs w:val="28"/>
          <w:lang w:eastAsia="uk-UA"/>
        </w:rPr>
        <w:t>–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FF4CA3"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1</w:t>
      </w:r>
      <w:r w:rsidR="00B33FA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 600,9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млн грн, що на </w:t>
      </w:r>
      <w:r w:rsidR="00B33FA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487,8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млн грн більше ніж за відповідний період 2025 року, в тому числі </w:t>
      </w:r>
      <w:r w:rsidRPr="00535E8E">
        <w:rPr>
          <w:rFonts w:ascii="Times New Roman" w:hAnsi="Times New Roman"/>
          <w:bCs/>
          <w:color w:val="000000"/>
          <w:sz w:val="28"/>
          <w:szCs w:val="28"/>
          <w:u w:val="single"/>
          <w:lang w:val="uk-UA" w:eastAsia="uk-UA"/>
        </w:rPr>
        <w:t>отримано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:</w:t>
      </w:r>
    </w:p>
    <w:p w14:paraId="0ADAE3BE" w14:textId="2D7F0FFC" w:rsidR="007841A6" w:rsidRDefault="007841A6" w:rsidP="00017A54">
      <w:pPr>
        <w:spacing w:after="0" w:line="288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базову дотацію в сумі </w:t>
      </w:r>
      <w:r w:rsidR="00B33FA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1 103,9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млн грн проти </w:t>
      </w:r>
      <w:r w:rsidR="00B33FA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768,7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млн грн за січень-</w:t>
      </w:r>
      <w:r w:rsidR="00B33FA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липень</w:t>
      </w:r>
      <w:r w:rsidRPr="00535E8E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2025 року;</w:t>
      </w:r>
    </w:p>
    <w:p w14:paraId="0A5F9C76" w14:textId="04A19A49" w:rsidR="007841A6" w:rsidRDefault="007841A6" w:rsidP="005136DB">
      <w:pPr>
        <w:spacing w:after="0" w:line="288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7F3203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додаткову дотацію на здійснення переданих з державного бюджету видатків на утримання закладів освіти та охорони здоров'я в сумі </w:t>
      </w:r>
      <w:r w:rsidR="00832676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76,1</w:t>
      </w:r>
      <w:r w:rsidRPr="007F3203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млн гр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н, з яких </w:t>
      </w:r>
      <w:r w:rsidR="002F6A91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10,9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r w:rsidRPr="007F3203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млн грн перераховано бюджетам територіальних громад згідно з помісячним розписом видатків обласного бюджету; </w:t>
      </w:r>
    </w:p>
    <w:p w14:paraId="11020355" w14:textId="184C4FDB" w:rsidR="007841A6" w:rsidRDefault="007841A6" w:rsidP="005136DB">
      <w:pPr>
        <w:spacing w:after="0" w:line="288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д</w:t>
      </w:r>
      <w:r w:rsidRPr="00243280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одатков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у дотацію </w:t>
      </w:r>
      <w:r w:rsidRPr="00243280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на здійснення повноважень органів місцевого самоврядування на </w:t>
      </w:r>
      <w:proofErr w:type="spellStart"/>
      <w:r w:rsidRPr="00243280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деокупованих</w:t>
      </w:r>
      <w:proofErr w:type="spellEnd"/>
      <w:r w:rsidRPr="00243280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, тимчасово окупованих та інших територіях України, що зазнали негативного впливу у зв`язку з повномасштабною збройною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в сумі </w:t>
      </w:r>
      <w:r w:rsidR="00832676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184,5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млн грн</w:t>
      </w:r>
      <w:r w:rsidR="002F6A91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, з них 63 млн грн </w:t>
      </w:r>
      <w:r w:rsidR="002F6A91" w:rsidRPr="007F3203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перераховано бюджетам територіальних громад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;</w:t>
      </w:r>
    </w:p>
    <w:p w14:paraId="15468AA8" w14:textId="54A373B5" w:rsidR="007841A6" w:rsidRPr="008023AB" w:rsidRDefault="007841A6" w:rsidP="008023AB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both"/>
        <w:textAlignment w:val="baseline"/>
        <w:rPr>
          <w:bCs/>
          <w:color w:val="000000"/>
          <w:sz w:val="28"/>
          <w:szCs w:val="28"/>
          <w:lang w:val="uk-UA" w:eastAsia="uk-UA"/>
        </w:rPr>
      </w:pPr>
      <w:r w:rsidRPr="008023AB">
        <w:rPr>
          <w:bCs/>
          <w:color w:val="000000"/>
          <w:sz w:val="28"/>
          <w:szCs w:val="28"/>
          <w:lang w:val="uk-UA" w:eastAsia="uk-UA"/>
        </w:rPr>
        <w:t xml:space="preserve">освітню субвенцію – </w:t>
      </w:r>
      <w:r w:rsidR="002F6A91">
        <w:rPr>
          <w:bCs/>
          <w:color w:val="000000"/>
          <w:sz w:val="28"/>
          <w:szCs w:val="28"/>
          <w:lang w:val="uk-UA" w:eastAsia="uk-UA"/>
        </w:rPr>
        <w:t>116,5</w:t>
      </w:r>
      <w:r>
        <w:rPr>
          <w:bCs/>
          <w:color w:val="000000"/>
          <w:sz w:val="28"/>
          <w:szCs w:val="28"/>
          <w:lang w:val="uk-UA" w:eastAsia="uk-UA"/>
        </w:rPr>
        <w:t xml:space="preserve"> млн грн, з яких </w:t>
      </w:r>
      <w:r w:rsidR="00EE0573">
        <w:rPr>
          <w:bCs/>
          <w:color w:val="000000"/>
          <w:sz w:val="28"/>
          <w:szCs w:val="28"/>
          <w:lang w:val="uk-UA" w:eastAsia="uk-UA"/>
        </w:rPr>
        <w:t>2</w:t>
      </w:r>
      <w:r w:rsidR="002F6A91">
        <w:rPr>
          <w:bCs/>
          <w:color w:val="000000"/>
          <w:sz w:val="28"/>
          <w:szCs w:val="28"/>
          <w:lang w:val="uk-UA" w:eastAsia="uk-UA"/>
        </w:rPr>
        <w:t>2,3</w:t>
      </w:r>
      <w:r>
        <w:rPr>
          <w:bCs/>
          <w:color w:val="000000"/>
          <w:sz w:val="28"/>
          <w:szCs w:val="28"/>
          <w:lang w:val="uk-UA" w:eastAsia="uk-UA"/>
        </w:rPr>
        <w:t xml:space="preserve"> </w:t>
      </w:r>
      <w:r w:rsidRPr="008023AB">
        <w:rPr>
          <w:bCs/>
          <w:color w:val="000000"/>
          <w:sz w:val="28"/>
          <w:szCs w:val="28"/>
          <w:lang w:val="uk-UA" w:eastAsia="uk-UA"/>
        </w:rPr>
        <w:t>млн грн перераховано бюджетам територіальних громад області на підставі пропозицій департаменту освіти і науки облдержадміністрації в межах помісячного розпису видатків обласного бюджету.</w:t>
      </w:r>
    </w:p>
    <w:p w14:paraId="4E41FA0A" w14:textId="4F8A941E" w:rsidR="007841A6" w:rsidRPr="008023AB" w:rsidRDefault="007841A6" w:rsidP="00017A54">
      <w:pPr>
        <w:pStyle w:val="6"/>
        <w:spacing w:before="0" w:beforeAutospacing="0" w:after="0" w:afterAutospacing="0" w:line="288" w:lineRule="auto"/>
        <w:ind w:firstLine="720"/>
        <w:jc w:val="both"/>
        <w:rPr>
          <w:rFonts w:ascii="Times New Roman" w:hAnsi="Times New Roman"/>
          <w:b w:val="0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 w:val="0"/>
          <w:color w:val="000000"/>
          <w:sz w:val="28"/>
          <w:szCs w:val="28"/>
          <w:u w:val="single"/>
          <w:lang w:val="uk-UA"/>
        </w:rPr>
        <w:t>трансферти</w:t>
      </w:r>
      <w:r w:rsidRPr="00C70355">
        <w:rPr>
          <w:rFonts w:ascii="Times New Roman" w:hAnsi="Times New Roman"/>
          <w:b w:val="0"/>
          <w:color w:val="000000"/>
          <w:sz w:val="28"/>
          <w:szCs w:val="28"/>
          <w:u w:val="single"/>
          <w:lang w:val="uk-UA"/>
        </w:rPr>
        <w:t xml:space="preserve"> від бюджетів тер</w:t>
      </w:r>
      <w:r>
        <w:rPr>
          <w:rFonts w:ascii="Times New Roman" w:hAnsi="Times New Roman"/>
          <w:b w:val="0"/>
          <w:color w:val="000000"/>
          <w:sz w:val="28"/>
          <w:szCs w:val="28"/>
          <w:u w:val="single"/>
          <w:lang w:val="uk-UA"/>
        </w:rPr>
        <w:t>иторіальних</w:t>
      </w:r>
      <w:r w:rsidRPr="00C70355">
        <w:rPr>
          <w:rFonts w:ascii="Times New Roman" w:hAnsi="Times New Roman"/>
          <w:b w:val="0"/>
          <w:color w:val="000000"/>
          <w:sz w:val="28"/>
          <w:szCs w:val="28"/>
          <w:u w:val="single"/>
          <w:lang w:val="uk-UA"/>
        </w:rPr>
        <w:t xml:space="preserve"> громад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на </w:t>
      </w:r>
      <w:r w:rsidRPr="007F320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реалізацію спільних заходів Програми економічного і соціального розвитку Донець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кої </w:t>
      </w:r>
      <w:r w:rsidRPr="008023AB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області на 202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6 рік – </w:t>
      </w:r>
      <w:r w:rsidR="00AA2264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570,7</w:t>
      </w:r>
      <w:r w:rsidR="001714F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8023AB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млн грн, з них:</w:t>
      </w:r>
    </w:p>
    <w:p w14:paraId="54223583" w14:textId="5210EA07" w:rsidR="007841A6" w:rsidRDefault="007841A6" w:rsidP="00017A54">
      <w:pPr>
        <w:pStyle w:val="6"/>
        <w:spacing w:before="0" w:beforeAutospacing="0" w:after="0" w:afterAutospacing="0" w:line="288" w:lineRule="auto"/>
        <w:ind w:firstLine="720"/>
        <w:jc w:val="both"/>
        <w:rPr>
          <w:rFonts w:ascii="Times New Roman" w:hAnsi="Times New Roman"/>
          <w:b w:val="0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субвенції </w:t>
      </w:r>
      <w:r w:rsidRPr="007F320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на надання фінансової підтримки КП "Компанія "Вода Донбасу" 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– </w:t>
      </w:r>
      <w:r w:rsidR="00AA2264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34,0 </w:t>
      </w:r>
      <w:r w:rsidRPr="007F320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млн грн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, </w:t>
      </w:r>
      <w:r w:rsidRPr="007F320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ОКП "Донецьктеплокомуненерго"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– </w:t>
      </w:r>
      <w:r w:rsidR="002F6A91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146,7</w:t>
      </w:r>
      <w:r w:rsidR="000E767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7F320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млн грн 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(для забезпечення функціонування підприємств у період дії воєнного стану,</w:t>
      </w:r>
      <w:r w:rsidRPr="00F82BB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а саме на </w:t>
      </w:r>
      <w:r w:rsidRPr="00F82BB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виплат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у</w:t>
      </w:r>
      <w:r w:rsidRPr="00F82BB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заробітної плати і нарахувань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F82BB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на неї 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працюючим працівникам</w:t>
      </w:r>
      <w:r w:rsidRPr="00F82BB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4C1BFA">
        <w:rPr>
          <w:rFonts w:ascii="Times New Roman" w:hAnsi="Times New Roman"/>
          <w:b w:val="0"/>
          <w:color w:val="000000"/>
          <w:sz w:val="28"/>
          <w:szCs w:val="28"/>
          <w:lang w:val="uk-UA"/>
        </w:rPr>
        <w:lastRenderedPageBreak/>
        <w:t>розрахунків за електричну енергію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, природний газ,</w:t>
      </w:r>
      <w:r w:rsidRPr="00F82BB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оплат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у</w:t>
      </w:r>
      <w:r w:rsidRPr="00F82BB8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послуг з розподілу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та постачання електричної енергії);</w:t>
      </w:r>
    </w:p>
    <w:p w14:paraId="33DAFD7E" w14:textId="6456856B" w:rsidR="000E7678" w:rsidRPr="00DE7E17" w:rsidRDefault="000E7678" w:rsidP="000E7678">
      <w:pPr>
        <w:pStyle w:val="6"/>
        <w:spacing w:before="0" w:beforeAutospacing="0" w:after="0" w:afterAutospacing="0" w:line="288" w:lineRule="auto"/>
        <w:ind w:firstLine="720"/>
        <w:jc w:val="both"/>
        <w:rPr>
          <w:rFonts w:ascii="Times New Roman" w:hAnsi="Times New Roman"/>
          <w:b w:val="0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дотації</w:t>
      </w:r>
      <w:r w:rsidRPr="007F320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D740BA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на здійснення заходів з оборони та захисту території області та інших невідкладних дій, пов’язаних із воєнним станом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та на</w:t>
      </w:r>
      <w:r w:rsidRPr="004700E9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виконання першочергових заходів підготовки територій 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області</w:t>
      </w:r>
      <w:r w:rsidRPr="004700E9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до оборони в особливий період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– 3</w:t>
      </w:r>
      <w:r w:rsidR="007E02BA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8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7,</w:t>
      </w:r>
      <w:r w:rsidR="007E02BA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4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7F320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млн грн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.</w:t>
      </w:r>
      <w:r w:rsidRPr="00DE7E17">
        <w:rPr>
          <w:lang w:val="uk-UA"/>
        </w:rPr>
        <w:t xml:space="preserve"> </w:t>
      </w:r>
    </w:p>
    <w:p w14:paraId="0E447D68" w14:textId="24FDB745" w:rsidR="00352239" w:rsidRPr="000B1E59" w:rsidRDefault="007841A6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З урахуванням отриманих трансфертів з державного бюджету, бюджетів територіальних громад, а також залучення залишків коштів обласного бюджету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залишків коштів трансфертів з місцевих бюджетів області обласному бюджету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початок поточного року, видатки обласного бюджету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 січень</w:t>
      </w:r>
      <w:r w:rsidR="00667490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6367B8">
        <w:rPr>
          <w:rFonts w:ascii="Times New Roman" w:hAnsi="Times New Roman"/>
          <w:color w:val="000000"/>
          <w:sz w:val="28"/>
          <w:szCs w:val="28"/>
          <w:lang w:val="uk-UA"/>
        </w:rPr>
        <w:t>липень</w:t>
      </w:r>
      <w:r w:rsidR="006674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2026 року 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за загальним 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а спеціальним фондами склали </w:t>
      </w:r>
      <w:r w:rsidR="00667490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6367B8">
        <w:rPr>
          <w:rFonts w:ascii="Times New Roman" w:hAnsi="Times New Roman"/>
          <w:color w:val="000000"/>
          <w:sz w:val="28"/>
          <w:szCs w:val="28"/>
          <w:lang w:val="uk-UA"/>
        </w:rPr>
        <w:t> 973,2</w:t>
      </w:r>
      <w:r w:rsidR="006674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млн грн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 xml:space="preserve">, в </w:t>
      </w:r>
      <w:proofErr w:type="spellStart"/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т.ч</w:t>
      </w:r>
      <w:proofErr w:type="spellEnd"/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D91A3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на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: утримання 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 xml:space="preserve">установ та здійснення заходів у галузях соціально-культурної сфери спрямовано </w:t>
      </w:r>
      <w:r w:rsidR="006367B8">
        <w:rPr>
          <w:rFonts w:ascii="Times New Roman" w:hAnsi="Times New Roman"/>
          <w:color w:val="000000"/>
          <w:sz w:val="28"/>
          <w:szCs w:val="28"/>
          <w:lang w:val="uk-UA"/>
        </w:rPr>
        <w:t>904,5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млн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 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грн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D24A96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роботи підприємств з водо- та теплопостачання, що продовжують надавати послуги, фінансовий стан яких значно погіршився внаслідок спричинених повномасштабною військовою агресією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D24A96">
        <w:rPr>
          <w:rFonts w:ascii="Times New Roman" w:hAnsi="Times New Roman"/>
          <w:color w:val="000000"/>
          <w:sz w:val="28"/>
          <w:szCs w:val="28"/>
          <w:lang w:val="uk-UA"/>
        </w:rPr>
        <w:t>осійської федерації обставин, а саме: пошкодженням об’єктів критичної інфраструктури, евакуацією населення, зменшенням платоспроможності споживачів послуг тощо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– </w:t>
      </w:r>
      <w:r w:rsidR="006367B8">
        <w:rPr>
          <w:rFonts w:ascii="Times New Roman" w:hAnsi="Times New Roman"/>
          <w:color w:val="000000"/>
          <w:sz w:val="28"/>
          <w:szCs w:val="28"/>
          <w:lang w:val="uk-UA"/>
        </w:rPr>
        <w:t>278,8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 млн грн</w:t>
      </w:r>
      <w:r w:rsidRPr="00131C1B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4A96">
        <w:rPr>
          <w:rFonts w:ascii="Times New Roman" w:hAnsi="Times New Roman"/>
          <w:color w:val="000000"/>
          <w:sz w:val="28"/>
          <w:szCs w:val="28"/>
          <w:lang w:val="uk-UA"/>
        </w:rPr>
        <w:t>ремонт та утримання автомобільних</w:t>
      </w:r>
      <w:r w:rsidRPr="00F82BB8">
        <w:rPr>
          <w:rFonts w:ascii="Times New Roman" w:hAnsi="Times New Roman"/>
          <w:color w:val="000000"/>
          <w:sz w:val="28"/>
          <w:szCs w:val="28"/>
          <w:lang w:val="uk-UA"/>
        </w:rPr>
        <w:t xml:space="preserve"> доріг</w:t>
      </w:r>
      <w:r w:rsidRPr="00131C1B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 тому числі,</w:t>
      </w:r>
      <w:r w:rsidRPr="00131C1B">
        <w:rPr>
          <w:rFonts w:ascii="Times New Roman" w:hAnsi="Times New Roman"/>
          <w:color w:val="000000"/>
          <w:sz w:val="28"/>
          <w:szCs w:val="28"/>
          <w:lang w:val="uk-UA"/>
        </w:rPr>
        <w:t xml:space="preserve"> які є складовими транспортно-логістичної системи в умовах воєнного стану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– </w:t>
      </w:r>
      <w:r w:rsidR="006367B8">
        <w:rPr>
          <w:rFonts w:ascii="Times New Roman" w:hAnsi="Times New Roman"/>
          <w:color w:val="000000"/>
          <w:sz w:val="28"/>
          <w:szCs w:val="28"/>
          <w:lang w:val="uk-UA"/>
        </w:rPr>
        <w:t>254,4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9821DF">
        <w:rPr>
          <w:rFonts w:ascii="Times New Roman" w:hAnsi="Times New Roman"/>
          <w:color w:val="000000"/>
          <w:sz w:val="28"/>
          <w:szCs w:val="28"/>
          <w:lang w:val="uk-UA"/>
        </w:rPr>
        <w:t>млн грн</w:t>
      </w:r>
      <w:r w:rsidRPr="00131C1B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надання </w:t>
      </w:r>
      <w:r w:rsidR="00352239" w:rsidRPr="00256B69">
        <w:rPr>
          <w:rFonts w:ascii="Times New Roman" w:hAnsi="Times New Roman"/>
          <w:color w:val="000000"/>
          <w:sz w:val="28"/>
          <w:szCs w:val="28"/>
          <w:lang w:val="uk-UA"/>
        </w:rPr>
        <w:t xml:space="preserve">дотацій 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та субвенцій </w:t>
      </w:r>
      <w:r w:rsidR="00352239" w:rsidRPr="00256B69">
        <w:rPr>
          <w:rFonts w:ascii="Times New Roman" w:hAnsi="Times New Roman"/>
          <w:color w:val="000000"/>
          <w:sz w:val="28"/>
          <w:szCs w:val="28"/>
          <w:lang w:val="uk-UA"/>
        </w:rPr>
        <w:t>бюджетам територіальних громад області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</w:t>
      </w:r>
      <w:r w:rsidR="00352239" w:rsidRPr="00256B69">
        <w:rPr>
          <w:rFonts w:ascii="Times New Roman" w:hAnsi="Times New Roman"/>
          <w:color w:val="000000"/>
          <w:sz w:val="28"/>
          <w:szCs w:val="28"/>
          <w:lang w:val="uk-UA"/>
        </w:rPr>
        <w:t xml:space="preserve">здійснення заходів із соціального захисту окремих категорій 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населення, в </w:t>
      </w:r>
      <w:proofErr w:type="spellStart"/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>т.ч</w:t>
      </w:r>
      <w:proofErr w:type="spellEnd"/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352239" w:rsidRPr="00256B69">
        <w:rPr>
          <w:rFonts w:ascii="Times New Roman" w:hAnsi="Times New Roman"/>
          <w:color w:val="000000"/>
          <w:sz w:val="28"/>
          <w:szCs w:val="28"/>
          <w:lang w:val="uk-UA"/>
        </w:rPr>
        <w:t>внутрішньо переміщених осіб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352239" w:rsidRPr="00256B69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на </w:t>
      </w:r>
      <w:r w:rsidR="00352239" w:rsidRPr="00256B69">
        <w:rPr>
          <w:rFonts w:ascii="Times New Roman" w:hAnsi="Times New Roman"/>
          <w:color w:val="000000"/>
          <w:sz w:val="28"/>
          <w:szCs w:val="28"/>
          <w:lang w:val="uk-UA"/>
        </w:rPr>
        <w:t>реалізацію заходів ветеранської політики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04BE2">
        <w:rPr>
          <w:rFonts w:ascii="Times New Roman" w:hAnsi="Times New Roman"/>
          <w:color w:val="000000"/>
          <w:sz w:val="28"/>
          <w:szCs w:val="28"/>
          <w:lang w:val="uk-UA"/>
        </w:rPr>
        <w:t>– 115,2</w:t>
      </w:r>
      <w:r w:rsidR="00104BE2" w:rsidRPr="00401089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>млн</w:t>
      </w:r>
      <w:r w:rsidR="00352239" w:rsidRPr="00401089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 xml:space="preserve">грн; </w:t>
      </w:r>
      <w:r w:rsidRPr="00401089">
        <w:rPr>
          <w:rFonts w:ascii="Times New Roman" w:hAnsi="Times New Roman"/>
          <w:color w:val="000000"/>
          <w:sz w:val="28"/>
          <w:szCs w:val="28"/>
          <w:lang w:val="uk-UA"/>
        </w:rPr>
        <w:t>захист населення і тери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торій від </w:t>
      </w:r>
      <w:r w:rsidRPr="009821DF">
        <w:rPr>
          <w:rFonts w:ascii="Times New Roman" w:hAnsi="Times New Roman"/>
          <w:color w:val="000000"/>
          <w:sz w:val="28"/>
          <w:szCs w:val="28"/>
          <w:lang w:val="uk-UA"/>
        </w:rPr>
        <w:t>надзвичайних ситуацій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821DF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підтримку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сил </w:t>
      </w:r>
      <w:r w:rsidRPr="009821DF">
        <w:rPr>
          <w:rFonts w:ascii="Times New Roman" w:hAnsi="Times New Roman"/>
          <w:color w:val="000000"/>
          <w:sz w:val="28"/>
          <w:szCs w:val="28"/>
          <w:lang w:val="uk-UA"/>
        </w:rPr>
        <w:t>безпеки та оборони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укріплення обороноздатності територіальних громад </w:t>
      </w:r>
      <w:r w:rsidRPr="009821DF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 w:rsidR="000B1E59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6367B8">
        <w:rPr>
          <w:rFonts w:ascii="Times New Roman" w:hAnsi="Times New Roman"/>
          <w:color w:val="000000"/>
          <w:sz w:val="28"/>
          <w:szCs w:val="28"/>
          <w:lang w:val="uk-UA"/>
        </w:rPr>
        <w:t> 121,4</w:t>
      </w:r>
      <w:r w:rsidR="000D4C98" w:rsidRPr="009C1BD4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9C1BD4">
        <w:rPr>
          <w:rFonts w:ascii="Times New Roman" w:hAnsi="Times New Roman"/>
          <w:color w:val="000000"/>
          <w:sz w:val="28"/>
          <w:szCs w:val="28"/>
          <w:lang w:val="uk-UA"/>
        </w:rPr>
        <w:t>млн грн</w:t>
      </w:r>
      <w:r w:rsidR="002532E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532E2" w:rsidRPr="009C1BD4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(з них</w:t>
      </w:r>
      <w:r w:rsidR="002532E2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60417D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1 0</w:t>
      </w:r>
      <w:r w:rsidR="000B1E59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3</w:t>
      </w:r>
      <w:r w:rsidR="0060417D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7,4</w:t>
      </w:r>
      <w:r w:rsidR="000B1E59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532E2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млн</w:t>
      </w:r>
      <w:r w:rsidR="00352239" w:rsidRPr="009C1BD4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352239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532E2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грн - підтримка сил безпеки та оборони</w:t>
      </w:r>
      <w:r w:rsidR="000D4C98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0D4C98" w:rsidRPr="000D4C98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які дислокуються на території області</w:t>
      </w:r>
      <w:r w:rsidR="002532E2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, </w:t>
      </w:r>
      <w:r w:rsidR="008A2938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61</w:t>
      </w:r>
      <w:r w:rsidR="002532E2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532E2" w:rsidRPr="00D24A96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млн грн </w:t>
      </w:r>
      <w:r w:rsidR="002532E2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–</w:t>
      </w:r>
      <w:r w:rsidR="002532E2" w:rsidRPr="007318D9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перераховано </w:t>
      </w:r>
      <w:r w:rsidR="002532E2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дотацій</w:t>
      </w:r>
      <w:r w:rsidR="002532E2" w:rsidRPr="00D24A96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бюджетам територіальних громад області</w:t>
      </w:r>
      <w:r w:rsidR="008A2938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8A2938" w:rsidRPr="008A2938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на здійснення заходів із захисту (у тому числі об'єктів критичної інфраструктури) та оборони території області, інших невідкладних дій у період дії воєнного стану</w:t>
      </w:r>
      <w:r w:rsidR="002532E2" w:rsidRPr="00D24A96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)</w:t>
      </w:r>
      <w:r w:rsidR="0035223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sectPr w:rsidR="00352239" w:rsidRPr="000B1E59" w:rsidSect="000D4C98">
      <w:pgSz w:w="11906" w:h="16838"/>
      <w:pgMar w:top="851" w:right="566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F7C37"/>
    <w:multiLevelType w:val="hybridMultilevel"/>
    <w:tmpl w:val="67B2AAA4"/>
    <w:lvl w:ilvl="0" w:tplc="94D89D28">
      <w:numFmt w:val="bullet"/>
      <w:lvlText w:val="-"/>
      <w:lvlJc w:val="left"/>
      <w:pPr>
        <w:ind w:left="1000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num w:numId="1" w16cid:durableId="198150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7685"/>
    <w:rsid w:val="000014D0"/>
    <w:rsid w:val="000030F6"/>
    <w:rsid w:val="000039DF"/>
    <w:rsid w:val="00003EAD"/>
    <w:rsid w:val="00005EA3"/>
    <w:rsid w:val="00007814"/>
    <w:rsid w:val="000107C4"/>
    <w:rsid w:val="00012FBF"/>
    <w:rsid w:val="00013B66"/>
    <w:rsid w:val="000143FA"/>
    <w:rsid w:val="00015D1C"/>
    <w:rsid w:val="00017A54"/>
    <w:rsid w:val="000259B4"/>
    <w:rsid w:val="00026459"/>
    <w:rsid w:val="00033387"/>
    <w:rsid w:val="000334D1"/>
    <w:rsid w:val="00036929"/>
    <w:rsid w:val="00041AD5"/>
    <w:rsid w:val="000454AB"/>
    <w:rsid w:val="00047FB3"/>
    <w:rsid w:val="00051294"/>
    <w:rsid w:val="000525A7"/>
    <w:rsid w:val="000525F2"/>
    <w:rsid w:val="00053715"/>
    <w:rsid w:val="00053FAA"/>
    <w:rsid w:val="00054A78"/>
    <w:rsid w:val="00054CE3"/>
    <w:rsid w:val="00056AEC"/>
    <w:rsid w:val="000610AE"/>
    <w:rsid w:val="00061B03"/>
    <w:rsid w:val="00062C0C"/>
    <w:rsid w:val="00066066"/>
    <w:rsid w:val="00067B3E"/>
    <w:rsid w:val="00071E72"/>
    <w:rsid w:val="00072284"/>
    <w:rsid w:val="000733C5"/>
    <w:rsid w:val="0007578F"/>
    <w:rsid w:val="00082E2E"/>
    <w:rsid w:val="00085AB8"/>
    <w:rsid w:val="000865CD"/>
    <w:rsid w:val="00090526"/>
    <w:rsid w:val="000907FB"/>
    <w:rsid w:val="00096CAC"/>
    <w:rsid w:val="000A1C0D"/>
    <w:rsid w:val="000A3772"/>
    <w:rsid w:val="000A3F27"/>
    <w:rsid w:val="000A4177"/>
    <w:rsid w:val="000A65A7"/>
    <w:rsid w:val="000B046F"/>
    <w:rsid w:val="000B1E59"/>
    <w:rsid w:val="000B4CA4"/>
    <w:rsid w:val="000C54F7"/>
    <w:rsid w:val="000C6636"/>
    <w:rsid w:val="000D2AE7"/>
    <w:rsid w:val="000D2FAE"/>
    <w:rsid w:val="000D3A52"/>
    <w:rsid w:val="000D4C98"/>
    <w:rsid w:val="000D5040"/>
    <w:rsid w:val="000D547A"/>
    <w:rsid w:val="000D57B1"/>
    <w:rsid w:val="000D5954"/>
    <w:rsid w:val="000D68F1"/>
    <w:rsid w:val="000E0EDC"/>
    <w:rsid w:val="000E11DE"/>
    <w:rsid w:val="000E1A70"/>
    <w:rsid w:val="000E1E0F"/>
    <w:rsid w:val="000E49AD"/>
    <w:rsid w:val="000E4ED9"/>
    <w:rsid w:val="000E55C3"/>
    <w:rsid w:val="000E649C"/>
    <w:rsid w:val="000E7678"/>
    <w:rsid w:val="000F1F67"/>
    <w:rsid w:val="000F2004"/>
    <w:rsid w:val="000F3D54"/>
    <w:rsid w:val="000F525A"/>
    <w:rsid w:val="000F7C85"/>
    <w:rsid w:val="00104BE2"/>
    <w:rsid w:val="00105976"/>
    <w:rsid w:val="00105B68"/>
    <w:rsid w:val="00107FFB"/>
    <w:rsid w:val="00115413"/>
    <w:rsid w:val="001245A8"/>
    <w:rsid w:val="00131C1B"/>
    <w:rsid w:val="00133628"/>
    <w:rsid w:val="00135203"/>
    <w:rsid w:val="0013540A"/>
    <w:rsid w:val="00136738"/>
    <w:rsid w:val="00140E45"/>
    <w:rsid w:val="00142D75"/>
    <w:rsid w:val="0014344A"/>
    <w:rsid w:val="00143551"/>
    <w:rsid w:val="001441BD"/>
    <w:rsid w:val="001461CA"/>
    <w:rsid w:val="0014697D"/>
    <w:rsid w:val="00147179"/>
    <w:rsid w:val="001515BE"/>
    <w:rsid w:val="001525E1"/>
    <w:rsid w:val="001529FA"/>
    <w:rsid w:val="001563D0"/>
    <w:rsid w:val="00162222"/>
    <w:rsid w:val="00165430"/>
    <w:rsid w:val="00166AE8"/>
    <w:rsid w:val="00166EA0"/>
    <w:rsid w:val="0016798B"/>
    <w:rsid w:val="00167BCA"/>
    <w:rsid w:val="0017016E"/>
    <w:rsid w:val="001714F3"/>
    <w:rsid w:val="00174DFC"/>
    <w:rsid w:val="001751E4"/>
    <w:rsid w:val="0018180C"/>
    <w:rsid w:val="00181EE1"/>
    <w:rsid w:val="00183D7A"/>
    <w:rsid w:val="0018479E"/>
    <w:rsid w:val="00193B97"/>
    <w:rsid w:val="00196029"/>
    <w:rsid w:val="0019743F"/>
    <w:rsid w:val="001A07AE"/>
    <w:rsid w:val="001A2CCF"/>
    <w:rsid w:val="001A5669"/>
    <w:rsid w:val="001A5958"/>
    <w:rsid w:val="001B0AEC"/>
    <w:rsid w:val="001B0D8C"/>
    <w:rsid w:val="001B20B6"/>
    <w:rsid w:val="001B221D"/>
    <w:rsid w:val="001B23B3"/>
    <w:rsid w:val="001B3A5D"/>
    <w:rsid w:val="001B4C91"/>
    <w:rsid w:val="001B5E78"/>
    <w:rsid w:val="001B5FEA"/>
    <w:rsid w:val="001B6FB5"/>
    <w:rsid w:val="001C2A52"/>
    <w:rsid w:val="001C43B5"/>
    <w:rsid w:val="001C47BF"/>
    <w:rsid w:val="001C709A"/>
    <w:rsid w:val="001D13B8"/>
    <w:rsid w:val="001D1D0A"/>
    <w:rsid w:val="001D2E1E"/>
    <w:rsid w:val="001E3613"/>
    <w:rsid w:val="001E37D9"/>
    <w:rsid w:val="001F2536"/>
    <w:rsid w:val="001F3BB1"/>
    <w:rsid w:val="001F3F96"/>
    <w:rsid w:val="0020305A"/>
    <w:rsid w:val="00203E10"/>
    <w:rsid w:val="00204CE5"/>
    <w:rsid w:val="00207B64"/>
    <w:rsid w:val="00211B78"/>
    <w:rsid w:val="00211D07"/>
    <w:rsid w:val="002126D7"/>
    <w:rsid w:val="00212DB5"/>
    <w:rsid w:val="00212F89"/>
    <w:rsid w:val="00213EE7"/>
    <w:rsid w:val="002140B2"/>
    <w:rsid w:val="002144D8"/>
    <w:rsid w:val="00216A0A"/>
    <w:rsid w:val="00221209"/>
    <w:rsid w:val="002230DB"/>
    <w:rsid w:val="00223361"/>
    <w:rsid w:val="00224785"/>
    <w:rsid w:val="0022530A"/>
    <w:rsid w:val="00225DDC"/>
    <w:rsid w:val="00225FA4"/>
    <w:rsid w:val="00233057"/>
    <w:rsid w:val="00233197"/>
    <w:rsid w:val="00234CE9"/>
    <w:rsid w:val="0023502D"/>
    <w:rsid w:val="00241977"/>
    <w:rsid w:val="00241AD2"/>
    <w:rsid w:val="00243280"/>
    <w:rsid w:val="002472EE"/>
    <w:rsid w:val="002532E2"/>
    <w:rsid w:val="002538C6"/>
    <w:rsid w:val="002549D3"/>
    <w:rsid w:val="00255255"/>
    <w:rsid w:val="00256B69"/>
    <w:rsid w:val="0026078B"/>
    <w:rsid w:val="00260E18"/>
    <w:rsid w:val="002628B6"/>
    <w:rsid w:val="0026453A"/>
    <w:rsid w:val="002649BD"/>
    <w:rsid w:val="00264AE9"/>
    <w:rsid w:val="00264F1A"/>
    <w:rsid w:val="00264F47"/>
    <w:rsid w:val="002742AC"/>
    <w:rsid w:val="00275F46"/>
    <w:rsid w:val="002769E5"/>
    <w:rsid w:val="002947BB"/>
    <w:rsid w:val="00295BD7"/>
    <w:rsid w:val="00296928"/>
    <w:rsid w:val="002A0A4A"/>
    <w:rsid w:val="002A1E2D"/>
    <w:rsid w:val="002A413D"/>
    <w:rsid w:val="002B0819"/>
    <w:rsid w:val="002B2B00"/>
    <w:rsid w:val="002B2EAE"/>
    <w:rsid w:val="002B30F7"/>
    <w:rsid w:val="002B40D9"/>
    <w:rsid w:val="002B5A0A"/>
    <w:rsid w:val="002B5A0D"/>
    <w:rsid w:val="002B6069"/>
    <w:rsid w:val="002B6210"/>
    <w:rsid w:val="002B6D69"/>
    <w:rsid w:val="002C12C7"/>
    <w:rsid w:val="002C1623"/>
    <w:rsid w:val="002C406F"/>
    <w:rsid w:val="002C72C4"/>
    <w:rsid w:val="002C73EC"/>
    <w:rsid w:val="002D2377"/>
    <w:rsid w:val="002D5785"/>
    <w:rsid w:val="002E103A"/>
    <w:rsid w:val="002E3F7E"/>
    <w:rsid w:val="002E66AB"/>
    <w:rsid w:val="002F088E"/>
    <w:rsid w:val="002F2AE3"/>
    <w:rsid w:val="002F4BCA"/>
    <w:rsid w:val="002F6410"/>
    <w:rsid w:val="002F6A91"/>
    <w:rsid w:val="002F7420"/>
    <w:rsid w:val="0030107B"/>
    <w:rsid w:val="00302F7C"/>
    <w:rsid w:val="00305888"/>
    <w:rsid w:val="00305AE6"/>
    <w:rsid w:val="00306EE0"/>
    <w:rsid w:val="0031455C"/>
    <w:rsid w:val="0031461E"/>
    <w:rsid w:val="00317EE6"/>
    <w:rsid w:val="00320B7D"/>
    <w:rsid w:val="003230C9"/>
    <w:rsid w:val="0032339A"/>
    <w:rsid w:val="00323502"/>
    <w:rsid w:val="00325AE3"/>
    <w:rsid w:val="003270C8"/>
    <w:rsid w:val="00327CC4"/>
    <w:rsid w:val="00331EBC"/>
    <w:rsid w:val="0033286B"/>
    <w:rsid w:val="0033295F"/>
    <w:rsid w:val="00334950"/>
    <w:rsid w:val="00334EBF"/>
    <w:rsid w:val="003361C7"/>
    <w:rsid w:val="00341CD2"/>
    <w:rsid w:val="0034282F"/>
    <w:rsid w:val="0034592C"/>
    <w:rsid w:val="00346132"/>
    <w:rsid w:val="003476A4"/>
    <w:rsid w:val="003477FD"/>
    <w:rsid w:val="00347CED"/>
    <w:rsid w:val="0035147D"/>
    <w:rsid w:val="00351556"/>
    <w:rsid w:val="00352239"/>
    <w:rsid w:val="00352431"/>
    <w:rsid w:val="00356445"/>
    <w:rsid w:val="00357DDD"/>
    <w:rsid w:val="003616A6"/>
    <w:rsid w:val="0036690E"/>
    <w:rsid w:val="0037145A"/>
    <w:rsid w:val="00373104"/>
    <w:rsid w:val="0037330D"/>
    <w:rsid w:val="00374252"/>
    <w:rsid w:val="00375699"/>
    <w:rsid w:val="00380EB6"/>
    <w:rsid w:val="0038230E"/>
    <w:rsid w:val="00384F83"/>
    <w:rsid w:val="0038594C"/>
    <w:rsid w:val="00391EB7"/>
    <w:rsid w:val="0039238B"/>
    <w:rsid w:val="003932C7"/>
    <w:rsid w:val="003A051C"/>
    <w:rsid w:val="003A12E3"/>
    <w:rsid w:val="003A2BC9"/>
    <w:rsid w:val="003A3CAA"/>
    <w:rsid w:val="003A3DF4"/>
    <w:rsid w:val="003A66F6"/>
    <w:rsid w:val="003A6E0F"/>
    <w:rsid w:val="003A78A1"/>
    <w:rsid w:val="003B3FD0"/>
    <w:rsid w:val="003B480E"/>
    <w:rsid w:val="003C1FCC"/>
    <w:rsid w:val="003C632B"/>
    <w:rsid w:val="003D0369"/>
    <w:rsid w:val="003D13F6"/>
    <w:rsid w:val="003D274C"/>
    <w:rsid w:val="003D2DA8"/>
    <w:rsid w:val="003D34B5"/>
    <w:rsid w:val="003E0D29"/>
    <w:rsid w:val="003E10AF"/>
    <w:rsid w:val="003E3233"/>
    <w:rsid w:val="003E440B"/>
    <w:rsid w:val="003E458B"/>
    <w:rsid w:val="003E48DF"/>
    <w:rsid w:val="003E499F"/>
    <w:rsid w:val="003E5082"/>
    <w:rsid w:val="003F0F47"/>
    <w:rsid w:val="00401089"/>
    <w:rsid w:val="00404C5D"/>
    <w:rsid w:val="004062D0"/>
    <w:rsid w:val="00406FBD"/>
    <w:rsid w:val="00407F6E"/>
    <w:rsid w:val="004124D9"/>
    <w:rsid w:val="00414603"/>
    <w:rsid w:val="00417D51"/>
    <w:rsid w:val="0042257A"/>
    <w:rsid w:val="00425264"/>
    <w:rsid w:val="00427215"/>
    <w:rsid w:val="0042745A"/>
    <w:rsid w:val="00431A38"/>
    <w:rsid w:val="00433722"/>
    <w:rsid w:val="004339EE"/>
    <w:rsid w:val="00434F05"/>
    <w:rsid w:val="00436045"/>
    <w:rsid w:val="00436E75"/>
    <w:rsid w:val="00440507"/>
    <w:rsid w:val="00442673"/>
    <w:rsid w:val="00444547"/>
    <w:rsid w:val="00445B8A"/>
    <w:rsid w:val="00450010"/>
    <w:rsid w:val="00450744"/>
    <w:rsid w:val="00450A0D"/>
    <w:rsid w:val="00450D90"/>
    <w:rsid w:val="0045136F"/>
    <w:rsid w:val="004538C0"/>
    <w:rsid w:val="00454237"/>
    <w:rsid w:val="00455ACB"/>
    <w:rsid w:val="004603BD"/>
    <w:rsid w:val="00461D0A"/>
    <w:rsid w:val="00463598"/>
    <w:rsid w:val="00467529"/>
    <w:rsid w:val="004700E9"/>
    <w:rsid w:val="00470E15"/>
    <w:rsid w:val="00471E92"/>
    <w:rsid w:val="004777E0"/>
    <w:rsid w:val="004811AD"/>
    <w:rsid w:val="00481245"/>
    <w:rsid w:val="00482128"/>
    <w:rsid w:val="004822C6"/>
    <w:rsid w:val="004833C6"/>
    <w:rsid w:val="004862BD"/>
    <w:rsid w:val="0048720C"/>
    <w:rsid w:val="00492A1C"/>
    <w:rsid w:val="0049369E"/>
    <w:rsid w:val="00495BCD"/>
    <w:rsid w:val="00496A88"/>
    <w:rsid w:val="004A1134"/>
    <w:rsid w:val="004A1194"/>
    <w:rsid w:val="004A224A"/>
    <w:rsid w:val="004A27A6"/>
    <w:rsid w:val="004A490A"/>
    <w:rsid w:val="004A75A3"/>
    <w:rsid w:val="004A76F7"/>
    <w:rsid w:val="004B00F6"/>
    <w:rsid w:val="004B1C66"/>
    <w:rsid w:val="004B22E9"/>
    <w:rsid w:val="004B3941"/>
    <w:rsid w:val="004B57D6"/>
    <w:rsid w:val="004B69C9"/>
    <w:rsid w:val="004B78BC"/>
    <w:rsid w:val="004C1BFA"/>
    <w:rsid w:val="004C2336"/>
    <w:rsid w:val="004C2685"/>
    <w:rsid w:val="004C51D7"/>
    <w:rsid w:val="004C6050"/>
    <w:rsid w:val="004C731D"/>
    <w:rsid w:val="004D3037"/>
    <w:rsid w:val="004D51A3"/>
    <w:rsid w:val="004D6128"/>
    <w:rsid w:val="004D6159"/>
    <w:rsid w:val="004D7E92"/>
    <w:rsid w:val="004E375E"/>
    <w:rsid w:val="004E3BC0"/>
    <w:rsid w:val="004E4AA5"/>
    <w:rsid w:val="004E6435"/>
    <w:rsid w:val="004E6B1B"/>
    <w:rsid w:val="004E6ED4"/>
    <w:rsid w:val="004F2702"/>
    <w:rsid w:val="004F273A"/>
    <w:rsid w:val="004F3408"/>
    <w:rsid w:val="004F3592"/>
    <w:rsid w:val="004F7818"/>
    <w:rsid w:val="00500553"/>
    <w:rsid w:val="00502E56"/>
    <w:rsid w:val="00503744"/>
    <w:rsid w:val="005075AC"/>
    <w:rsid w:val="0051040B"/>
    <w:rsid w:val="00511D5F"/>
    <w:rsid w:val="00513264"/>
    <w:rsid w:val="005136DB"/>
    <w:rsid w:val="0051556D"/>
    <w:rsid w:val="00521CDE"/>
    <w:rsid w:val="00524695"/>
    <w:rsid w:val="00524AB1"/>
    <w:rsid w:val="00530340"/>
    <w:rsid w:val="0053043C"/>
    <w:rsid w:val="00533CF9"/>
    <w:rsid w:val="005343A6"/>
    <w:rsid w:val="00535BE0"/>
    <w:rsid w:val="00535E8E"/>
    <w:rsid w:val="0053667B"/>
    <w:rsid w:val="005378AA"/>
    <w:rsid w:val="00537D3C"/>
    <w:rsid w:val="00540280"/>
    <w:rsid w:val="00541D6A"/>
    <w:rsid w:val="0054679C"/>
    <w:rsid w:val="0054796E"/>
    <w:rsid w:val="0055234E"/>
    <w:rsid w:val="00555585"/>
    <w:rsid w:val="00555DF9"/>
    <w:rsid w:val="0055630F"/>
    <w:rsid w:val="0056078C"/>
    <w:rsid w:val="00571F54"/>
    <w:rsid w:val="005762CA"/>
    <w:rsid w:val="00576D6C"/>
    <w:rsid w:val="00581020"/>
    <w:rsid w:val="005818F9"/>
    <w:rsid w:val="00582DA7"/>
    <w:rsid w:val="00585A38"/>
    <w:rsid w:val="00595733"/>
    <w:rsid w:val="00595AE8"/>
    <w:rsid w:val="00596D5A"/>
    <w:rsid w:val="005A0DCC"/>
    <w:rsid w:val="005A2E9B"/>
    <w:rsid w:val="005A4B70"/>
    <w:rsid w:val="005A5C50"/>
    <w:rsid w:val="005A71A1"/>
    <w:rsid w:val="005A7834"/>
    <w:rsid w:val="005A7DCB"/>
    <w:rsid w:val="005B28FA"/>
    <w:rsid w:val="005B3BB5"/>
    <w:rsid w:val="005B72F0"/>
    <w:rsid w:val="005C3329"/>
    <w:rsid w:val="005C3DAF"/>
    <w:rsid w:val="005C511C"/>
    <w:rsid w:val="005C5987"/>
    <w:rsid w:val="005C5FB4"/>
    <w:rsid w:val="005C6E6A"/>
    <w:rsid w:val="005C726D"/>
    <w:rsid w:val="005D11F5"/>
    <w:rsid w:val="005D247D"/>
    <w:rsid w:val="005D3E80"/>
    <w:rsid w:val="005D428E"/>
    <w:rsid w:val="005E187B"/>
    <w:rsid w:val="005E3CD5"/>
    <w:rsid w:val="005E6FDD"/>
    <w:rsid w:val="005E76E1"/>
    <w:rsid w:val="005F002D"/>
    <w:rsid w:val="00602B6A"/>
    <w:rsid w:val="0060417D"/>
    <w:rsid w:val="006050BC"/>
    <w:rsid w:val="0060710C"/>
    <w:rsid w:val="00610B4D"/>
    <w:rsid w:val="00610CD7"/>
    <w:rsid w:val="00611FFA"/>
    <w:rsid w:val="006156EE"/>
    <w:rsid w:val="0062023D"/>
    <w:rsid w:val="0062208B"/>
    <w:rsid w:val="006226A6"/>
    <w:rsid w:val="0062309D"/>
    <w:rsid w:val="006257AE"/>
    <w:rsid w:val="0062686B"/>
    <w:rsid w:val="00630EB1"/>
    <w:rsid w:val="006347EA"/>
    <w:rsid w:val="006367B8"/>
    <w:rsid w:val="006411D1"/>
    <w:rsid w:val="006413EE"/>
    <w:rsid w:val="006438AE"/>
    <w:rsid w:val="00646C86"/>
    <w:rsid w:val="00646CF3"/>
    <w:rsid w:val="006502FC"/>
    <w:rsid w:val="006511C8"/>
    <w:rsid w:val="00651ED8"/>
    <w:rsid w:val="00657A18"/>
    <w:rsid w:val="0066668F"/>
    <w:rsid w:val="00667490"/>
    <w:rsid w:val="006676C6"/>
    <w:rsid w:val="00671B51"/>
    <w:rsid w:val="006737DF"/>
    <w:rsid w:val="00674646"/>
    <w:rsid w:val="006769C2"/>
    <w:rsid w:val="00677A30"/>
    <w:rsid w:val="006820D1"/>
    <w:rsid w:val="00682F67"/>
    <w:rsid w:val="006841BB"/>
    <w:rsid w:val="006861ED"/>
    <w:rsid w:val="006866AD"/>
    <w:rsid w:val="006900DC"/>
    <w:rsid w:val="00690A51"/>
    <w:rsid w:val="00690EAB"/>
    <w:rsid w:val="006923C9"/>
    <w:rsid w:val="00696F47"/>
    <w:rsid w:val="0069739C"/>
    <w:rsid w:val="006973A5"/>
    <w:rsid w:val="006A2564"/>
    <w:rsid w:val="006A25F3"/>
    <w:rsid w:val="006A4AB2"/>
    <w:rsid w:val="006A7940"/>
    <w:rsid w:val="006B03E8"/>
    <w:rsid w:val="006B19B5"/>
    <w:rsid w:val="006B32AE"/>
    <w:rsid w:val="006B3CC3"/>
    <w:rsid w:val="006B6E0B"/>
    <w:rsid w:val="006C4FE8"/>
    <w:rsid w:val="006C6513"/>
    <w:rsid w:val="006C6C1C"/>
    <w:rsid w:val="006C7224"/>
    <w:rsid w:val="006D4A5F"/>
    <w:rsid w:val="006D4AC6"/>
    <w:rsid w:val="006D69A9"/>
    <w:rsid w:val="006D7205"/>
    <w:rsid w:val="006E1800"/>
    <w:rsid w:val="006E235F"/>
    <w:rsid w:val="006E57E7"/>
    <w:rsid w:val="006E71A2"/>
    <w:rsid w:val="006E7DD5"/>
    <w:rsid w:val="006F02CC"/>
    <w:rsid w:val="006F28ED"/>
    <w:rsid w:val="006F53DF"/>
    <w:rsid w:val="007009B8"/>
    <w:rsid w:val="00700B88"/>
    <w:rsid w:val="00702781"/>
    <w:rsid w:val="00705005"/>
    <w:rsid w:val="0070592E"/>
    <w:rsid w:val="0071043C"/>
    <w:rsid w:val="007122F0"/>
    <w:rsid w:val="00713AE2"/>
    <w:rsid w:val="007143C8"/>
    <w:rsid w:val="00715D6E"/>
    <w:rsid w:val="00716326"/>
    <w:rsid w:val="007165AC"/>
    <w:rsid w:val="0072271B"/>
    <w:rsid w:val="007237E7"/>
    <w:rsid w:val="00724029"/>
    <w:rsid w:val="0072432C"/>
    <w:rsid w:val="007276A9"/>
    <w:rsid w:val="00727906"/>
    <w:rsid w:val="007318D9"/>
    <w:rsid w:val="00736C9C"/>
    <w:rsid w:val="007373EC"/>
    <w:rsid w:val="00740E67"/>
    <w:rsid w:val="007439CF"/>
    <w:rsid w:val="00743A74"/>
    <w:rsid w:val="00751000"/>
    <w:rsid w:val="00751450"/>
    <w:rsid w:val="0075194F"/>
    <w:rsid w:val="007532D2"/>
    <w:rsid w:val="007545A8"/>
    <w:rsid w:val="00756570"/>
    <w:rsid w:val="007629D7"/>
    <w:rsid w:val="0076517B"/>
    <w:rsid w:val="00770767"/>
    <w:rsid w:val="007713CE"/>
    <w:rsid w:val="007731DA"/>
    <w:rsid w:val="00774A5B"/>
    <w:rsid w:val="00774C6C"/>
    <w:rsid w:val="007804A3"/>
    <w:rsid w:val="007806C4"/>
    <w:rsid w:val="00783228"/>
    <w:rsid w:val="007841A6"/>
    <w:rsid w:val="00785370"/>
    <w:rsid w:val="00787500"/>
    <w:rsid w:val="00787563"/>
    <w:rsid w:val="00787BA4"/>
    <w:rsid w:val="00790A41"/>
    <w:rsid w:val="00791CAF"/>
    <w:rsid w:val="00795A47"/>
    <w:rsid w:val="007974CF"/>
    <w:rsid w:val="00797614"/>
    <w:rsid w:val="007A0DFD"/>
    <w:rsid w:val="007A1146"/>
    <w:rsid w:val="007A22BC"/>
    <w:rsid w:val="007A4725"/>
    <w:rsid w:val="007A5979"/>
    <w:rsid w:val="007A5E2A"/>
    <w:rsid w:val="007B0316"/>
    <w:rsid w:val="007B2288"/>
    <w:rsid w:val="007B47C7"/>
    <w:rsid w:val="007B6512"/>
    <w:rsid w:val="007B697D"/>
    <w:rsid w:val="007B6E8A"/>
    <w:rsid w:val="007C3830"/>
    <w:rsid w:val="007C3D34"/>
    <w:rsid w:val="007C403A"/>
    <w:rsid w:val="007C4F73"/>
    <w:rsid w:val="007C6C14"/>
    <w:rsid w:val="007D0852"/>
    <w:rsid w:val="007D4189"/>
    <w:rsid w:val="007D6451"/>
    <w:rsid w:val="007D7EE4"/>
    <w:rsid w:val="007E02BA"/>
    <w:rsid w:val="007E1C23"/>
    <w:rsid w:val="007E59B1"/>
    <w:rsid w:val="007E692C"/>
    <w:rsid w:val="007E6E27"/>
    <w:rsid w:val="007F1265"/>
    <w:rsid w:val="007F19A5"/>
    <w:rsid w:val="007F3203"/>
    <w:rsid w:val="007F344E"/>
    <w:rsid w:val="007F35A5"/>
    <w:rsid w:val="007F38EC"/>
    <w:rsid w:val="008023AB"/>
    <w:rsid w:val="00802FDE"/>
    <w:rsid w:val="008030CB"/>
    <w:rsid w:val="008047A3"/>
    <w:rsid w:val="00807010"/>
    <w:rsid w:val="008141B6"/>
    <w:rsid w:val="008148B9"/>
    <w:rsid w:val="00815D48"/>
    <w:rsid w:val="008160E3"/>
    <w:rsid w:val="0081794D"/>
    <w:rsid w:val="00817AB4"/>
    <w:rsid w:val="00817BC0"/>
    <w:rsid w:val="00821C8F"/>
    <w:rsid w:val="00824D13"/>
    <w:rsid w:val="00826AAE"/>
    <w:rsid w:val="00827AD5"/>
    <w:rsid w:val="00832093"/>
    <w:rsid w:val="00832676"/>
    <w:rsid w:val="00835DFD"/>
    <w:rsid w:val="008406F7"/>
    <w:rsid w:val="00840F5E"/>
    <w:rsid w:val="00841081"/>
    <w:rsid w:val="008427D9"/>
    <w:rsid w:val="00855B94"/>
    <w:rsid w:val="00856B63"/>
    <w:rsid w:val="00860A9C"/>
    <w:rsid w:val="008630CE"/>
    <w:rsid w:val="0086400F"/>
    <w:rsid w:val="00870397"/>
    <w:rsid w:val="0087262D"/>
    <w:rsid w:val="0087574B"/>
    <w:rsid w:val="008758F9"/>
    <w:rsid w:val="00875BBB"/>
    <w:rsid w:val="00876C1E"/>
    <w:rsid w:val="00880AEE"/>
    <w:rsid w:val="008836D7"/>
    <w:rsid w:val="00885591"/>
    <w:rsid w:val="008918C3"/>
    <w:rsid w:val="00892178"/>
    <w:rsid w:val="00895389"/>
    <w:rsid w:val="00896056"/>
    <w:rsid w:val="008A15C2"/>
    <w:rsid w:val="008A2938"/>
    <w:rsid w:val="008A4CD7"/>
    <w:rsid w:val="008A520F"/>
    <w:rsid w:val="008A5A2C"/>
    <w:rsid w:val="008A5AFC"/>
    <w:rsid w:val="008A6802"/>
    <w:rsid w:val="008B4C71"/>
    <w:rsid w:val="008B4E26"/>
    <w:rsid w:val="008B5FD7"/>
    <w:rsid w:val="008B6E08"/>
    <w:rsid w:val="008C0374"/>
    <w:rsid w:val="008C2FFD"/>
    <w:rsid w:val="008C3C24"/>
    <w:rsid w:val="008C5362"/>
    <w:rsid w:val="008D425B"/>
    <w:rsid w:val="008E773C"/>
    <w:rsid w:val="008F22DB"/>
    <w:rsid w:val="008F38DD"/>
    <w:rsid w:val="008F39D3"/>
    <w:rsid w:val="008F4588"/>
    <w:rsid w:val="008F48D1"/>
    <w:rsid w:val="008F64B2"/>
    <w:rsid w:val="008F7CD2"/>
    <w:rsid w:val="00905B7C"/>
    <w:rsid w:val="00912BF1"/>
    <w:rsid w:val="0091433C"/>
    <w:rsid w:val="00922185"/>
    <w:rsid w:val="00925768"/>
    <w:rsid w:val="00926CB5"/>
    <w:rsid w:val="00930367"/>
    <w:rsid w:val="009306E2"/>
    <w:rsid w:val="0093080B"/>
    <w:rsid w:val="0093233C"/>
    <w:rsid w:val="009349BA"/>
    <w:rsid w:val="00934DB3"/>
    <w:rsid w:val="00936281"/>
    <w:rsid w:val="009452EF"/>
    <w:rsid w:val="009465AB"/>
    <w:rsid w:val="00950E69"/>
    <w:rsid w:val="0095392B"/>
    <w:rsid w:val="00954753"/>
    <w:rsid w:val="0095682B"/>
    <w:rsid w:val="0096264D"/>
    <w:rsid w:val="00963160"/>
    <w:rsid w:val="00966C06"/>
    <w:rsid w:val="00966EF3"/>
    <w:rsid w:val="00971654"/>
    <w:rsid w:val="009766ED"/>
    <w:rsid w:val="00980847"/>
    <w:rsid w:val="009821DF"/>
    <w:rsid w:val="009865D0"/>
    <w:rsid w:val="00991666"/>
    <w:rsid w:val="00992ED1"/>
    <w:rsid w:val="00995195"/>
    <w:rsid w:val="00995324"/>
    <w:rsid w:val="009A1089"/>
    <w:rsid w:val="009A11DC"/>
    <w:rsid w:val="009A195F"/>
    <w:rsid w:val="009A3EEB"/>
    <w:rsid w:val="009A6A0C"/>
    <w:rsid w:val="009B30F4"/>
    <w:rsid w:val="009B375F"/>
    <w:rsid w:val="009B7B34"/>
    <w:rsid w:val="009C187D"/>
    <w:rsid w:val="009C1BD4"/>
    <w:rsid w:val="009C310F"/>
    <w:rsid w:val="009C313F"/>
    <w:rsid w:val="009C61A0"/>
    <w:rsid w:val="009C6E2F"/>
    <w:rsid w:val="009D0E63"/>
    <w:rsid w:val="009D4815"/>
    <w:rsid w:val="009D5751"/>
    <w:rsid w:val="009D57DD"/>
    <w:rsid w:val="009D5DDC"/>
    <w:rsid w:val="009D717E"/>
    <w:rsid w:val="009E00E4"/>
    <w:rsid w:val="009E01DF"/>
    <w:rsid w:val="009E2F5B"/>
    <w:rsid w:val="009E3ABE"/>
    <w:rsid w:val="009F1BEC"/>
    <w:rsid w:val="009F41DF"/>
    <w:rsid w:val="00A003BC"/>
    <w:rsid w:val="00A016D2"/>
    <w:rsid w:val="00A0391D"/>
    <w:rsid w:val="00A03AC7"/>
    <w:rsid w:val="00A10075"/>
    <w:rsid w:val="00A12A86"/>
    <w:rsid w:val="00A15D96"/>
    <w:rsid w:val="00A1706D"/>
    <w:rsid w:val="00A22EF2"/>
    <w:rsid w:val="00A27499"/>
    <w:rsid w:val="00A31648"/>
    <w:rsid w:val="00A318C8"/>
    <w:rsid w:val="00A31BE4"/>
    <w:rsid w:val="00A31DA6"/>
    <w:rsid w:val="00A31DF6"/>
    <w:rsid w:val="00A324B8"/>
    <w:rsid w:val="00A3471A"/>
    <w:rsid w:val="00A36015"/>
    <w:rsid w:val="00A36FEA"/>
    <w:rsid w:val="00A41404"/>
    <w:rsid w:val="00A42AD1"/>
    <w:rsid w:val="00A42CF5"/>
    <w:rsid w:val="00A4655D"/>
    <w:rsid w:val="00A468B4"/>
    <w:rsid w:val="00A47AB1"/>
    <w:rsid w:val="00A51B11"/>
    <w:rsid w:val="00A55977"/>
    <w:rsid w:val="00A6357E"/>
    <w:rsid w:val="00A63BE0"/>
    <w:rsid w:val="00A647F3"/>
    <w:rsid w:val="00A66307"/>
    <w:rsid w:val="00A718BE"/>
    <w:rsid w:val="00A7637A"/>
    <w:rsid w:val="00A766A4"/>
    <w:rsid w:val="00A77289"/>
    <w:rsid w:val="00A80B85"/>
    <w:rsid w:val="00A83522"/>
    <w:rsid w:val="00A83E2D"/>
    <w:rsid w:val="00A87081"/>
    <w:rsid w:val="00A87410"/>
    <w:rsid w:val="00A90DD0"/>
    <w:rsid w:val="00A92187"/>
    <w:rsid w:val="00A97685"/>
    <w:rsid w:val="00A97B67"/>
    <w:rsid w:val="00AA2264"/>
    <w:rsid w:val="00AA4569"/>
    <w:rsid w:val="00AA6445"/>
    <w:rsid w:val="00AA6D16"/>
    <w:rsid w:val="00AA715A"/>
    <w:rsid w:val="00AA7EE7"/>
    <w:rsid w:val="00AB1613"/>
    <w:rsid w:val="00AB16A4"/>
    <w:rsid w:val="00AB3CF2"/>
    <w:rsid w:val="00AB618B"/>
    <w:rsid w:val="00AC1A44"/>
    <w:rsid w:val="00AC41AF"/>
    <w:rsid w:val="00AC502F"/>
    <w:rsid w:val="00AC5DB9"/>
    <w:rsid w:val="00AC745B"/>
    <w:rsid w:val="00AD0FF9"/>
    <w:rsid w:val="00AD1441"/>
    <w:rsid w:val="00AD1C43"/>
    <w:rsid w:val="00AD2C29"/>
    <w:rsid w:val="00AD3BAB"/>
    <w:rsid w:val="00AD6D6B"/>
    <w:rsid w:val="00AE0AEE"/>
    <w:rsid w:val="00AE2848"/>
    <w:rsid w:val="00AE2BAF"/>
    <w:rsid w:val="00AE34FE"/>
    <w:rsid w:val="00AE36FA"/>
    <w:rsid w:val="00AE46F5"/>
    <w:rsid w:val="00AF0BCE"/>
    <w:rsid w:val="00AF17C2"/>
    <w:rsid w:val="00AF2955"/>
    <w:rsid w:val="00AF37B0"/>
    <w:rsid w:val="00AF4920"/>
    <w:rsid w:val="00AF4FFB"/>
    <w:rsid w:val="00AF569D"/>
    <w:rsid w:val="00AF67DC"/>
    <w:rsid w:val="00AF76CC"/>
    <w:rsid w:val="00AF7961"/>
    <w:rsid w:val="00B0174F"/>
    <w:rsid w:val="00B02F5B"/>
    <w:rsid w:val="00B05DF2"/>
    <w:rsid w:val="00B06142"/>
    <w:rsid w:val="00B07109"/>
    <w:rsid w:val="00B07F79"/>
    <w:rsid w:val="00B15CF6"/>
    <w:rsid w:val="00B233C8"/>
    <w:rsid w:val="00B2429A"/>
    <w:rsid w:val="00B25091"/>
    <w:rsid w:val="00B304EC"/>
    <w:rsid w:val="00B30E26"/>
    <w:rsid w:val="00B31335"/>
    <w:rsid w:val="00B33148"/>
    <w:rsid w:val="00B33FA9"/>
    <w:rsid w:val="00B35319"/>
    <w:rsid w:val="00B538C8"/>
    <w:rsid w:val="00B55429"/>
    <w:rsid w:val="00B571ED"/>
    <w:rsid w:val="00B61218"/>
    <w:rsid w:val="00B615F5"/>
    <w:rsid w:val="00B6187E"/>
    <w:rsid w:val="00B63BEE"/>
    <w:rsid w:val="00B64C51"/>
    <w:rsid w:val="00B64EEB"/>
    <w:rsid w:val="00B65835"/>
    <w:rsid w:val="00B6680B"/>
    <w:rsid w:val="00B67CAF"/>
    <w:rsid w:val="00B71027"/>
    <w:rsid w:val="00B71B87"/>
    <w:rsid w:val="00B74497"/>
    <w:rsid w:val="00B75035"/>
    <w:rsid w:val="00B8151E"/>
    <w:rsid w:val="00B846AF"/>
    <w:rsid w:val="00B85E38"/>
    <w:rsid w:val="00B86A69"/>
    <w:rsid w:val="00B96F45"/>
    <w:rsid w:val="00BA4D04"/>
    <w:rsid w:val="00BA7DA3"/>
    <w:rsid w:val="00BB0224"/>
    <w:rsid w:val="00BB0883"/>
    <w:rsid w:val="00BB6A41"/>
    <w:rsid w:val="00BB74D7"/>
    <w:rsid w:val="00BB7593"/>
    <w:rsid w:val="00BC49B9"/>
    <w:rsid w:val="00BC7575"/>
    <w:rsid w:val="00BD4A1F"/>
    <w:rsid w:val="00BD5CA0"/>
    <w:rsid w:val="00BD638E"/>
    <w:rsid w:val="00BD6AC8"/>
    <w:rsid w:val="00BE75E2"/>
    <w:rsid w:val="00BE7896"/>
    <w:rsid w:val="00BF3662"/>
    <w:rsid w:val="00BF44F2"/>
    <w:rsid w:val="00BF49E4"/>
    <w:rsid w:val="00BF54C1"/>
    <w:rsid w:val="00BF6153"/>
    <w:rsid w:val="00BF67F3"/>
    <w:rsid w:val="00BF7098"/>
    <w:rsid w:val="00BF737A"/>
    <w:rsid w:val="00C00766"/>
    <w:rsid w:val="00C00B79"/>
    <w:rsid w:val="00C0103F"/>
    <w:rsid w:val="00C021BA"/>
    <w:rsid w:val="00C02D3A"/>
    <w:rsid w:val="00C04B5B"/>
    <w:rsid w:val="00C0532F"/>
    <w:rsid w:val="00C071DF"/>
    <w:rsid w:val="00C07D19"/>
    <w:rsid w:val="00C07D8E"/>
    <w:rsid w:val="00C11E81"/>
    <w:rsid w:val="00C14D3F"/>
    <w:rsid w:val="00C14EEF"/>
    <w:rsid w:val="00C21C30"/>
    <w:rsid w:val="00C246B8"/>
    <w:rsid w:val="00C318F9"/>
    <w:rsid w:val="00C33217"/>
    <w:rsid w:val="00C34D53"/>
    <w:rsid w:val="00C35C74"/>
    <w:rsid w:val="00C4182C"/>
    <w:rsid w:val="00C43200"/>
    <w:rsid w:val="00C45A7C"/>
    <w:rsid w:val="00C47DDB"/>
    <w:rsid w:val="00C57122"/>
    <w:rsid w:val="00C574EF"/>
    <w:rsid w:val="00C603CD"/>
    <w:rsid w:val="00C626EF"/>
    <w:rsid w:val="00C65621"/>
    <w:rsid w:val="00C656F2"/>
    <w:rsid w:val="00C66E8D"/>
    <w:rsid w:val="00C70355"/>
    <w:rsid w:val="00C71AD1"/>
    <w:rsid w:val="00C72757"/>
    <w:rsid w:val="00C744FC"/>
    <w:rsid w:val="00C80A92"/>
    <w:rsid w:val="00C831CB"/>
    <w:rsid w:val="00C83760"/>
    <w:rsid w:val="00C85B01"/>
    <w:rsid w:val="00C86715"/>
    <w:rsid w:val="00C87345"/>
    <w:rsid w:val="00C902F0"/>
    <w:rsid w:val="00C9275E"/>
    <w:rsid w:val="00C93EB7"/>
    <w:rsid w:val="00C97167"/>
    <w:rsid w:val="00CA0AE5"/>
    <w:rsid w:val="00CC28AF"/>
    <w:rsid w:val="00CC4515"/>
    <w:rsid w:val="00CC4E3F"/>
    <w:rsid w:val="00CC6C24"/>
    <w:rsid w:val="00CD7F9A"/>
    <w:rsid w:val="00CE015B"/>
    <w:rsid w:val="00CE227F"/>
    <w:rsid w:val="00CE3EC4"/>
    <w:rsid w:val="00CE6421"/>
    <w:rsid w:val="00CE748A"/>
    <w:rsid w:val="00CF00E5"/>
    <w:rsid w:val="00CF2978"/>
    <w:rsid w:val="00CF31AD"/>
    <w:rsid w:val="00CF5ADC"/>
    <w:rsid w:val="00CF657E"/>
    <w:rsid w:val="00CF782A"/>
    <w:rsid w:val="00D01A44"/>
    <w:rsid w:val="00D0374D"/>
    <w:rsid w:val="00D071AF"/>
    <w:rsid w:val="00D07A3A"/>
    <w:rsid w:val="00D07AC4"/>
    <w:rsid w:val="00D10F4F"/>
    <w:rsid w:val="00D1191B"/>
    <w:rsid w:val="00D12411"/>
    <w:rsid w:val="00D12758"/>
    <w:rsid w:val="00D1766C"/>
    <w:rsid w:val="00D20585"/>
    <w:rsid w:val="00D2084F"/>
    <w:rsid w:val="00D21198"/>
    <w:rsid w:val="00D244FB"/>
    <w:rsid w:val="00D24A96"/>
    <w:rsid w:val="00D25C9F"/>
    <w:rsid w:val="00D33C83"/>
    <w:rsid w:val="00D42C5E"/>
    <w:rsid w:val="00D43410"/>
    <w:rsid w:val="00D442C1"/>
    <w:rsid w:val="00D450EA"/>
    <w:rsid w:val="00D46B4D"/>
    <w:rsid w:val="00D50AF4"/>
    <w:rsid w:val="00D57153"/>
    <w:rsid w:val="00D574D4"/>
    <w:rsid w:val="00D61E22"/>
    <w:rsid w:val="00D63CAE"/>
    <w:rsid w:val="00D65B33"/>
    <w:rsid w:val="00D66A7B"/>
    <w:rsid w:val="00D72C45"/>
    <w:rsid w:val="00D740BA"/>
    <w:rsid w:val="00D74DC3"/>
    <w:rsid w:val="00D7613C"/>
    <w:rsid w:val="00D77622"/>
    <w:rsid w:val="00D818F6"/>
    <w:rsid w:val="00D81DDF"/>
    <w:rsid w:val="00D846BD"/>
    <w:rsid w:val="00D85E11"/>
    <w:rsid w:val="00D8640A"/>
    <w:rsid w:val="00D901FF"/>
    <w:rsid w:val="00D91991"/>
    <w:rsid w:val="00D91A3E"/>
    <w:rsid w:val="00D923E0"/>
    <w:rsid w:val="00D928E1"/>
    <w:rsid w:val="00D9426C"/>
    <w:rsid w:val="00DA1858"/>
    <w:rsid w:val="00DA33EB"/>
    <w:rsid w:val="00DA34AC"/>
    <w:rsid w:val="00DA3C4E"/>
    <w:rsid w:val="00DA413E"/>
    <w:rsid w:val="00DB0CA8"/>
    <w:rsid w:val="00DB145D"/>
    <w:rsid w:val="00DB3EF5"/>
    <w:rsid w:val="00DB4D02"/>
    <w:rsid w:val="00DC0247"/>
    <w:rsid w:val="00DC0441"/>
    <w:rsid w:val="00DC2811"/>
    <w:rsid w:val="00DD06D2"/>
    <w:rsid w:val="00DD072E"/>
    <w:rsid w:val="00DD10C1"/>
    <w:rsid w:val="00DD2216"/>
    <w:rsid w:val="00DD4A7C"/>
    <w:rsid w:val="00DD5A0B"/>
    <w:rsid w:val="00DE06B1"/>
    <w:rsid w:val="00DE4530"/>
    <w:rsid w:val="00DE7C12"/>
    <w:rsid w:val="00DE7E17"/>
    <w:rsid w:val="00DF0A79"/>
    <w:rsid w:val="00DF0BF9"/>
    <w:rsid w:val="00DF3D75"/>
    <w:rsid w:val="00DF7CA4"/>
    <w:rsid w:val="00DF7CB4"/>
    <w:rsid w:val="00E04B1B"/>
    <w:rsid w:val="00E053E4"/>
    <w:rsid w:val="00E0701E"/>
    <w:rsid w:val="00E14578"/>
    <w:rsid w:val="00E1481D"/>
    <w:rsid w:val="00E1492A"/>
    <w:rsid w:val="00E200B2"/>
    <w:rsid w:val="00E211F9"/>
    <w:rsid w:val="00E24C51"/>
    <w:rsid w:val="00E26956"/>
    <w:rsid w:val="00E30D85"/>
    <w:rsid w:val="00E30E87"/>
    <w:rsid w:val="00E35623"/>
    <w:rsid w:val="00E35987"/>
    <w:rsid w:val="00E36009"/>
    <w:rsid w:val="00E376A4"/>
    <w:rsid w:val="00E405B9"/>
    <w:rsid w:val="00E434D2"/>
    <w:rsid w:val="00E44860"/>
    <w:rsid w:val="00E4745B"/>
    <w:rsid w:val="00E52499"/>
    <w:rsid w:val="00E525CC"/>
    <w:rsid w:val="00E53726"/>
    <w:rsid w:val="00E53E63"/>
    <w:rsid w:val="00E55448"/>
    <w:rsid w:val="00E55852"/>
    <w:rsid w:val="00E55998"/>
    <w:rsid w:val="00E56007"/>
    <w:rsid w:val="00E5714B"/>
    <w:rsid w:val="00E60B02"/>
    <w:rsid w:val="00E6102A"/>
    <w:rsid w:val="00E61AB9"/>
    <w:rsid w:val="00E62396"/>
    <w:rsid w:val="00E62757"/>
    <w:rsid w:val="00E65A50"/>
    <w:rsid w:val="00E65FAF"/>
    <w:rsid w:val="00E6613D"/>
    <w:rsid w:val="00E669B6"/>
    <w:rsid w:val="00E67C97"/>
    <w:rsid w:val="00E716CF"/>
    <w:rsid w:val="00E7197A"/>
    <w:rsid w:val="00E7318B"/>
    <w:rsid w:val="00E7367E"/>
    <w:rsid w:val="00E73854"/>
    <w:rsid w:val="00E743A9"/>
    <w:rsid w:val="00E75FD9"/>
    <w:rsid w:val="00E7602A"/>
    <w:rsid w:val="00E779CF"/>
    <w:rsid w:val="00E80056"/>
    <w:rsid w:val="00E8135E"/>
    <w:rsid w:val="00E82A79"/>
    <w:rsid w:val="00E83F20"/>
    <w:rsid w:val="00E84154"/>
    <w:rsid w:val="00E85447"/>
    <w:rsid w:val="00E86BD2"/>
    <w:rsid w:val="00E873B4"/>
    <w:rsid w:val="00E87677"/>
    <w:rsid w:val="00E950AB"/>
    <w:rsid w:val="00E95E3B"/>
    <w:rsid w:val="00EA0435"/>
    <w:rsid w:val="00EB05F8"/>
    <w:rsid w:val="00EB24A2"/>
    <w:rsid w:val="00EB546C"/>
    <w:rsid w:val="00EB76FE"/>
    <w:rsid w:val="00EC4834"/>
    <w:rsid w:val="00EC535F"/>
    <w:rsid w:val="00ED02D5"/>
    <w:rsid w:val="00ED0C65"/>
    <w:rsid w:val="00ED1EE1"/>
    <w:rsid w:val="00ED4EFC"/>
    <w:rsid w:val="00ED6D54"/>
    <w:rsid w:val="00EE0573"/>
    <w:rsid w:val="00EE17FD"/>
    <w:rsid w:val="00EE5D4A"/>
    <w:rsid w:val="00EE6A16"/>
    <w:rsid w:val="00EE7F68"/>
    <w:rsid w:val="00EF058D"/>
    <w:rsid w:val="00EF2217"/>
    <w:rsid w:val="00EF36C4"/>
    <w:rsid w:val="00EF381B"/>
    <w:rsid w:val="00F031F4"/>
    <w:rsid w:val="00F043D1"/>
    <w:rsid w:val="00F04651"/>
    <w:rsid w:val="00F058D6"/>
    <w:rsid w:val="00F07C34"/>
    <w:rsid w:val="00F11027"/>
    <w:rsid w:val="00F12D80"/>
    <w:rsid w:val="00F136E5"/>
    <w:rsid w:val="00F16576"/>
    <w:rsid w:val="00F2019E"/>
    <w:rsid w:val="00F203CF"/>
    <w:rsid w:val="00F21DB8"/>
    <w:rsid w:val="00F23385"/>
    <w:rsid w:val="00F233D8"/>
    <w:rsid w:val="00F30771"/>
    <w:rsid w:val="00F31BA7"/>
    <w:rsid w:val="00F32DF3"/>
    <w:rsid w:val="00F37B00"/>
    <w:rsid w:val="00F4083A"/>
    <w:rsid w:val="00F428EB"/>
    <w:rsid w:val="00F44930"/>
    <w:rsid w:val="00F469CB"/>
    <w:rsid w:val="00F47A36"/>
    <w:rsid w:val="00F52A3F"/>
    <w:rsid w:val="00F52B16"/>
    <w:rsid w:val="00F53DDC"/>
    <w:rsid w:val="00F551C2"/>
    <w:rsid w:val="00F55462"/>
    <w:rsid w:val="00F565A3"/>
    <w:rsid w:val="00F60124"/>
    <w:rsid w:val="00F634EB"/>
    <w:rsid w:val="00F647B6"/>
    <w:rsid w:val="00F71D60"/>
    <w:rsid w:val="00F73921"/>
    <w:rsid w:val="00F74074"/>
    <w:rsid w:val="00F75239"/>
    <w:rsid w:val="00F8237F"/>
    <w:rsid w:val="00F82BB8"/>
    <w:rsid w:val="00F841AC"/>
    <w:rsid w:val="00F851A4"/>
    <w:rsid w:val="00F91707"/>
    <w:rsid w:val="00F92FF9"/>
    <w:rsid w:val="00F9726A"/>
    <w:rsid w:val="00FA6431"/>
    <w:rsid w:val="00FA72A3"/>
    <w:rsid w:val="00FA7807"/>
    <w:rsid w:val="00FB18B7"/>
    <w:rsid w:val="00FB2763"/>
    <w:rsid w:val="00FB29E9"/>
    <w:rsid w:val="00FB613A"/>
    <w:rsid w:val="00FB6DD3"/>
    <w:rsid w:val="00FB77A3"/>
    <w:rsid w:val="00FC7FAF"/>
    <w:rsid w:val="00FD08CC"/>
    <w:rsid w:val="00FD0AC4"/>
    <w:rsid w:val="00FD2CA4"/>
    <w:rsid w:val="00FD492D"/>
    <w:rsid w:val="00FD5B34"/>
    <w:rsid w:val="00FE164E"/>
    <w:rsid w:val="00FE654E"/>
    <w:rsid w:val="00FE69BA"/>
    <w:rsid w:val="00FF256D"/>
    <w:rsid w:val="00FF3788"/>
    <w:rsid w:val="00FF4CA3"/>
    <w:rsid w:val="00FF4CFA"/>
    <w:rsid w:val="00FF61A4"/>
    <w:rsid w:val="00FF6CA7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B9822"/>
  <w15:docId w15:val="{7A597C95-2CF3-4AC2-93FE-E8620097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389"/>
    <w:pPr>
      <w:spacing w:after="160" w:line="259" w:lineRule="auto"/>
    </w:pPr>
    <w:rPr>
      <w:sz w:val="22"/>
      <w:szCs w:val="22"/>
      <w:lang w:val="ru-RU" w:eastAsia="en-US"/>
    </w:rPr>
  </w:style>
  <w:style w:type="paragraph" w:styleId="6">
    <w:name w:val="heading 6"/>
    <w:basedOn w:val="a"/>
    <w:link w:val="60"/>
    <w:uiPriority w:val="99"/>
    <w:qFormat/>
    <w:locked/>
    <w:rsid w:val="00841081"/>
    <w:pPr>
      <w:spacing w:before="100" w:beforeAutospacing="1" w:after="100" w:afterAutospacing="1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225DDC"/>
    <w:rPr>
      <w:rFonts w:ascii="Calibri" w:hAnsi="Calibri"/>
      <w:b/>
      <w:lang w:eastAsia="en-US"/>
    </w:rPr>
  </w:style>
  <w:style w:type="paragraph" w:styleId="a3">
    <w:name w:val="Normal (Web)"/>
    <w:basedOn w:val="a"/>
    <w:uiPriority w:val="99"/>
    <w:rsid w:val="00A976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99"/>
    <w:qFormat/>
    <w:rsid w:val="00A97685"/>
    <w:rPr>
      <w:rFonts w:cs="Times New Roman"/>
      <w:b/>
    </w:rPr>
  </w:style>
  <w:style w:type="character" w:customStyle="1" w:styleId="fontstyle01">
    <w:name w:val="fontstyle01"/>
    <w:uiPriority w:val="99"/>
    <w:rsid w:val="00D61E22"/>
    <w:rPr>
      <w:rFonts w:ascii="TimesNewRoman" w:hAnsi="TimesNewRoman"/>
      <w:color w:val="000000"/>
      <w:sz w:val="26"/>
    </w:rPr>
  </w:style>
  <w:style w:type="paragraph" w:styleId="a5">
    <w:name w:val="Balloon Text"/>
    <w:basedOn w:val="a"/>
    <w:link w:val="a6"/>
    <w:uiPriority w:val="99"/>
    <w:semiHidden/>
    <w:rsid w:val="001B0D8C"/>
    <w:pPr>
      <w:spacing w:after="0"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1B0D8C"/>
    <w:rPr>
      <w:rFonts w:ascii="Segoe UI" w:hAnsi="Segoe UI"/>
      <w:sz w:val="18"/>
    </w:rPr>
  </w:style>
  <w:style w:type="paragraph" w:styleId="a7">
    <w:name w:val="Body Text Indent"/>
    <w:basedOn w:val="a"/>
    <w:link w:val="a8"/>
    <w:uiPriority w:val="99"/>
    <w:semiHidden/>
    <w:rsid w:val="0034282F"/>
    <w:pPr>
      <w:tabs>
        <w:tab w:val="left" w:pos="567"/>
      </w:tabs>
      <w:spacing w:after="0" w:line="240" w:lineRule="auto"/>
      <w:ind w:firstLine="540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34282F"/>
    <w:rPr>
      <w:rFonts w:ascii="Times New Roman" w:hAnsi="Times New Roman"/>
      <w:sz w:val="24"/>
      <w:lang w:val="uk-UA" w:eastAsia="ru-RU"/>
    </w:rPr>
  </w:style>
  <w:style w:type="character" w:customStyle="1" w:styleId="5">
    <w:name w:val="Знак Знак5"/>
    <w:uiPriority w:val="99"/>
    <w:semiHidden/>
    <w:locked/>
    <w:rsid w:val="00AB16A4"/>
    <w:rPr>
      <w:rFonts w:ascii="Tahoma" w:hAnsi="Tahoma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2949</TotalTime>
  <Pages>2</Pages>
  <Words>2766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289</cp:revision>
  <cp:lastPrinted>2026-06-11T08:56:00Z</cp:lastPrinted>
  <dcterms:created xsi:type="dcterms:W3CDTF">2025-01-21T05:33:00Z</dcterms:created>
  <dcterms:modified xsi:type="dcterms:W3CDTF">2026-08-11T12:46:00Z</dcterms:modified>
</cp:coreProperties>
</file>