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BE6" w:rsidRPr="0002646E" w:rsidRDefault="00001BE6" w:rsidP="00001BE6">
      <w:pPr>
        <w:jc w:val="center"/>
        <w:rPr>
          <w:b/>
          <w:bCs/>
          <w:sz w:val="28"/>
          <w:szCs w:val="28"/>
        </w:rPr>
      </w:pPr>
      <w:r w:rsidRPr="0002646E">
        <w:rPr>
          <w:b/>
          <w:bCs/>
          <w:sz w:val="28"/>
          <w:szCs w:val="28"/>
        </w:rPr>
        <w:t>Аналіз регуляторного впливу</w:t>
      </w:r>
    </w:p>
    <w:p w:rsidR="00001BE6" w:rsidRPr="0002646E" w:rsidRDefault="00001BE6" w:rsidP="00001BE6">
      <w:pPr>
        <w:jc w:val="center"/>
        <w:rPr>
          <w:b/>
          <w:bCs/>
          <w:sz w:val="28"/>
          <w:szCs w:val="28"/>
        </w:rPr>
      </w:pPr>
      <w:r w:rsidRPr="0002646E">
        <w:rPr>
          <w:b/>
          <w:bCs/>
          <w:sz w:val="28"/>
          <w:szCs w:val="28"/>
        </w:rPr>
        <w:t>проекту розпорядження голови облдержадміністрації, керівника обласної військово-цивільної адміністрації «</w:t>
      </w:r>
      <w:r w:rsidRPr="0002646E">
        <w:rPr>
          <w:b/>
          <w:sz w:val="28"/>
          <w:szCs w:val="28"/>
        </w:rPr>
        <w:t>Про порядок проведення конкурсу на право оренди та методику розрахунку орендної плати за оренду майна спільної власності територіальних громад сіл, селищ, міст, що перебуває в управлінні обласної ради»</w:t>
      </w:r>
    </w:p>
    <w:p w:rsidR="00001BE6" w:rsidRPr="0002646E" w:rsidRDefault="00001BE6" w:rsidP="00001BE6">
      <w:pPr>
        <w:jc w:val="center"/>
        <w:rPr>
          <w:b/>
          <w:sz w:val="28"/>
          <w:szCs w:val="28"/>
        </w:rPr>
      </w:pPr>
    </w:p>
    <w:p w:rsidR="00001BE6" w:rsidRPr="0002646E" w:rsidRDefault="00001BE6" w:rsidP="00001BE6">
      <w:pPr>
        <w:pStyle w:val="ab"/>
        <w:spacing w:before="120"/>
        <w:ind w:firstLine="720"/>
        <w:jc w:val="both"/>
        <w:rPr>
          <w:b/>
          <w:bCs/>
          <w:sz w:val="26"/>
          <w:szCs w:val="26"/>
        </w:rPr>
      </w:pPr>
      <w:r w:rsidRPr="0002646E">
        <w:rPr>
          <w:b/>
          <w:bCs/>
          <w:sz w:val="26"/>
          <w:szCs w:val="26"/>
        </w:rPr>
        <w:t>I. Визначення проблеми та її аналіз</w:t>
      </w:r>
    </w:p>
    <w:p w:rsidR="00001BE6" w:rsidRPr="0002646E" w:rsidRDefault="00001BE6" w:rsidP="00001BE6">
      <w:pPr>
        <w:pStyle w:val="a7"/>
        <w:spacing w:after="0"/>
        <w:ind w:left="0" w:firstLine="720"/>
        <w:jc w:val="both"/>
        <w:rPr>
          <w:sz w:val="26"/>
          <w:szCs w:val="26"/>
        </w:rPr>
      </w:pPr>
      <w:r w:rsidRPr="0002646E">
        <w:rPr>
          <w:sz w:val="26"/>
          <w:szCs w:val="26"/>
        </w:rPr>
        <w:t>Відповідно до Закону України «Про оренду державного та комунального майна» органи місцевого самоврядування з</w:t>
      </w:r>
      <w:r w:rsidR="00D4594C" w:rsidRPr="0002646E">
        <w:rPr>
          <w:sz w:val="26"/>
          <w:szCs w:val="26"/>
        </w:rPr>
        <w:t xml:space="preserve">дійснюють державну політику </w:t>
      </w:r>
      <w:r w:rsidRPr="0002646E">
        <w:rPr>
          <w:sz w:val="26"/>
          <w:szCs w:val="26"/>
        </w:rPr>
        <w:t xml:space="preserve">у сфері оренди майна, яке перебуває в комунальній власності, визначають порядок проведення конкурсу на право оренди комунального майна, методику розрахунку </w:t>
      </w:r>
      <w:r w:rsidR="00894FE6" w:rsidRPr="0002646E">
        <w:rPr>
          <w:sz w:val="26"/>
          <w:szCs w:val="26"/>
        </w:rPr>
        <w:t xml:space="preserve">                   </w:t>
      </w:r>
      <w:r w:rsidRPr="0002646E">
        <w:rPr>
          <w:sz w:val="26"/>
          <w:szCs w:val="26"/>
        </w:rPr>
        <w:t>та порядок використання орендної плати.</w:t>
      </w:r>
    </w:p>
    <w:p w:rsidR="00001BE6" w:rsidRPr="0002646E" w:rsidRDefault="00001BE6" w:rsidP="00001BE6">
      <w:pPr>
        <w:pStyle w:val="a7"/>
        <w:spacing w:after="0"/>
        <w:ind w:left="0" w:firstLine="720"/>
        <w:jc w:val="both"/>
        <w:rPr>
          <w:sz w:val="26"/>
          <w:szCs w:val="26"/>
        </w:rPr>
      </w:pPr>
      <w:r w:rsidRPr="0002646E">
        <w:rPr>
          <w:sz w:val="26"/>
          <w:szCs w:val="26"/>
        </w:rPr>
        <w:t>У зв’язку з набранням чинності Закону України «Про військово-цивільні адміністрації», Донецькій обласній військово-цивільної адміністрації, утвореній відповідно до Указу Президента України від 05 березня 2015 року № 123/2015</w:t>
      </w:r>
      <w:r w:rsidR="00894FE6" w:rsidRPr="0002646E">
        <w:rPr>
          <w:sz w:val="26"/>
          <w:szCs w:val="26"/>
        </w:rPr>
        <w:t xml:space="preserve">              </w:t>
      </w:r>
      <w:r w:rsidRPr="0002646E">
        <w:rPr>
          <w:sz w:val="26"/>
          <w:szCs w:val="26"/>
        </w:rPr>
        <w:t xml:space="preserve"> «Про утворення військово-цивільних адміністрацій</w:t>
      </w:r>
      <w:r w:rsidR="00D4594C" w:rsidRPr="0002646E">
        <w:rPr>
          <w:sz w:val="26"/>
          <w:szCs w:val="26"/>
        </w:rPr>
        <w:t xml:space="preserve">», надані повноваження </w:t>
      </w:r>
      <w:r w:rsidR="00894FE6" w:rsidRPr="0002646E">
        <w:rPr>
          <w:sz w:val="26"/>
          <w:szCs w:val="26"/>
        </w:rPr>
        <w:t xml:space="preserve">                             </w:t>
      </w:r>
      <w:r w:rsidRPr="0002646E">
        <w:rPr>
          <w:sz w:val="26"/>
          <w:szCs w:val="26"/>
        </w:rPr>
        <w:t>із здійснення управління об’єктами спільної власності територіальних громад сіл, селищ, міст, що перебувають в управлінні обласної ради (далі – об’єкти спільної власності), у тому числі передачі їх в оренду.</w:t>
      </w:r>
    </w:p>
    <w:p w:rsidR="00001BE6" w:rsidRPr="0002646E" w:rsidRDefault="00001BE6" w:rsidP="00001BE6">
      <w:pPr>
        <w:pStyle w:val="a9"/>
        <w:tabs>
          <w:tab w:val="left" w:pos="709"/>
        </w:tabs>
        <w:spacing w:after="0" w:line="240" w:lineRule="auto"/>
        <w:ind w:left="0"/>
        <w:jc w:val="both"/>
        <w:rPr>
          <w:rFonts w:ascii="Times New Roman" w:hAnsi="Times New Roman" w:cs="Times New Roman"/>
          <w:sz w:val="26"/>
          <w:szCs w:val="26"/>
          <w:lang w:val="uk-UA"/>
        </w:rPr>
      </w:pPr>
      <w:r w:rsidRPr="0002646E">
        <w:rPr>
          <w:rFonts w:ascii="Times New Roman" w:hAnsi="Times New Roman" w:cs="Times New Roman"/>
          <w:sz w:val="26"/>
          <w:szCs w:val="26"/>
          <w:lang w:val="uk-UA"/>
        </w:rPr>
        <w:t xml:space="preserve">            З метою організації виконання Закону України «Про військово-цивільні адміністрації» (далі – Закон) прийнято розпорядження голови облдержадміністрації від 26 березня 2015 року № 110 «Про організацію виконання Закону України </w:t>
      </w:r>
      <w:r w:rsidR="00894FE6" w:rsidRPr="0002646E">
        <w:rPr>
          <w:rFonts w:ascii="Times New Roman" w:hAnsi="Times New Roman" w:cs="Times New Roman"/>
          <w:sz w:val="26"/>
          <w:szCs w:val="26"/>
          <w:lang w:val="uk-UA"/>
        </w:rPr>
        <w:t xml:space="preserve">                    </w:t>
      </w:r>
      <w:r w:rsidRPr="0002646E">
        <w:rPr>
          <w:rFonts w:ascii="Times New Roman" w:hAnsi="Times New Roman" w:cs="Times New Roman"/>
          <w:sz w:val="26"/>
          <w:szCs w:val="26"/>
          <w:lang w:val="uk-UA"/>
        </w:rPr>
        <w:t xml:space="preserve">«Про військово-цивільні адміністрації» щодо розробки та затвердження </w:t>
      </w:r>
      <w:r w:rsidR="00894FE6" w:rsidRPr="0002646E">
        <w:rPr>
          <w:rFonts w:ascii="Times New Roman" w:hAnsi="Times New Roman" w:cs="Times New Roman"/>
          <w:sz w:val="26"/>
          <w:szCs w:val="26"/>
          <w:lang w:val="uk-UA"/>
        </w:rPr>
        <w:t xml:space="preserve">                                 </w:t>
      </w:r>
      <w:r w:rsidRPr="0002646E">
        <w:rPr>
          <w:rFonts w:ascii="Times New Roman" w:hAnsi="Times New Roman" w:cs="Times New Roman"/>
          <w:sz w:val="26"/>
          <w:szCs w:val="26"/>
          <w:lang w:val="uk-UA"/>
        </w:rPr>
        <w:t xml:space="preserve">у встановленому порядку методичних рекомендацій або тимчасових порядків </w:t>
      </w:r>
      <w:r w:rsidR="00894FE6" w:rsidRPr="0002646E">
        <w:rPr>
          <w:rFonts w:ascii="Times New Roman" w:hAnsi="Times New Roman" w:cs="Times New Roman"/>
          <w:sz w:val="26"/>
          <w:szCs w:val="26"/>
          <w:lang w:val="uk-UA"/>
        </w:rPr>
        <w:t xml:space="preserve">                    </w:t>
      </w:r>
      <w:r w:rsidRPr="0002646E">
        <w:rPr>
          <w:rFonts w:ascii="Times New Roman" w:hAnsi="Times New Roman" w:cs="Times New Roman"/>
          <w:sz w:val="26"/>
          <w:szCs w:val="26"/>
          <w:lang w:val="uk-UA"/>
        </w:rPr>
        <w:t>щодо організації виконання повноважень облдержадміністрації, визначених Законом.</w:t>
      </w:r>
    </w:p>
    <w:p w:rsidR="00001BE6" w:rsidRPr="0002646E" w:rsidRDefault="00001BE6" w:rsidP="00001BE6">
      <w:pPr>
        <w:pStyle w:val="a7"/>
        <w:spacing w:after="0"/>
        <w:ind w:left="0" w:firstLine="720"/>
        <w:jc w:val="both"/>
        <w:rPr>
          <w:sz w:val="26"/>
          <w:szCs w:val="26"/>
        </w:rPr>
      </w:pPr>
      <w:r w:rsidRPr="0002646E">
        <w:rPr>
          <w:sz w:val="26"/>
          <w:szCs w:val="26"/>
        </w:rPr>
        <w:t>Разом з тим, розпорядженням голови обласної ради від 12.05.2015 № 16/1р «Про деякі питання управління об’єктами спільної власності територіальних громад сіл, селищ, міст, що знаходиться в управлі</w:t>
      </w:r>
      <w:r w:rsidR="00D4594C" w:rsidRPr="0002646E">
        <w:rPr>
          <w:sz w:val="26"/>
          <w:szCs w:val="26"/>
        </w:rPr>
        <w:t>нні обласної ради» взято</w:t>
      </w:r>
      <w:r w:rsidRPr="0002646E">
        <w:rPr>
          <w:sz w:val="26"/>
          <w:szCs w:val="26"/>
        </w:rPr>
        <w:t xml:space="preserve"> до відома, </w:t>
      </w:r>
      <w:r w:rsidR="00894FE6" w:rsidRPr="0002646E">
        <w:rPr>
          <w:sz w:val="26"/>
          <w:szCs w:val="26"/>
        </w:rPr>
        <w:t xml:space="preserve">                      </w:t>
      </w:r>
      <w:r w:rsidRPr="0002646E">
        <w:rPr>
          <w:sz w:val="26"/>
          <w:szCs w:val="26"/>
        </w:rPr>
        <w:t>що управління об’єктами спільної власності</w:t>
      </w:r>
      <w:r w:rsidR="00D4594C" w:rsidRPr="0002646E">
        <w:rPr>
          <w:sz w:val="26"/>
          <w:szCs w:val="26"/>
        </w:rPr>
        <w:t xml:space="preserve">, що знаходиться </w:t>
      </w:r>
      <w:r w:rsidRPr="0002646E">
        <w:rPr>
          <w:sz w:val="26"/>
          <w:szCs w:val="26"/>
        </w:rPr>
        <w:t>в управлінні обласної ради, здійснює облдержадміністрація, обласна військово-цивільна адміністрація.</w:t>
      </w:r>
    </w:p>
    <w:p w:rsidR="00001BE6" w:rsidRPr="0002646E" w:rsidRDefault="00001BE6" w:rsidP="00001BE6">
      <w:pPr>
        <w:pStyle w:val="a7"/>
        <w:spacing w:after="0"/>
        <w:ind w:left="0" w:firstLine="720"/>
        <w:jc w:val="both"/>
        <w:rPr>
          <w:sz w:val="26"/>
          <w:szCs w:val="26"/>
        </w:rPr>
      </w:pPr>
      <w:r w:rsidRPr="0002646E">
        <w:rPr>
          <w:sz w:val="26"/>
          <w:szCs w:val="26"/>
        </w:rPr>
        <w:t xml:space="preserve">У цей час передача майна спільної власності в </w:t>
      </w:r>
      <w:r w:rsidR="00D4594C" w:rsidRPr="0002646E">
        <w:rPr>
          <w:sz w:val="26"/>
          <w:szCs w:val="26"/>
        </w:rPr>
        <w:t xml:space="preserve">оренду фізичним </w:t>
      </w:r>
      <w:r w:rsidRPr="0002646E">
        <w:rPr>
          <w:sz w:val="26"/>
          <w:szCs w:val="26"/>
        </w:rPr>
        <w:t>та юридичним особам регламентується Положенням про порядок і умови передачі в оренду нерухомого майна спільної власності, що з</w:t>
      </w:r>
      <w:r w:rsidR="00D4594C" w:rsidRPr="0002646E">
        <w:rPr>
          <w:sz w:val="26"/>
          <w:szCs w:val="26"/>
        </w:rPr>
        <w:t xml:space="preserve">находиться </w:t>
      </w:r>
      <w:r w:rsidRPr="0002646E">
        <w:rPr>
          <w:sz w:val="26"/>
          <w:szCs w:val="26"/>
        </w:rPr>
        <w:t>в управлінні обласної ради, затвердженим рішенням обла</w:t>
      </w:r>
      <w:r w:rsidR="00D4594C" w:rsidRPr="0002646E">
        <w:rPr>
          <w:sz w:val="26"/>
          <w:szCs w:val="26"/>
        </w:rPr>
        <w:t xml:space="preserve">сної ради </w:t>
      </w:r>
      <w:r w:rsidRPr="0002646E">
        <w:rPr>
          <w:sz w:val="26"/>
          <w:szCs w:val="26"/>
        </w:rPr>
        <w:t>від 28 грудня 2011 року № 6/8-204, орендні ставки за використання нерухомого майна спільної власності встановлюються відповідно до Методики розра</w:t>
      </w:r>
      <w:r w:rsidR="00D4594C" w:rsidRPr="0002646E">
        <w:rPr>
          <w:sz w:val="26"/>
          <w:szCs w:val="26"/>
        </w:rPr>
        <w:t xml:space="preserve">хунку </w:t>
      </w:r>
      <w:r w:rsidRPr="0002646E">
        <w:rPr>
          <w:sz w:val="26"/>
          <w:szCs w:val="26"/>
        </w:rPr>
        <w:t>і порядку використання плати за оренду майна спільної власності</w:t>
      </w:r>
      <w:r w:rsidR="00D4594C" w:rsidRPr="0002646E">
        <w:rPr>
          <w:sz w:val="26"/>
          <w:szCs w:val="26"/>
        </w:rPr>
        <w:t xml:space="preserve">, що перебуває </w:t>
      </w:r>
      <w:r w:rsidRPr="0002646E">
        <w:rPr>
          <w:sz w:val="26"/>
          <w:szCs w:val="26"/>
        </w:rPr>
        <w:t>в управлінні обласної ради, затвердженої рішенням обласн</w:t>
      </w:r>
      <w:r w:rsidR="00D4594C" w:rsidRPr="0002646E">
        <w:rPr>
          <w:sz w:val="26"/>
          <w:szCs w:val="26"/>
        </w:rPr>
        <w:t xml:space="preserve">ої ради </w:t>
      </w:r>
      <w:r w:rsidRPr="0002646E">
        <w:rPr>
          <w:sz w:val="26"/>
          <w:szCs w:val="26"/>
        </w:rPr>
        <w:t>від 09 вересня 2003 року № 4/10-266 із змінами.</w:t>
      </w:r>
    </w:p>
    <w:p w:rsidR="00001BE6" w:rsidRPr="0002646E" w:rsidRDefault="003A2CBF" w:rsidP="00001BE6">
      <w:pPr>
        <w:jc w:val="both"/>
        <w:rPr>
          <w:sz w:val="27"/>
          <w:szCs w:val="27"/>
          <w:lang w:eastAsia="en-U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405.75pt;margin-top:103.4pt;width:76.5pt;height:51.6pt;z-index:251661312" wrapcoords="-212 0 -212 21214 21600 21214 21600 0 -212 0">
            <v:imagedata r:id="rId8" o:title=""/>
          </v:shape>
          <o:OLEObject Type="Embed" ProgID="PBrush" ShapeID="_x0000_s1049" DrawAspect="Content" ObjectID="_1537090594" r:id="rId9"/>
        </w:pict>
      </w:r>
      <w:r w:rsidR="00001BE6" w:rsidRPr="0002646E">
        <w:rPr>
          <w:sz w:val="26"/>
          <w:szCs w:val="26"/>
        </w:rPr>
        <w:t>Орендні ставки за використання нерухомого майна спільної власності                          та пропорції розподілу орендної плати між відповідним бюджетом, орендодавцем</w:t>
      </w:r>
      <w:r w:rsidR="00894FE6" w:rsidRPr="0002646E">
        <w:rPr>
          <w:sz w:val="26"/>
          <w:szCs w:val="26"/>
        </w:rPr>
        <w:t xml:space="preserve">                   </w:t>
      </w:r>
      <w:r w:rsidR="00001BE6" w:rsidRPr="0002646E">
        <w:rPr>
          <w:sz w:val="26"/>
          <w:szCs w:val="26"/>
        </w:rPr>
        <w:t>і балансоутримувачем, затверджені рішенням обласної ради від 09 вересня 2003 року № 4/10-266 (із змінами), потребують приведення у відповідність до вимог ст. 19 Закону України «Про оренду державного та комунального майна», згідно з якою мет</w:t>
      </w:r>
      <w:r w:rsidR="00D4594C" w:rsidRPr="0002646E">
        <w:rPr>
          <w:sz w:val="26"/>
          <w:szCs w:val="26"/>
        </w:rPr>
        <w:t>одика розрахунку орендної плати</w:t>
      </w:r>
      <w:r w:rsidR="00001BE6" w:rsidRPr="0002646E">
        <w:rPr>
          <w:sz w:val="26"/>
          <w:szCs w:val="26"/>
        </w:rPr>
        <w:t xml:space="preserve"> та пропорції її розподілу між від</w:t>
      </w:r>
      <w:r w:rsidR="00D4594C" w:rsidRPr="0002646E">
        <w:rPr>
          <w:sz w:val="26"/>
          <w:szCs w:val="26"/>
        </w:rPr>
        <w:t>повідним бюджетом, орендодавцем</w:t>
      </w:r>
      <w:r w:rsidR="00001BE6" w:rsidRPr="0002646E">
        <w:rPr>
          <w:sz w:val="26"/>
          <w:szCs w:val="26"/>
        </w:rPr>
        <w:t xml:space="preserve"> і балансоутримувачем визначається органами місцевого </w:t>
      </w:r>
      <w:r w:rsidR="00001BE6" w:rsidRPr="0002646E">
        <w:rPr>
          <w:sz w:val="26"/>
          <w:szCs w:val="26"/>
        </w:rPr>
        <w:lastRenderedPageBreak/>
        <w:t>само</w:t>
      </w:r>
      <w:r w:rsidR="00EF3F65" w:rsidRPr="0002646E">
        <w:rPr>
          <w:sz w:val="26"/>
          <w:szCs w:val="26"/>
        </w:rPr>
        <w:t xml:space="preserve">врядування </w:t>
      </w:r>
      <w:r w:rsidR="00001BE6" w:rsidRPr="0002646E">
        <w:rPr>
          <w:sz w:val="26"/>
          <w:szCs w:val="26"/>
        </w:rPr>
        <w:t>(</w:t>
      </w:r>
      <w:r w:rsidR="00001BE6" w:rsidRPr="0002646E">
        <w:rPr>
          <w:sz w:val="27"/>
          <w:szCs w:val="27"/>
        </w:rPr>
        <w:t xml:space="preserve">для об’єктів, що перебувають у комунальній власності) на тих самих методологічних засадах, як і для об’єктів, що перебувають у державній власності, визначених </w:t>
      </w:r>
      <w:r w:rsidR="00001BE6" w:rsidRPr="0002646E">
        <w:rPr>
          <w:sz w:val="27"/>
          <w:szCs w:val="27"/>
          <w:lang w:eastAsia="en-US"/>
        </w:rPr>
        <w:t xml:space="preserve">Методикою розрахунку орендної плати за державне майно та пропорції її розподілу, затверджених </w:t>
      </w:r>
      <w:r w:rsidR="00001BE6" w:rsidRPr="0002646E">
        <w:rPr>
          <w:sz w:val="27"/>
          <w:szCs w:val="27"/>
        </w:rPr>
        <w:t>постановою Кабінету Міністрів України від 4 жовтня 1995 р. № 786</w:t>
      </w:r>
      <w:r w:rsidR="00001BE6" w:rsidRPr="0002646E">
        <w:rPr>
          <w:sz w:val="27"/>
          <w:szCs w:val="27"/>
          <w:lang w:eastAsia="en-US"/>
        </w:rPr>
        <w:t xml:space="preserve"> (далі – Методика № 786).</w:t>
      </w:r>
    </w:p>
    <w:p w:rsidR="00001BE6" w:rsidRPr="0002646E" w:rsidRDefault="00001BE6" w:rsidP="00001BE6">
      <w:pPr>
        <w:pStyle w:val="a7"/>
        <w:spacing w:before="120" w:after="0"/>
        <w:ind w:left="0" w:firstLine="720"/>
        <w:jc w:val="both"/>
        <w:rPr>
          <w:sz w:val="26"/>
          <w:lang w:eastAsia="ru-RU"/>
        </w:rPr>
      </w:pPr>
      <w:r w:rsidRPr="0002646E">
        <w:rPr>
          <w:sz w:val="27"/>
          <w:szCs w:val="27"/>
        </w:rPr>
        <w:t>Крім того, діючі на сьогоднішній день орендні ставки за основними видами економічної діяльності</w:t>
      </w:r>
      <w:r w:rsidRPr="0002646E">
        <w:rPr>
          <w:sz w:val="26"/>
          <w:szCs w:val="26"/>
        </w:rPr>
        <w:t xml:space="preserve"> є суттєво вищими, н</w:t>
      </w:r>
      <w:r w:rsidR="00D4594C" w:rsidRPr="0002646E">
        <w:rPr>
          <w:sz w:val="26"/>
          <w:szCs w:val="26"/>
        </w:rPr>
        <w:t xml:space="preserve">іж ставки, передбачені </w:t>
      </w:r>
      <w:r w:rsidRPr="0002646E">
        <w:rPr>
          <w:sz w:val="26"/>
          <w:szCs w:val="26"/>
        </w:rPr>
        <w:t xml:space="preserve">для об’єктів, </w:t>
      </w:r>
      <w:r w:rsidR="00894FE6" w:rsidRPr="0002646E">
        <w:rPr>
          <w:sz w:val="26"/>
          <w:szCs w:val="26"/>
        </w:rPr>
        <w:t xml:space="preserve">                    </w:t>
      </w:r>
      <w:r w:rsidRPr="0002646E">
        <w:rPr>
          <w:sz w:val="26"/>
          <w:szCs w:val="26"/>
        </w:rPr>
        <w:t>що перебувають у державній власності, та охоплюють незначну кількість видів цільового призначення об’єктів нерухомості, що не дає можливості здійснювати більш коректне нара</w:t>
      </w:r>
      <w:r w:rsidR="00D4594C" w:rsidRPr="0002646E">
        <w:rPr>
          <w:sz w:val="26"/>
          <w:szCs w:val="26"/>
        </w:rPr>
        <w:t>хування орендної плати.</w:t>
      </w:r>
      <w:r w:rsidRPr="0002646E">
        <w:rPr>
          <w:sz w:val="26"/>
          <w:szCs w:val="26"/>
        </w:rPr>
        <w:t xml:space="preserve"> О</w:t>
      </w:r>
      <w:r w:rsidRPr="0002646E">
        <w:rPr>
          <w:sz w:val="26"/>
          <w:lang w:eastAsia="ru-RU"/>
        </w:rPr>
        <w:t>рендні ставки значної кількості видів економічної діял</w:t>
      </w:r>
      <w:r w:rsidR="00D4594C" w:rsidRPr="0002646E">
        <w:rPr>
          <w:sz w:val="26"/>
          <w:lang w:eastAsia="ru-RU"/>
        </w:rPr>
        <w:t xml:space="preserve">ьності взагалі </w:t>
      </w:r>
      <w:r w:rsidRPr="0002646E">
        <w:rPr>
          <w:sz w:val="26"/>
          <w:lang w:eastAsia="ru-RU"/>
        </w:rPr>
        <w:t xml:space="preserve">не визначені. Порівняльний аналіз орендних ставок </w:t>
      </w:r>
      <w:r w:rsidR="00894FE6" w:rsidRPr="0002646E">
        <w:rPr>
          <w:sz w:val="26"/>
          <w:lang w:eastAsia="ru-RU"/>
        </w:rPr>
        <w:t xml:space="preserve">                      </w:t>
      </w:r>
      <w:r w:rsidRPr="0002646E">
        <w:rPr>
          <w:sz w:val="26"/>
          <w:lang w:eastAsia="ru-RU"/>
        </w:rPr>
        <w:t xml:space="preserve">за використання нерухомого майна спільної власності </w:t>
      </w:r>
      <w:r w:rsidRPr="0002646E">
        <w:rPr>
          <w:sz w:val="26"/>
        </w:rPr>
        <w:t>територіальних громад сі</w:t>
      </w:r>
      <w:r w:rsidR="00D4594C" w:rsidRPr="0002646E">
        <w:rPr>
          <w:sz w:val="26"/>
        </w:rPr>
        <w:t xml:space="preserve">л, селищ, міст, що перебуває </w:t>
      </w:r>
      <w:r w:rsidRPr="0002646E">
        <w:rPr>
          <w:sz w:val="26"/>
        </w:rPr>
        <w:t xml:space="preserve">в управлінні обласної ради, наведено в додатку 1 </w:t>
      </w:r>
      <w:r w:rsidR="00894FE6" w:rsidRPr="0002646E">
        <w:rPr>
          <w:sz w:val="26"/>
        </w:rPr>
        <w:t xml:space="preserve">                             </w:t>
      </w:r>
      <w:r w:rsidRPr="0002646E">
        <w:rPr>
          <w:sz w:val="26"/>
        </w:rPr>
        <w:t>до аналізу регуляторного впливу до проекту розпорядження (далі – АРВ).</w:t>
      </w:r>
      <w:r w:rsidRPr="0002646E">
        <w:rPr>
          <w:sz w:val="26"/>
          <w:lang w:eastAsia="ru-RU"/>
        </w:rPr>
        <w:t xml:space="preserve"> Пропорції розподілу орендної плати між відповідним орендодавцем та об</w:t>
      </w:r>
      <w:r w:rsidR="00D4594C" w:rsidRPr="0002646E">
        <w:rPr>
          <w:sz w:val="26"/>
          <w:lang w:eastAsia="ru-RU"/>
        </w:rPr>
        <w:t xml:space="preserve">ласним бюджетом також приведені </w:t>
      </w:r>
      <w:r w:rsidRPr="0002646E">
        <w:rPr>
          <w:sz w:val="26"/>
          <w:lang w:eastAsia="ru-RU"/>
        </w:rPr>
        <w:t>у відповідність до методологічних засад, передбачених Методикою № 786.</w:t>
      </w:r>
    </w:p>
    <w:p w:rsidR="00001BE6" w:rsidRPr="0002646E" w:rsidRDefault="00001BE6" w:rsidP="00001BE6">
      <w:pPr>
        <w:pStyle w:val="a7"/>
        <w:spacing w:before="120" w:after="0"/>
        <w:ind w:left="0" w:firstLine="720"/>
        <w:jc w:val="both"/>
        <w:rPr>
          <w:sz w:val="26"/>
          <w:szCs w:val="26"/>
        </w:rPr>
      </w:pPr>
      <w:r w:rsidRPr="0002646E">
        <w:rPr>
          <w:sz w:val="26"/>
          <w:szCs w:val="26"/>
        </w:rPr>
        <w:t>Враховуючи викладене, виникла необхідність розробки проекту розпорядження</w:t>
      </w:r>
      <w:r w:rsidRPr="0002646E">
        <w:rPr>
          <w:b/>
          <w:bCs/>
          <w:sz w:val="28"/>
          <w:szCs w:val="28"/>
        </w:rPr>
        <w:t xml:space="preserve"> </w:t>
      </w:r>
      <w:r w:rsidRPr="0002646E">
        <w:rPr>
          <w:bCs/>
          <w:sz w:val="26"/>
          <w:szCs w:val="26"/>
        </w:rPr>
        <w:t>голови облдержадміністрації, керівника обласної військово-цивільної адміністрації «</w:t>
      </w:r>
      <w:r w:rsidRPr="0002646E">
        <w:rPr>
          <w:sz w:val="26"/>
          <w:szCs w:val="26"/>
        </w:rPr>
        <w:t xml:space="preserve">Про порядок проведення </w:t>
      </w:r>
      <w:r w:rsidR="00D4594C" w:rsidRPr="0002646E">
        <w:rPr>
          <w:sz w:val="26"/>
          <w:szCs w:val="26"/>
        </w:rPr>
        <w:t xml:space="preserve">конкурсу на право оренди </w:t>
      </w:r>
      <w:r w:rsidRPr="0002646E">
        <w:rPr>
          <w:sz w:val="26"/>
          <w:szCs w:val="26"/>
        </w:rPr>
        <w:t>та методику розрахунку плати за оренду майна спільної власності територіальних громад сіл, селищ, міст, що перебуває в управлінні обласної ради» (далі – проект розпорядження), яким регулюютьс</w:t>
      </w:r>
      <w:r w:rsidR="00D4594C" w:rsidRPr="0002646E">
        <w:rPr>
          <w:sz w:val="26"/>
          <w:szCs w:val="26"/>
        </w:rPr>
        <w:t xml:space="preserve">я господарські </w:t>
      </w:r>
      <w:r w:rsidRPr="0002646E">
        <w:rPr>
          <w:sz w:val="26"/>
          <w:szCs w:val="26"/>
        </w:rPr>
        <w:t xml:space="preserve">та адміністративні відносини </w:t>
      </w:r>
      <w:r w:rsidR="00894FE6" w:rsidRPr="0002646E">
        <w:rPr>
          <w:sz w:val="26"/>
          <w:szCs w:val="26"/>
        </w:rPr>
        <w:t xml:space="preserve">                    </w:t>
      </w:r>
      <w:r w:rsidRPr="0002646E">
        <w:rPr>
          <w:sz w:val="26"/>
          <w:szCs w:val="26"/>
        </w:rPr>
        <w:t>між Донецькою облдержадміністрацією, обласною військово-цивільною адміністрацією (далі – облдержадмі</w:t>
      </w:r>
      <w:r w:rsidR="00D4594C" w:rsidRPr="0002646E">
        <w:rPr>
          <w:sz w:val="26"/>
          <w:szCs w:val="26"/>
        </w:rPr>
        <w:t xml:space="preserve">ністрація) </w:t>
      </w:r>
      <w:r w:rsidRPr="0002646E">
        <w:rPr>
          <w:sz w:val="26"/>
          <w:szCs w:val="26"/>
        </w:rPr>
        <w:t xml:space="preserve">та суб’єктами господарювання </w:t>
      </w:r>
      <w:r w:rsidR="00894FE6" w:rsidRPr="0002646E">
        <w:rPr>
          <w:sz w:val="26"/>
          <w:szCs w:val="26"/>
        </w:rPr>
        <w:t xml:space="preserve">                       </w:t>
      </w:r>
      <w:r w:rsidRPr="0002646E">
        <w:rPr>
          <w:sz w:val="26"/>
          <w:szCs w:val="26"/>
        </w:rPr>
        <w:t>при вирішенні питань</w:t>
      </w:r>
      <w:r w:rsidR="00D4594C" w:rsidRPr="0002646E">
        <w:rPr>
          <w:sz w:val="26"/>
          <w:szCs w:val="26"/>
        </w:rPr>
        <w:t xml:space="preserve"> передачі в оренду </w:t>
      </w:r>
      <w:r w:rsidRPr="0002646E">
        <w:rPr>
          <w:sz w:val="26"/>
          <w:szCs w:val="26"/>
        </w:rPr>
        <w:t>та укладенні договорів оренди майна спільної власності</w:t>
      </w:r>
      <w:r w:rsidR="00D4594C" w:rsidRPr="0002646E">
        <w:rPr>
          <w:sz w:val="26"/>
          <w:szCs w:val="26"/>
        </w:rPr>
        <w:t xml:space="preserve">, розрахунку </w:t>
      </w:r>
      <w:r w:rsidRPr="0002646E">
        <w:rPr>
          <w:sz w:val="26"/>
          <w:szCs w:val="26"/>
        </w:rPr>
        <w:t>та використання плати за оренду відповідно до вимог діючого законодавства.</w:t>
      </w:r>
    </w:p>
    <w:p w:rsidR="00001BE6" w:rsidRPr="0002646E" w:rsidRDefault="00001BE6" w:rsidP="00001BE6">
      <w:pPr>
        <w:pStyle w:val="2"/>
        <w:ind w:left="0" w:firstLine="720"/>
        <w:rPr>
          <w:sz w:val="26"/>
          <w:szCs w:val="26"/>
          <w:lang w:val="uk-UA"/>
        </w:rPr>
      </w:pPr>
      <w:r w:rsidRPr="0002646E">
        <w:rPr>
          <w:sz w:val="26"/>
          <w:szCs w:val="26"/>
          <w:lang w:val="uk-UA"/>
        </w:rPr>
        <w:t xml:space="preserve">Дія регуляторного акту буде поширюватись як на облдержадміністрацію, </w:t>
      </w:r>
      <w:r w:rsidR="00894FE6" w:rsidRPr="0002646E">
        <w:rPr>
          <w:sz w:val="26"/>
          <w:szCs w:val="26"/>
          <w:lang w:val="uk-UA"/>
        </w:rPr>
        <w:t xml:space="preserve">                     </w:t>
      </w:r>
      <w:r w:rsidRPr="0002646E">
        <w:rPr>
          <w:sz w:val="26"/>
          <w:szCs w:val="26"/>
          <w:lang w:val="uk-UA"/>
        </w:rPr>
        <w:t>як орган, уповноважений управляти майном спільної власності, підприємства, організації, установи спільної власності – балансоутримувачів майна спільної власності, так і на юридичних і фізичних осіб (суб’єктів підприємницької діяльності, бюджетні організації) – орендарів та населення.</w:t>
      </w:r>
    </w:p>
    <w:p w:rsidR="00001BE6" w:rsidRPr="0002646E" w:rsidRDefault="00001BE6" w:rsidP="00001BE6">
      <w:pPr>
        <w:pStyle w:val="2"/>
        <w:ind w:left="0" w:firstLine="720"/>
        <w:jc w:val="center"/>
        <w:rPr>
          <w:b/>
          <w:sz w:val="26"/>
          <w:szCs w:val="26"/>
          <w:lang w:val="uk-UA"/>
        </w:rPr>
      </w:pPr>
    </w:p>
    <w:p w:rsidR="00001BE6" w:rsidRPr="0002646E" w:rsidRDefault="00001BE6" w:rsidP="00001BE6">
      <w:pPr>
        <w:pStyle w:val="2"/>
        <w:ind w:left="0" w:firstLine="720"/>
        <w:jc w:val="center"/>
        <w:rPr>
          <w:b/>
          <w:sz w:val="26"/>
          <w:szCs w:val="26"/>
          <w:lang w:val="uk-UA"/>
        </w:rPr>
      </w:pPr>
      <w:r w:rsidRPr="0002646E">
        <w:rPr>
          <w:b/>
          <w:sz w:val="26"/>
          <w:szCs w:val="26"/>
          <w:lang w:val="uk-UA"/>
        </w:rPr>
        <w:t>Основні групи, на які проблема справляє вплив:</w:t>
      </w:r>
    </w:p>
    <w:tbl>
      <w:tblPr>
        <w:tblStyle w:val="aa"/>
        <w:tblW w:w="0" w:type="auto"/>
        <w:tblLook w:val="04A0" w:firstRow="1" w:lastRow="0" w:firstColumn="1" w:lastColumn="0" w:noHBand="0" w:noVBand="1"/>
      </w:tblPr>
      <w:tblGrid>
        <w:gridCol w:w="3936"/>
        <w:gridCol w:w="2835"/>
        <w:gridCol w:w="2468"/>
      </w:tblGrid>
      <w:tr w:rsidR="00001BE6" w:rsidRPr="0002646E" w:rsidTr="00C22CBA">
        <w:tc>
          <w:tcPr>
            <w:tcW w:w="3936" w:type="dxa"/>
          </w:tcPr>
          <w:p w:rsidR="00001BE6" w:rsidRPr="0002646E" w:rsidRDefault="00001BE6" w:rsidP="00C22CBA">
            <w:pPr>
              <w:pStyle w:val="HTML"/>
              <w:jc w:val="both"/>
              <w:rPr>
                <w:rFonts w:ascii="Times New Roman" w:hAnsi="Times New Roman" w:cs="Times New Roman"/>
              </w:rPr>
            </w:pPr>
            <w:r w:rsidRPr="0002646E">
              <w:rPr>
                <w:rFonts w:ascii="Times New Roman" w:hAnsi="Times New Roman" w:cs="Times New Roman"/>
              </w:rPr>
              <w:t>Групи (підгрупи)</w:t>
            </w:r>
          </w:p>
        </w:tc>
        <w:tc>
          <w:tcPr>
            <w:tcW w:w="2835" w:type="dxa"/>
          </w:tcPr>
          <w:p w:rsidR="00001BE6" w:rsidRPr="0002646E" w:rsidRDefault="00001BE6" w:rsidP="00C22CBA">
            <w:pPr>
              <w:pStyle w:val="HTML"/>
              <w:jc w:val="both"/>
              <w:rPr>
                <w:rFonts w:ascii="Times New Roman" w:hAnsi="Times New Roman" w:cs="Times New Roman"/>
              </w:rPr>
            </w:pPr>
            <w:r w:rsidRPr="0002646E">
              <w:rPr>
                <w:rFonts w:ascii="Times New Roman" w:hAnsi="Times New Roman" w:cs="Times New Roman"/>
              </w:rPr>
              <w:t>Так</w:t>
            </w:r>
          </w:p>
        </w:tc>
        <w:tc>
          <w:tcPr>
            <w:tcW w:w="2468" w:type="dxa"/>
          </w:tcPr>
          <w:p w:rsidR="00001BE6" w:rsidRPr="0002646E" w:rsidRDefault="00001BE6" w:rsidP="00C22CBA">
            <w:pPr>
              <w:pStyle w:val="HTML"/>
              <w:jc w:val="both"/>
              <w:rPr>
                <w:rFonts w:ascii="Times New Roman" w:hAnsi="Times New Roman" w:cs="Times New Roman"/>
              </w:rPr>
            </w:pPr>
            <w:r w:rsidRPr="0002646E">
              <w:rPr>
                <w:rFonts w:ascii="Times New Roman" w:hAnsi="Times New Roman" w:cs="Times New Roman"/>
              </w:rPr>
              <w:t>Ні</w:t>
            </w:r>
          </w:p>
        </w:tc>
      </w:tr>
      <w:tr w:rsidR="00001BE6" w:rsidRPr="0002646E" w:rsidTr="00C22CBA">
        <w:tc>
          <w:tcPr>
            <w:tcW w:w="3936" w:type="dxa"/>
          </w:tcPr>
          <w:p w:rsidR="00001BE6" w:rsidRPr="0002646E" w:rsidRDefault="00001BE6" w:rsidP="00C22CBA">
            <w:pPr>
              <w:pStyle w:val="HTML"/>
              <w:jc w:val="both"/>
              <w:rPr>
                <w:rFonts w:ascii="Times New Roman" w:hAnsi="Times New Roman" w:cs="Times New Roman"/>
              </w:rPr>
            </w:pPr>
            <w:r w:rsidRPr="0002646E">
              <w:rPr>
                <w:rFonts w:ascii="Times New Roman" w:hAnsi="Times New Roman" w:cs="Times New Roman"/>
              </w:rPr>
              <w:t>Громадяни</w:t>
            </w:r>
          </w:p>
        </w:tc>
        <w:tc>
          <w:tcPr>
            <w:tcW w:w="2835" w:type="dxa"/>
          </w:tcPr>
          <w:p w:rsidR="00001BE6" w:rsidRPr="0002646E" w:rsidRDefault="00001BE6" w:rsidP="00C22CBA">
            <w:pPr>
              <w:pStyle w:val="HTML"/>
              <w:jc w:val="both"/>
              <w:rPr>
                <w:rFonts w:ascii="Times New Roman" w:hAnsi="Times New Roman" w:cs="Times New Roman"/>
              </w:rPr>
            </w:pPr>
            <w:r w:rsidRPr="0002646E">
              <w:rPr>
                <w:rFonts w:ascii="Times New Roman" w:hAnsi="Times New Roman" w:cs="Times New Roman"/>
              </w:rPr>
              <w:t>+</w:t>
            </w:r>
          </w:p>
        </w:tc>
        <w:tc>
          <w:tcPr>
            <w:tcW w:w="2468" w:type="dxa"/>
          </w:tcPr>
          <w:p w:rsidR="00001BE6" w:rsidRPr="0002646E" w:rsidRDefault="00001BE6" w:rsidP="00C22CBA">
            <w:pPr>
              <w:pStyle w:val="HTML"/>
              <w:jc w:val="both"/>
              <w:rPr>
                <w:rFonts w:ascii="Times New Roman" w:hAnsi="Times New Roman" w:cs="Times New Roman"/>
              </w:rPr>
            </w:pPr>
          </w:p>
        </w:tc>
      </w:tr>
      <w:tr w:rsidR="00001BE6" w:rsidRPr="0002646E" w:rsidTr="00C22CBA">
        <w:tc>
          <w:tcPr>
            <w:tcW w:w="3936" w:type="dxa"/>
          </w:tcPr>
          <w:p w:rsidR="00001BE6" w:rsidRPr="0002646E" w:rsidRDefault="00001BE6" w:rsidP="00C22CBA">
            <w:pPr>
              <w:pStyle w:val="HTML"/>
              <w:jc w:val="both"/>
              <w:rPr>
                <w:rFonts w:ascii="Times New Roman" w:hAnsi="Times New Roman" w:cs="Times New Roman"/>
              </w:rPr>
            </w:pPr>
            <w:r w:rsidRPr="0002646E">
              <w:rPr>
                <w:rFonts w:ascii="Times New Roman" w:hAnsi="Times New Roman" w:cs="Times New Roman"/>
              </w:rPr>
              <w:t>Держава</w:t>
            </w:r>
          </w:p>
        </w:tc>
        <w:tc>
          <w:tcPr>
            <w:tcW w:w="2835" w:type="dxa"/>
          </w:tcPr>
          <w:p w:rsidR="00001BE6" w:rsidRPr="0002646E" w:rsidRDefault="00001BE6" w:rsidP="00C22CBA">
            <w:pPr>
              <w:pStyle w:val="HTML"/>
              <w:jc w:val="both"/>
              <w:rPr>
                <w:rFonts w:ascii="Times New Roman" w:hAnsi="Times New Roman" w:cs="Times New Roman"/>
              </w:rPr>
            </w:pPr>
            <w:r w:rsidRPr="0002646E">
              <w:rPr>
                <w:rFonts w:ascii="Times New Roman" w:hAnsi="Times New Roman" w:cs="Times New Roman"/>
              </w:rPr>
              <w:t>+</w:t>
            </w:r>
          </w:p>
        </w:tc>
        <w:tc>
          <w:tcPr>
            <w:tcW w:w="2468" w:type="dxa"/>
          </w:tcPr>
          <w:p w:rsidR="00001BE6" w:rsidRPr="0002646E" w:rsidRDefault="00001BE6" w:rsidP="00C22CBA">
            <w:pPr>
              <w:pStyle w:val="HTML"/>
              <w:jc w:val="both"/>
              <w:rPr>
                <w:rFonts w:ascii="Times New Roman" w:hAnsi="Times New Roman" w:cs="Times New Roman"/>
              </w:rPr>
            </w:pPr>
          </w:p>
        </w:tc>
      </w:tr>
      <w:tr w:rsidR="00001BE6" w:rsidRPr="0002646E" w:rsidTr="00C22CBA">
        <w:tc>
          <w:tcPr>
            <w:tcW w:w="3936" w:type="dxa"/>
          </w:tcPr>
          <w:p w:rsidR="00001BE6" w:rsidRPr="0002646E" w:rsidRDefault="00001BE6" w:rsidP="00C22CBA">
            <w:pPr>
              <w:pStyle w:val="HTML"/>
              <w:jc w:val="both"/>
              <w:rPr>
                <w:rFonts w:ascii="Times New Roman" w:hAnsi="Times New Roman" w:cs="Times New Roman"/>
              </w:rPr>
            </w:pPr>
            <w:r w:rsidRPr="0002646E">
              <w:rPr>
                <w:rFonts w:ascii="Times New Roman" w:hAnsi="Times New Roman" w:cs="Times New Roman"/>
              </w:rPr>
              <w:t>Суб’єкти господарювання, у тому числі суб’єкти малого підприємництва</w:t>
            </w:r>
          </w:p>
        </w:tc>
        <w:tc>
          <w:tcPr>
            <w:tcW w:w="2835" w:type="dxa"/>
          </w:tcPr>
          <w:p w:rsidR="00001BE6" w:rsidRPr="0002646E" w:rsidRDefault="00001BE6" w:rsidP="00C22CBA">
            <w:pPr>
              <w:pStyle w:val="HTML"/>
              <w:jc w:val="both"/>
              <w:rPr>
                <w:rFonts w:ascii="Times New Roman" w:hAnsi="Times New Roman" w:cs="Times New Roman"/>
              </w:rPr>
            </w:pPr>
            <w:r w:rsidRPr="0002646E">
              <w:rPr>
                <w:rFonts w:ascii="Times New Roman" w:hAnsi="Times New Roman" w:cs="Times New Roman"/>
              </w:rPr>
              <w:t>+</w:t>
            </w:r>
          </w:p>
        </w:tc>
        <w:tc>
          <w:tcPr>
            <w:tcW w:w="2468" w:type="dxa"/>
          </w:tcPr>
          <w:p w:rsidR="00001BE6" w:rsidRPr="0002646E" w:rsidRDefault="00001BE6" w:rsidP="00C22CBA">
            <w:pPr>
              <w:pStyle w:val="HTML"/>
              <w:jc w:val="both"/>
              <w:rPr>
                <w:rFonts w:ascii="Times New Roman" w:hAnsi="Times New Roman" w:cs="Times New Roman"/>
              </w:rPr>
            </w:pPr>
          </w:p>
        </w:tc>
      </w:tr>
    </w:tbl>
    <w:p w:rsidR="00001BE6" w:rsidRPr="0002646E" w:rsidRDefault="00001BE6" w:rsidP="00001BE6">
      <w:pPr>
        <w:spacing w:line="276" w:lineRule="auto"/>
        <w:ind w:firstLine="720"/>
        <w:jc w:val="both"/>
        <w:rPr>
          <w:b/>
          <w:bCs/>
          <w:sz w:val="26"/>
          <w:szCs w:val="26"/>
        </w:rPr>
      </w:pPr>
    </w:p>
    <w:p w:rsidR="00001BE6" w:rsidRPr="0002646E" w:rsidRDefault="00001BE6" w:rsidP="00001BE6">
      <w:pPr>
        <w:spacing w:line="276" w:lineRule="auto"/>
        <w:ind w:firstLine="720"/>
        <w:jc w:val="both"/>
        <w:rPr>
          <w:sz w:val="26"/>
          <w:szCs w:val="26"/>
        </w:rPr>
      </w:pPr>
      <w:r w:rsidRPr="0002646E">
        <w:rPr>
          <w:b/>
          <w:bCs/>
          <w:sz w:val="26"/>
          <w:szCs w:val="26"/>
        </w:rPr>
        <w:t>II.  Цілі державного регулювання.</w:t>
      </w:r>
    </w:p>
    <w:p w:rsidR="00001BE6" w:rsidRPr="0002646E" w:rsidRDefault="003A2CBF" w:rsidP="0000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7"/>
          <w:szCs w:val="27"/>
        </w:rPr>
      </w:pPr>
      <w:r>
        <w:rPr>
          <w:noProof/>
          <w:lang w:eastAsia="ru-RU"/>
        </w:rPr>
        <w:pict>
          <v:shape id="_x0000_s1051" type="#_x0000_t75" style="position:absolute;left:0;text-align:left;margin-left:428.25pt;margin-top:75.5pt;width:76.5pt;height:51.6pt;z-index:251663360" wrapcoords="-212 0 -212 21214 21600 21214 21600 0 -212 0">
            <v:imagedata r:id="rId8" o:title=""/>
          </v:shape>
          <o:OLEObject Type="Embed" ProgID="PBrush" ShapeID="_x0000_s1051" DrawAspect="Content" ObjectID="_1537090595" r:id="rId10"/>
        </w:pict>
      </w:r>
      <w:r>
        <w:rPr>
          <w:noProof/>
          <w:lang w:eastAsia="ru-RU"/>
        </w:rPr>
        <w:pict>
          <v:shape id="_x0000_s1050" type="#_x0000_t75" style="position:absolute;left:0;text-align:left;margin-left:428.25pt;margin-top:75.5pt;width:76.5pt;height:51.6pt;z-index:251662336" wrapcoords="-212 0 -212 21214 21600 21214 21600 0 -212 0">
            <v:imagedata r:id="rId8" o:title=""/>
          </v:shape>
          <o:OLEObject Type="Embed" ProgID="PBrush" ShapeID="_x0000_s1050" DrawAspect="Content" ObjectID="_1537090596" r:id="rId11"/>
        </w:pict>
      </w:r>
      <w:r w:rsidR="00001BE6" w:rsidRPr="0002646E">
        <w:rPr>
          <w:sz w:val="27"/>
          <w:szCs w:val="27"/>
        </w:rPr>
        <w:t xml:space="preserve">Державне регулювання питань передачі в оренду майна спільної власності, </w:t>
      </w:r>
      <w:r w:rsidR="00894FE6" w:rsidRPr="0002646E">
        <w:rPr>
          <w:sz w:val="27"/>
          <w:szCs w:val="27"/>
        </w:rPr>
        <w:t xml:space="preserve">                     </w:t>
      </w:r>
      <w:r w:rsidR="00001BE6" w:rsidRPr="0002646E">
        <w:rPr>
          <w:sz w:val="27"/>
          <w:szCs w:val="27"/>
        </w:rPr>
        <w:t xml:space="preserve">що перебуває в управлінні обласної ради, відповідно до повноважень, наданих обласній військово-цивільній адміністрації пунктами 4, 5 частини третьої статті 4 Закону України «Про військово-цивільні адміністрації», має ціль підвищення </w:t>
      </w:r>
      <w:r w:rsidR="00001BE6" w:rsidRPr="0002646E">
        <w:rPr>
          <w:sz w:val="27"/>
          <w:szCs w:val="27"/>
        </w:rPr>
        <w:lastRenderedPageBreak/>
        <w:t xml:space="preserve">ефективності використання майна спільної власності, визначення прозорої </w:t>
      </w:r>
      <w:r w:rsidR="00894FE6" w:rsidRPr="0002646E">
        <w:rPr>
          <w:sz w:val="27"/>
          <w:szCs w:val="27"/>
        </w:rPr>
        <w:t xml:space="preserve">                       </w:t>
      </w:r>
      <w:r w:rsidR="00001BE6" w:rsidRPr="0002646E">
        <w:rPr>
          <w:sz w:val="27"/>
          <w:szCs w:val="27"/>
        </w:rPr>
        <w:t xml:space="preserve"> та чіткої процедури проведення конкурсу на право оренди майна спільної власності, створення єдиного механізму розрахунку орендної плати </w:t>
      </w:r>
      <w:r w:rsidR="00894FE6" w:rsidRPr="0002646E">
        <w:rPr>
          <w:sz w:val="27"/>
          <w:szCs w:val="27"/>
        </w:rPr>
        <w:t xml:space="preserve">                                      </w:t>
      </w:r>
      <w:r w:rsidR="00001BE6" w:rsidRPr="0002646E">
        <w:rPr>
          <w:sz w:val="27"/>
          <w:szCs w:val="27"/>
        </w:rPr>
        <w:t xml:space="preserve">та забезпечення надходжень до обласного бюджету згідно з вимогами Закону України «Про оренду державного та комунального майна» (далі – Закон), Методики № 786, а також з урахуванням положень </w:t>
      </w:r>
      <w:r w:rsidR="00001BE6" w:rsidRPr="0002646E">
        <w:rPr>
          <w:bCs/>
          <w:sz w:val="27"/>
          <w:szCs w:val="27"/>
        </w:rPr>
        <w:t>Порядку проведення конкурсу на право оренди державного майна, затвердженого</w:t>
      </w:r>
      <w:r w:rsidR="00001BE6" w:rsidRPr="0002646E">
        <w:rPr>
          <w:b/>
          <w:bCs/>
          <w:sz w:val="27"/>
          <w:szCs w:val="27"/>
        </w:rPr>
        <w:t xml:space="preserve"> </w:t>
      </w:r>
      <w:r w:rsidR="00001BE6" w:rsidRPr="0002646E">
        <w:rPr>
          <w:sz w:val="27"/>
          <w:szCs w:val="27"/>
        </w:rPr>
        <w:t>постановою Кабінету Міністрів України від 31 серпня 2011 р. № 906 (далі – Порядок № 906), та наказу Фонду державного майна України від 15.02.2013  № 201 «Про затвердження Переліку документів, які подаються орендодавцеві для укладення договору оренди майна, що належить до державної власності».</w:t>
      </w:r>
    </w:p>
    <w:p w:rsidR="00001BE6" w:rsidRPr="0002646E" w:rsidRDefault="00001BE6" w:rsidP="00001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p w:rsidR="00001BE6" w:rsidRPr="0002646E" w:rsidRDefault="00001BE6" w:rsidP="00001BE6">
      <w:pPr>
        <w:pStyle w:val="Style17"/>
        <w:widowControl/>
        <w:tabs>
          <w:tab w:val="left" w:pos="0"/>
        </w:tabs>
        <w:spacing w:line="276" w:lineRule="auto"/>
        <w:ind w:left="706" w:firstLine="0"/>
        <w:jc w:val="center"/>
        <w:rPr>
          <w:b/>
          <w:bCs/>
          <w:spacing w:val="-2"/>
          <w:sz w:val="26"/>
          <w:szCs w:val="26"/>
        </w:rPr>
      </w:pPr>
      <w:r w:rsidRPr="0002646E">
        <w:rPr>
          <w:b/>
          <w:bCs/>
          <w:spacing w:val="-2"/>
          <w:sz w:val="26"/>
          <w:szCs w:val="26"/>
        </w:rPr>
        <w:t>ІІІ.  Визначення та оцінка альтернативних способів досягнення встановлених цілей</w:t>
      </w:r>
    </w:p>
    <w:p w:rsidR="00001BE6" w:rsidRPr="0002646E" w:rsidRDefault="00001BE6" w:rsidP="00001BE6">
      <w:pPr>
        <w:pStyle w:val="Style17"/>
        <w:widowControl/>
        <w:tabs>
          <w:tab w:val="left" w:pos="0"/>
        </w:tabs>
        <w:spacing w:line="276" w:lineRule="auto"/>
        <w:ind w:left="706" w:firstLine="0"/>
        <w:jc w:val="center"/>
        <w:rPr>
          <w:b/>
          <w:bCs/>
          <w:spacing w:val="-2"/>
          <w:sz w:val="26"/>
          <w:szCs w:val="26"/>
        </w:rPr>
      </w:pPr>
    </w:p>
    <w:p w:rsidR="00001BE6" w:rsidRPr="0002646E" w:rsidRDefault="00001BE6" w:rsidP="00001BE6">
      <w:pPr>
        <w:pStyle w:val="Style17"/>
        <w:widowControl/>
        <w:numPr>
          <w:ilvl w:val="0"/>
          <w:numId w:val="1"/>
        </w:numPr>
        <w:tabs>
          <w:tab w:val="left" w:pos="1134"/>
        </w:tabs>
        <w:spacing w:line="276" w:lineRule="auto"/>
        <w:ind w:hanging="717"/>
        <w:jc w:val="both"/>
        <w:rPr>
          <w:rStyle w:val="FontStyle41"/>
          <w:spacing w:val="-2"/>
          <w:sz w:val="26"/>
          <w:szCs w:val="26"/>
        </w:rPr>
      </w:pPr>
      <w:r w:rsidRPr="0002646E">
        <w:rPr>
          <w:rStyle w:val="FontStyle41"/>
          <w:spacing w:val="-2"/>
          <w:sz w:val="26"/>
          <w:szCs w:val="26"/>
        </w:rPr>
        <w:t>Визначення альтернативних способів</w:t>
      </w:r>
    </w:p>
    <w:tbl>
      <w:tblPr>
        <w:tblStyle w:val="aa"/>
        <w:tblW w:w="0" w:type="auto"/>
        <w:tblLook w:val="04A0" w:firstRow="1" w:lastRow="0" w:firstColumn="1" w:lastColumn="0" w:noHBand="0" w:noVBand="1"/>
      </w:tblPr>
      <w:tblGrid>
        <w:gridCol w:w="1668"/>
        <w:gridCol w:w="7571"/>
      </w:tblGrid>
      <w:tr w:rsidR="00001BE6" w:rsidRPr="0002646E" w:rsidTr="00C22CBA">
        <w:tc>
          <w:tcPr>
            <w:tcW w:w="1668"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Вид альтернатив</w:t>
            </w:r>
          </w:p>
        </w:tc>
        <w:tc>
          <w:tcPr>
            <w:tcW w:w="7571"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Опис альтернативи</w:t>
            </w:r>
          </w:p>
        </w:tc>
      </w:tr>
      <w:tr w:rsidR="00001BE6" w:rsidRPr="0002646E" w:rsidTr="00C22CBA">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Альтернатива 1:</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забезпечення регулювання</w:t>
            </w:r>
          </w:p>
        </w:tc>
        <w:tc>
          <w:tcPr>
            <w:tcW w:w="7571"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4"/>
                <w:sz w:val="20"/>
                <w:szCs w:val="20"/>
              </w:rPr>
              <w:t>Досягнення нормативної урегульованості процедури проведення конкурсу на право оренди та створення єдиного механізму розрахунку плати за оренду майна спільної власності з встановленням орендних ставок та вичерпного переліку вимог, обов’язкових для виконання претендентом на оренду майна, та переліку документів, що додаються до заяви про участь  у конкурсі.</w:t>
            </w:r>
          </w:p>
        </w:tc>
      </w:tr>
      <w:tr w:rsidR="00001BE6" w:rsidRPr="0002646E" w:rsidTr="00C22CBA">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Альтернатива 2:</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відсутність регулювання</w:t>
            </w:r>
          </w:p>
        </w:tc>
        <w:tc>
          <w:tcPr>
            <w:tcW w:w="7571" w:type="dxa"/>
          </w:tcPr>
          <w:p w:rsidR="00001BE6" w:rsidRPr="0002646E" w:rsidRDefault="00001BE6" w:rsidP="00C22CBA">
            <w:pPr>
              <w:pStyle w:val="a7"/>
              <w:ind w:left="-70"/>
              <w:jc w:val="both"/>
              <w:rPr>
                <w:rStyle w:val="FontStyle41"/>
                <w:b w:val="0"/>
                <w:sz w:val="20"/>
                <w:szCs w:val="20"/>
              </w:rPr>
            </w:pPr>
            <w:r w:rsidRPr="0002646E">
              <w:rPr>
                <w:rStyle w:val="FontStyle44"/>
                <w:sz w:val="20"/>
                <w:szCs w:val="20"/>
              </w:rPr>
              <w:t xml:space="preserve">  Залишення ситуації без змін, що не відповідатиме вимогам статей 9, 19 Закону            та </w:t>
            </w:r>
            <w:r w:rsidRPr="0002646E">
              <w:rPr>
                <w:sz w:val="20"/>
                <w:szCs w:val="20"/>
              </w:rPr>
              <w:t>унеможливить укладення договорів оренди із суб’єктами господарювання, погіршить фінансовий стан підприємств спільної власності та суб’єктів підприємницької діяльності, зменшить надходження до обласного бюджету.</w:t>
            </w:r>
          </w:p>
        </w:tc>
      </w:tr>
    </w:tbl>
    <w:p w:rsidR="00001BE6" w:rsidRPr="0002646E" w:rsidRDefault="00001BE6" w:rsidP="00001BE6">
      <w:pPr>
        <w:pStyle w:val="Style21"/>
        <w:widowControl/>
        <w:tabs>
          <w:tab w:val="left" w:pos="1406"/>
        </w:tabs>
        <w:spacing w:line="240" w:lineRule="auto"/>
        <w:ind w:firstLine="720"/>
        <w:jc w:val="both"/>
        <w:rPr>
          <w:rStyle w:val="FontStyle41"/>
          <w:sz w:val="26"/>
          <w:szCs w:val="26"/>
        </w:rPr>
      </w:pPr>
    </w:p>
    <w:p w:rsidR="00001BE6" w:rsidRPr="0002646E" w:rsidRDefault="00001BE6" w:rsidP="00001BE6">
      <w:pPr>
        <w:pStyle w:val="Style21"/>
        <w:widowControl/>
        <w:numPr>
          <w:ilvl w:val="0"/>
          <w:numId w:val="1"/>
        </w:numPr>
        <w:tabs>
          <w:tab w:val="left" w:pos="1406"/>
        </w:tabs>
        <w:spacing w:line="240" w:lineRule="auto"/>
        <w:jc w:val="both"/>
        <w:rPr>
          <w:rStyle w:val="FontStyle41"/>
          <w:sz w:val="26"/>
          <w:szCs w:val="26"/>
        </w:rPr>
      </w:pPr>
      <w:r w:rsidRPr="0002646E">
        <w:rPr>
          <w:rStyle w:val="FontStyle41"/>
          <w:sz w:val="26"/>
          <w:szCs w:val="26"/>
        </w:rPr>
        <w:t>Оцінка обраних альтернативних способів досягнення цілей.</w:t>
      </w:r>
    </w:p>
    <w:p w:rsidR="00001BE6" w:rsidRPr="0002646E" w:rsidRDefault="00001BE6" w:rsidP="00001BE6">
      <w:pPr>
        <w:pStyle w:val="Style21"/>
        <w:widowControl/>
        <w:tabs>
          <w:tab w:val="left" w:pos="1406"/>
        </w:tabs>
        <w:spacing w:line="276" w:lineRule="auto"/>
        <w:jc w:val="both"/>
        <w:rPr>
          <w:rStyle w:val="FontStyle41"/>
          <w:sz w:val="26"/>
          <w:szCs w:val="26"/>
        </w:rPr>
      </w:pPr>
      <w:r w:rsidRPr="0002646E">
        <w:rPr>
          <w:rStyle w:val="FontStyle41"/>
          <w:b w:val="0"/>
          <w:sz w:val="26"/>
          <w:szCs w:val="26"/>
        </w:rPr>
        <w:t>У зв’язку з ненаданням виконавчим апаратом Донецької обласної ради відповіді на запити облдержадміністрації від 10.07.2015 № 2к0110-28,</w:t>
      </w:r>
      <w:r w:rsidRPr="0002646E">
        <w:rPr>
          <w:rStyle w:val="FontStyle41"/>
          <w:b w:val="0"/>
          <w:color w:val="FF0000"/>
          <w:sz w:val="26"/>
          <w:szCs w:val="26"/>
        </w:rPr>
        <w:t xml:space="preserve"> </w:t>
      </w:r>
      <w:r w:rsidRPr="0002646E">
        <w:rPr>
          <w:rStyle w:val="FontStyle15"/>
        </w:rPr>
        <w:t xml:space="preserve">від 08.10.2015 № 02/166-1772, від </w:t>
      </w:r>
      <w:r w:rsidRPr="0002646E">
        <w:rPr>
          <w:rStyle w:val="FontStyle41"/>
          <w:b w:val="0"/>
          <w:sz w:val="26"/>
          <w:szCs w:val="26"/>
        </w:rPr>
        <w:t>01.03.2016 № вх.1до01-07839-16р/01 щодо передачі облдержадміністрації аналітичної інформації та копій документів</w:t>
      </w:r>
      <w:r w:rsidR="00EF3F65" w:rsidRPr="0002646E">
        <w:rPr>
          <w:rStyle w:val="FontStyle41"/>
          <w:b w:val="0"/>
          <w:sz w:val="26"/>
          <w:szCs w:val="26"/>
        </w:rPr>
        <w:t xml:space="preserve"> </w:t>
      </w:r>
      <w:r w:rsidRPr="0002646E">
        <w:rPr>
          <w:rStyle w:val="FontStyle41"/>
          <w:b w:val="0"/>
          <w:sz w:val="26"/>
          <w:szCs w:val="26"/>
        </w:rPr>
        <w:t xml:space="preserve">з питань управління майном спільної власності (в тому числі, переліку договорів оренди) за попередні періоди, - розрахунки </w:t>
      </w:r>
      <w:proofErr w:type="spellStart"/>
      <w:r w:rsidRPr="0002646E">
        <w:rPr>
          <w:rStyle w:val="FontStyle41"/>
          <w:b w:val="0"/>
          <w:sz w:val="26"/>
          <w:szCs w:val="26"/>
        </w:rPr>
        <w:t>вигод</w:t>
      </w:r>
      <w:proofErr w:type="spellEnd"/>
      <w:r w:rsidRPr="0002646E">
        <w:rPr>
          <w:rStyle w:val="FontStyle41"/>
          <w:b w:val="0"/>
          <w:sz w:val="26"/>
          <w:szCs w:val="26"/>
        </w:rPr>
        <w:t xml:space="preserve"> і витрат здійснено на підставі прогнозних розрахунків.</w:t>
      </w:r>
    </w:p>
    <w:p w:rsidR="00001BE6" w:rsidRPr="0002646E" w:rsidRDefault="00001BE6" w:rsidP="00001BE6">
      <w:pPr>
        <w:pStyle w:val="Style21"/>
        <w:widowControl/>
        <w:tabs>
          <w:tab w:val="left" w:pos="1406"/>
        </w:tabs>
        <w:spacing w:line="240" w:lineRule="auto"/>
        <w:ind w:firstLine="720"/>
        <w:jc w:val="both"/>
        <w:rPr>
          <w:rStyle w:val="FontStyle41"/>
          <w:sz w:val="26"/>
          <w:szCs w:val="26"/>
        </w:rPr>
      </w:pPr>
      <w:r w:rsidRPr="0002646E">
        <w:rPr>
          <w:rStyle w:val="FontStyle41"/>
          <w:sz w:val="26"/>
          <w:szCs w:val="26"/>
        </w:rPr>
        <w:t>Оцінка впливу на сферу інтересів держави</w:t>
      </w:r>
    </w:p>
    <w:tbl>
      <w:tblPr>
        <w:tblStyle w:val="aa"/>
        <w:tblW w:w="0" w:type="auto"/>
        <w:tblLook w:val="04A0" w:firstRow="1" w:lastRow="0" w:firstColumn="1" w:lastColumn="0" w:noHBand="0" w:noVBand="1"/>
      </w:tblPr>
      <w:tblGrid>
        <w:gridCol w:w="1668"/>
        <w:gridCol w:w="3827"/>
        <w:gridCol w:w="3744"/>
      </w:tblGrid>
      <w:tr w:rsidR="00001BE6" w:rsidRPr="0002646E" w:rsidTr="00C22CBA">
        <w:tc>
          <w:tcPr>
            <w:tcW w:w="1668"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Вид альтернатив</w:t>
            </w:r>
          </w:p>
        </w:tc>
        <w:tc>
          <w:tcPr>
            <w:tcW w:w="3827"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Вигоди, грн/рік</w:t>
            </w:r>
          </w:p>
        </w:tc>
        <w:tc>
          <w:tcPr>
            <w:tcW w:w="3744"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Витрати, грн/рік</w:t>
            </w:r>
          </w:p>
        </w:tc>
      </w:tr>
      <w:tr w:rsidR="00001BE6" w:rsidRPr="0002646E" w:rsidTr="00C22CBA">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Альтернатива 1:</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забезпечення регулювання</w:t>
            </w:r>
          </w:p>
        </w:tc>
        <w:tc>
          <w:tcPr>
            <w:tcW w:w="3827" w:type="dxa"/>
          </w:tcPr>
          <w:p w:rsidR="00001BE6" w:rsidRPr="0002646E" w:rsidRDefault="00001BE6" w:rsidP="00C22CBA">
            <w:pPr>
              <w:jc w:val="both"/>
              <w:rPr>
                <w:sz w:val="20"/>
                <w:szCs w:val="20"/>
              </w:rPr>
            </w:pPr>
            <w:r w:rsidRPr="0002646E">
              <w:rPr>
                <w:sz w:val="20"/>
                <w:szCs w:val="20"/>
              </w:rPr>
              <w:t xml:space="preserve">Забезпечення надходжень до обласного бюджету від оренди майна </w:t>
            </w:r>
            <w:r w:rsidR="00476C61">
              <w:rPr>
                <w:sz w:val="20"/>
                <w:szCs w:val="20"/>
              </w:rPr>
              <w:t xml:space="preserve">спільної власності у розмірі </w:t>
            </w:r>
            <w:r w:rsidRPr="0002646E">
              <w:rPr>
                <w:sz w:val="20"/>
                <w:szCs w:val="20"/>
              </w:rPr>
              <w:t>4</w:t>
            </w:r>
            <w:r w:rsidR="00476C61">
              <w:rPr>
                <w:sz w:val="20"/>
                <w:szCs w:val="20"/>
              </w:rPr>
              <w:t>77</w:t>
            </w:r>
            <w:r w:rsidRPr="0002646E">
              <w:rPr>
                <w:sz w:val="20"/>
                <w:szCs w:val="20"/>
              </w:rPr>
              <w:t> </w:t>
            </w:r>
            <w:r w:rsidR="00476C61">
              <w:rPr>
                <w:sz w:val="20"/>
                <w:szCs w:val="20"/>
              </w:rPr>
              <w:t>1</w:t>
            </w:r>
            <w:r w:rsidRPr="0002646E">
              <w:rPr>
                <w:sz w:val="20"/>
                <w:szCs w:val="20"/>
              </w:rPr>
              <w:t>00,00</w:t>
            </w:r>
            <w:r w:rsidR="00C22CBA" w:rsidRPr="0002646E">
              <w:rPr>
                <w:color w:val="00B050"/>
                <w:sz w:val="20"/>
                <w:szCs w:val="20"/>
              </w:rPr>
              <w:t>.</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bCs/>
                <w:sz w:val="20"/>
                <w:szCs w:val="20"/>
              </w:rPr>
              <w:t>Збереження майна спільної власності.</w:t>
            </w:r>
          </w:p>
        </w:tc>
        <w:tc>
          <w:tcPr>
            <w:tcW w:w="3744"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10,76 годин, 1974,44грн (сумарні бюджетні витрати на адміністрування по малому підприємництву)</w:t>
            </w:r>
          </w:p>
        </w:tc>
      </w:tr>
      <w:tr w:rsidR="00001BE6" w:rsidRPr="0002646E" w:rsidTr="00C22CBA">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Альтернатива 2:</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відсутність регулювання</w:t>
            </w:r>
          </w:p>
        </w:tc>
        <w:tc>
          <w:tcPr>
            <w:tcW w:w="3827" w:type="dxa"/>
          </w:tcPr>
          <w:p w:rsidR="00834C6A" w:rsidRPr="0002646E" w:rsidRDefault="00001BE6" w:rsidP="00834C6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Відсутні, оскільки проблема залишається не вирішеною.</w:t>
            </w:r>
          </w:p>
          <w:p w:rsidR="00834C6A" w:rsidRPr="0002646E" w:rsidRDefault="00834C6A" w:rsidP="00834C6A">
            <w:pPr>
              <w:pStyle w:val="Style21"/>
              <w:widowControl/>
              <w:tabs>
                <w:tab w:val="left" w:pos="1406"/>
              </w:tabs>
              <w:spacing w:line="240" w:lineRule="auto"/>
              <w:ind w:firstLine="0"/>
              <w:jc w:val="both"/>
              <w:rPr>
                <w:rStyle w:val="FontStyle41"/>
                <w:b w:val="0"/>
                <w:sz w:val="20"/>
                <w:szCs w:val="20"/>
                <w:u w:val="single"/>
              </w:rPr>
            </w:pPr>
          </w:p>
          <w:p w:rsidR="00834C6A" w:rsidRPr="0002646E" w:rsidRDefault="00834C6A" w:rsidP="00834C6A">
            <w:pPr>
              <w:pStyle w:val="Style21"/>
              <w:widowControl/>
              <w:tabs>
                <w:tab w:val="left" w:pos="1406"/>
              </w:tabs>
              <w:spacing w:line="240" w:lineRule="auto"/>
              <w:ind w:firstLine="0"/>
              <w:jc w:val="both"/>
              <w:rPr>
                <w:rStyle w:val="FontStyle41"/>
                <w:b w:val="0"/>
                <w:sz w:val="20"/>
                <w:szCs w:val="20"/>
                <w:u w:val="single"/>
              </w:rPr>
            </w:pPr>
          </w:p>
          <w:p w:rsidR="00834C6A" w:rsidRPr="0002646E" w:rsidRDefault="00834C6A" w:rsidP="00834C6A">
            <w:pPr>
              <w:pStyle w:val="Style21"/>
              <w:widowControl/>
              <w:tabs>
                <w:tab w:val="left" w:pos="1406"/>
              </w:tabs>
              <w:spacing w:line="240" w:lineRule="auto"/>
              <w:ind w:firstLine="0"/>
              <w:jc w:val="both"/>
              <w:rPr>
                <w:rStyle w:val="FontStyle41"/>
                <w:b w:val="0"/>
                <w:sz w:val="20"/>
                <w:szCs w:val="20"/>
                <w:u w:val="single"/>
              </w:rPr>
            </w:pPr>
          </w:p>
          <w:p w:rsidR="00001BE6" w:rsidRPr="0002646E" w:rsidRDefault="00001BE6" w:rsidP="00834C6A">
            <w:pPr>
              <w:pStyle w:val="Style21"/>
              <w:widowControl/>
              <w:tabs>
                <w:tab w:val="left" w:pos="1406"/>
              </w:tabs>
              <w:spacing w:line="240" w:lineRule="auto"/>
              <w:ind w:firstLine="0"/>
              <w:jc w:val="both"/>
              <w:rPr>
                <w:rStyle w:val="FontStyle41"/>
                <w:b w:val="0"/>
                <w:sz w:val="20"/>
                <w:szCs w:val="20"/>
              </w:rPr>
            </w:pPr>
          </w:p>
        </w:tc>
        <w:tc>
          <w:tcPr>
            <w:tcW w:w="3744" w:type="dxa"/>
          </w:tcPr>
          <w:p w:rsidR="00001BE6" w:rsidRPr="0002646E" w:rsidRDefault="0052732B" w:rsidP="00C22CBA">
            <w:pPr>
              <w:pStyle w:val="Style21"/>
              <w:widowControl/>
              <w:tabs>
                <w:tab w:val="left" w:pos="330"/>
                <w:tab w:val="left" w:pos="1406"/>
                <w:tab w:val="center" w:pos="1432"/>
              </w:tabs>
              <w:spacing w:line="240" w:lineRule="auto"/>
              <w:ind w:firstLine="0"/>
              <w:jc w:val="both"/>
              <w:rPr>
                <w:rStyle w:val="FontStyle41"/>
                <w:b w:val="0"/>
                <w:sz w:val="20"/>
                <w:szCs w:val="20"/>
              </w:rPr>
            </w:pPr>
            <w:r w:rsidRPr="0002646E">
              <w:rPr>
                <w:rStyle w:val="FontStyle41"/>
                <w:b w:val="0"/>
                <w:sz w:val="20"/>
                <w:szCs w:val="20"/>
              </w:rPr>
              <w:t>Недоотримання коштів:</w:t>
            </w:r>
            <w:r w:rsidR="00C22CBA" w:rsidRPr="0002646E">
              <w:rPr>
                <w:rStyle w:val="FontStyle41"/>
                <w:b w:val="0"/>
                <w:sz w:val="20"/>
                <w:szCs w:val="20"/>
              </w:rPr>
              <w:t xml:space="preserve"> </w:t>
            </w:r>
            <w:r w:rsidR="00001BE6" w:rsidRPr="0002646E">
              <w:rPr>
                <w:rStyle w:val="FontStyle41"/>
                <w:b w:val="0"/>
                <w:sz w:val="20"/>
                <w:szCs w:val="20"/>
              </w:rPr>
              <w:t>Державний бюджет (ПДВ) – 29981,4</w:t>
            </w:r>
          </w:p>
          <w:p w:rsidR="00001BE6" w:rsidRPr="0002646E" w:rsidRDefault="00001BE6" w:rsidP="00C22CBA">
            <w:pPr>
              <w:pStyle w:val="Style21"/>
              <w:widowControl/>
              <w:tabs>
                <w:tab w:val="left" w:pos="330"/>
                <w:tab w:val="left" w:pos="1406"/>
                <w:tab w:val="center" w:pos="1432"/>
              </w:tabs>
              <w:spacing w:line="240" w:lineRule="auto"/>
              <w:ind w:firstLine="0"/>
              <w:jc w:val="both"/>
              <w:rPr>
                <w:rStyle w:val="FontStyle41"/>
                <w:b w:val="0"/>
                <w:sz w:val="20"/>
                <w:szCs w:val="20"/>
              </w:rPr>
            </w:pPr>
            <w:r w:rsidRPr="0002646E">
              <w:rPr>
                <w:rStyle w:val="FontStyle41"/>
                <w:b w:val="0"/>
                <w:sz w:val="20"/>
                <w:szCs w:val="20"/>
              </w:rPr>
              <w:t>обласний бюджет (орендна плата) - 52097,04</w:t>
            </w:r>
          </w:p>
          <w:p w:rsidR="00834C6A" w:rsidRPr="0002646E" w:rsidRDefault="00834C6A" w:rsidP="00834C6A">
            <w:pPr>
              <w:pStyle w:val="Style21"/>
              <w:widowControl/>
              <w:tabs>
                <w:tab w:val="left" w:pos="1406"/>
              </w:tabs>
              <w:spacing w:line="240" w:lineRule="auto"/>
              <w:ind w:firstLine="0"/>
              <w:jc w:val="both"/>
              <w:rPr>
                <w:rStyle w:val="FontStyle41"/>
                <w:b w:val="0"/>
                <w:sz w:val="20"/>
                <w:szCs w:val="20"/>
              </w:rPr>
            </w:pPr>
          </w:p>
          <w:p w:rsidR="00834C6A" w:rsidRPr="0002646E" w:rsidRDefault="00834C6A" w:rsidP="00834C6A">
            <w:pPr>
              <w:pStyle w:val="Style21"/>
              <w:widowControl/>
              <w:tabs>
                <w:tab w:val="left" w:pos="1406"/>
              </w:tabs>
              <w:spacing w:line="240" w:lineRule="auto"/>
              <w:ind w:firstLine="0"/>
              <w:jc w:val="both"/>
              <w:rPr>
                <w:rStyle w:val="FontStyle41"/>
                <w:b w:val="0"/>
                <w:sz w:val="20"/>
                <w:szCs w:val="20"/>
                <w:u w:val="single"/>
              </w:rPr>
            </w:pPr>
            <w:r w:rsidRPr="0002646E">
              <w:rPr>
                <w:rStyle w:val="FontStyle41"/>
                <w:b w:val="0"/>
                <w:sz w:val="20"/>
                <w:szCs w:val="20"/>
                <w:u w:val="single"/>
              </w:rPr>
              <w:t>Облдержадміністрація:</w:t>
            </w:r>
          </w:p>
          <w:p w:rsidR="00834C6A" w:rsidRPr="0002646E" w:rsidRDefault="003A2CBF" w:rsidP="00834C6A">
            <w:pPr>
              <w:pStyle w:val="Style21"/>
              <w:widowControl/>
              <w:tabs>
                <w:tab w:val="left" w:pos="1406"/>
              </w:tabs>
              <w:spacing w:line="240" w:lineRule="auto"/>
              <w:ind w:firstLine="0"/>
              <w:jc w:val="both"/>
              <w:rPr>
                <w:rStyle w:val="FontStyle41"/>
                <w:b w:val="0"/>
                <w:sz w:val="20"/>
                <w:szCs w:val="20"/>
              </w:rPr>
            </w:pPr>
            <w:r>
              <w:rPr>
                <w:bCs/>
                <w:noProof/>
                <w:sz w:val="20"/>
                <w:szCs w:val="20"/>
                <w:lang w:eastAsia="ru-RU"/>
              </w:rPr>
              <w:pict w14:anchorId="7FB71E7E">
                <v:shape id="_x0000_s1052" type="#_x0000_t75" style="position:absolute;left:0;text-align:left;margin-left:138.95pt;margin-top:54.1pt;width:90.55pt;height:58.5pt;z-index:251664384" wrapcoords="-212 0 -212 21214 21600 21214 21600 0 -212 0">
                  <v:imagedata r:id="rId8" o:title=""/>
                </v:shape>
                <o:OLEObject Type="Embed" ProgID="PBrush" ShapeID="_x0000_s1052" DrawAspect="Content" ObjectID="_1537090597" r:id="rId12"/>
              </w:pict>
            </w:r>
            <w:r w:rsidR="00834C6A" w:rsidRPr="0002646E">
              <w:rPr>
                <w:rStyle w:val="FontStyle41"/>
                <w:b w:val="0"/>
                <w:sz w:val="20"/>
                <w:szCs w:val="20"/>
              </w:rPr>
              <w:t>1.Бюджетні витрати на адміністрування – публікація оголошень, облік, поточний контроль за суб’</w:t>
            </w:r>
            <w:r w:rsidR="00EF3F65" w:rsidRPr="0002646E">
              <w:rPr>
                <w:rStyle w:val="FontStyle41"/>
                <w:b w:val="0"/>
                <w:sz w:val="20"/>
                <w:szCs w:val="20"/>
              </w:rPr>
              <w:t>є</w:t>
            </w:r>
            <w:r w:rsidR="00834C6A" w:rsidRPr="0002646E">
              <w:rPr>
                <w:rStyle w:val="FontStyle41"/>
                <w:b w:val="0"/>
                <w:sz w:val="20"/>
                <w:szCs w:val="20"/>
              </w:rPr>
              <w:t>ктом господарювання- 1974,44 грн/ рік;</w:t>
            </w:r>
          </w:p>
          <w:p w:rsidR="00834C6A" w:rsidRPr="0002646E" w:rsidRDefault="00834C6A" w:rsidP="00834C6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lastRenderedPageBreak/>
              <w:t>2.Часові витрати на процедури – 10,76 годин</w:t>
            </w:r>
          </w:p>
        </w:tc>
      </w:tr>
    </w:tbl>
    <w:p w:rsidR="008F071E" w:rsidRPr="0002646E" w:rsidRDefault="008F071E" w:rsidP="00001BE6">
      <w:pPr>
        <w:pStyle w:val="Style21"/>
        <w:widowControl/>
        <w:tabs>
          <w:tab w:val="left" w:pos="1406"/>
        </w:tabs>
        <w:spacing w:line="240" w:lineRule="auto"/>
        <w:ind w:firstLine="720"/>
        <w:jc w:val="both"/>
        <w:rPr>
          <w:rStyle w:val="FontStyle41"/>
          <w:sz w:val="26"/>
          <w:szCs w:val="26"/>
        </w:rPr>
      </w:pPr>
    </w:p>
    <w:p w:rsidR="00001BE6" w:rsidRPr="0002646E" w:rsidRDefault="00001BE6" w:rsidP="00001BE6">
      <w:pPr>
        <w:pStyle w:val="Style21"/>
        <w:widowControl/>
        <w:tabs>
          <w:tab w:val="left" w:pos="1406"/>
        </w:tabs>
        <w:spacing w:line="240" w:lineRule="auto"/>
        <w:ind w:firstLine="720"/>
        <w:jc w:val="both"/>
        <w:rPr>
          <w:rStyle w:val="FontStyle41"/>
          <w:sz w:val="26"/>
          <w:szCs w:val="26"/>
        </w:rPr>
      </w:pPr>
      <w:r w:rsidRPr="0002646E">
        <w:rPr>
          <w:rStyle w:val="FontStyle41"/>
          <w:sz w:val="26"/>
          <w:szCs w:val="26"/>
        </w:rPr>
        <w:t>Оцінка впливу на сферу інтересів громадян</w:t>
      </w:r>
    </w:p>
    <w:tbl>
      <w:tblPr>
        <w:tblStyle w:val="aa"/>
        <w:tblW w:w="0" w:type="auto"/>
        <w:tblLook w:val="04A0" w:firstRow="1" w:lastRow="0" w:firstColumn="1" w:lastColumn="0" w:noHBand="0" w:noVBand="1"/>
      </w:tblPr>
      <w:tblGrid>
        <w:gridCol w:w="1668"/>
        <w:gridCol w:w="3827"/>
        <w:gridCol w:w="3744"/>
      </w:tblGrid>
      <w:tr w:rsidR="00001BE6" w:rsidRPr="0002646E" w:rsidTr="00C22CBA">
        <w:tc>
          <w:tcPr>
            <w:tcW w:w="1668"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Вид альтернатив</w:t>
            </w:r>
          </w:p>
        </w:tc>
        <w:tc>
          <w:tcPr>
            <w:tcW w:w="3827"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Вигоди</w:t>
            </w:r>
          </w:p>
        </w:tc>
        <w:tc>
          <w:tcPr>
            <w:tcW w:w="3744"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Витрати</w:t>
            </w:r>
          </w:p>
        </w:tc>
      </w:tr>
      <w:tr w:rsidR="00001BE6" w:rsidRPr="0002646E" w:rsidTr="00C22CBA">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Альтернатива 1:</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забезпечення регулювання</w:t>
            </w:r>
          </w:p>
        </w:tc>
        <w:tc>
          <w:tcPr>
            <w:tcW w:w="3827" w:type="dxa"/>
          </w:tcPr>
          <w:p w:rsidR="00001BE6" w:rsidRPr="0002646E" w:rsidRDefault="00001BE6" w:rsidP="00C22CBA">
            <w:pPr>
              <w:pStyle w:val="Style21"/>
              <w:widowControl/>
              <w:tabs>
                <w:tab w:val="left" w:pos="1406"/>
              </w:tabs>
              <w:spacing w:line="240" w:lineRule="auto"/>
              <w:ind w:firstLine="0"/>
              <w:jc w:val="both"/>
              <w:rPr>
                <w:bCs/>
                <w:sz w:val="20"/>
                <w:szCs w:val="20"/>
              </w:rPr>
            </w:pPr>
            <w:r w:rsidRPr="0002646E">
              <w:rPr>
                <w:bCs/>
                <w:sz w:val="20"/>
                <w:szCs w:val="20"/>
              </w:rPr>
              <w:t>Відкриття нових об’єктів соціально-побутового та іншого призначення.</w:t>
            </w:r>
          </w:p>
          <w:p w:rsidR="00001BE6" w:rsidRPr="0002646E" w:rsidRDefault="00001BE6" w:rsidP="00C22CBA">
            <w:pPr>
              <w:pStyle w:val="Style21"/>
              <w:widowControl/>
              <w:tabs>
                <w:tab w:val="left" w:pos="1406"/>
              </w:tabs>
              <w:spacing w:line="240" w:lineRule="auto"/>
              <w:ind w:firstLine="0"/>
              <w:rPr>
                <w:bCs/>
                <w:sz w:val="20"/>
                <w:szCs w:val="20"/>
              </w:rPr>
            </w:pPr>
            <w:r w:rsidRPr="0002646E">
              <w:rPr>
                <w:bCs/>
                <w:sz w:val="20"/>
                <w:szCs w:val="20"/>
              </w:rPr>
              <w:t>Створення нових робочих місць.</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sz w:val="20"/>
                <w:szCs w:val="20"/>
              </w:rPr>
              <w:t>Покращення якості обслуговування</w:t>
            </w:r>
          </w:p>
        </w:tc>
        <w:tc>
          <w:tcPr>
            <w:tcW w:w="3744"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Відсутні</w:t>
            </w:r>
          </w:p>
        </w:tc>
      </w:tr>
      <w:tr w:rsidR="00001BE6" w:rsidRPr="0002646E" w:rsidTr="00C22CBA">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 xml:space="preserve">Альтернатива 2: </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відсутність регулювання</w:t>
            </w:r>
          </w:p>
        </w:tc>
        <w:tc>
          <w:tcPr>
            <w:tcW w:w="3827"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Відсутні, оскільки проблема залишається не вирішеною.</w:t>
            </w:r>
          </w:p>
        </w:tc>
        <w:tc>
          <w:tcPr>
            <w:tcW w:w="3744"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Відсутні</w:t>
            </w:r>
          </w:p>
        </w:tc>
      </w:tr>
    </w:tbl>
    <w:p w:rsidR="00001BE6" w:rsidRPr="0002646E" w:rsidRDefault="00001BE6" w:rsidP="00001BE6">
      <w:pPr>
        <w:pStyle w:val="Style21"/>
        <w:widowControl/>
        <w:tabs>
          <w:tab w:val="left" w:pos="1406"/>
        </w:tabs>
        <w:spacing w:line="240" w:lineRule="auto"/>
        <w:ind w:firstLine="720"/>
        <w:jc w:val="both"/>
        <w:rPr>
          <w:rStyle w:val="FontStyle41"/>
          <w:b w:val="0"/>
          <w:sz w:val="26"/>
          <w:szCs w:val="26"/>
        </w:rPr>
      </w:pPr>
    </w:p>
    <w:p w:rsidR="00001BE6" w:rsidRPr="0002646E" w:rsidRDefault="00001BE6" w:rsidP="00001BE6">
      <w:pPr>
        <w:pStyle w:val="Style21"/>
        <w:widowControl/>
        <w:tabs>
          <w:tab w:val="left" w:pos="1406"/>
        </w:tabs>
        <w:spacing w:line="240" w:lineRule="auto"/>
        <w:ind w:firstLine="720"/>
        <w:jc w:val="both"/>
        <w:rPr>
          <w:rStyle w:val="FontStyle41"/>
          <w:sz w:val="26"/>
          <w:szCs w:val="26"/>
        </w:rPr>
      </w:pPr>
      <w:r w:rsidRPr="0002646E">
        <w:rPr>
          <w:rStyle w:val="FontStyle41"/>
          <w:sz w:val="26"/>
          <w:szCs w:val="26"/>
        </w:rPr>
        <w:t>Оцінка впливу на сферу інтересів суб’єктів господарювання:</w:t>
      </w:r>
    </w:p>
    <w:p w:rsidR="00001BE6" w:rsidRPr="0002646E" w:rsidRDefault="00001BE6" w:rsidP="00001BE6">
      <w:pPr>
        <w:pStyle w:val="Style21"/>
        <w:widowControl/>
        <w:tabs>
          <w:tab w:val="left" w:pos="1406"/>
        </w:tabs>
        <w:spacing w:line="240" w:lineRule="auto"/>
        <w:ind w:firstLine="709"/>
        <w:jc w:val="both"/>
        <w:rPr>
          <w:rStyle w:val="FontStyle41"/>
          <w:b w:val="0"/>
          <w:sz w:val="26"/>
          <w:szCs w:val="26"/>
        </w:rPr>
      </w:pPr>
      <w:r w:rsidRPr="0002646E">
        <w:rPr>
          <w:rStyle w:val="FontStyle41"/>
          <w:b w:val="0"/>
          <w:sz w:val="26"/>
          <w:szCs w:val="26"/>
        </w:rPr>
        <w:t xml:space="preserve">На підставі прогнозних розрахунків, статистичних даних орендодавців, вивчення попиту на об’єкти нерухомості, які можуть бути передані в оренду (перелік відповідно до ст. 7 Закону оприлюднено на сайті ОДА 06 липня 2016 року </w:t>
      </w:r>
      <w:r w:rsidR="00894FE6" w:rsidRPr="0002646E">
        <w:rPr>
          <w:rStyle w:val="FontStyle41"/>
          <w:b w:val="0"/>
          <w:sz w:val="26"/>
          <w:szCs w:val="26"/>
        </w:rPr>
        <w:t xml:space="preserve">                                    </w:t>
      </w:r>
      <w:r w:rsidRPr="0002646E">
        <w:rPr>
          <w:rStyle w:val="FontStyle41"/>
          <w:b w:val="0"/>
          <w:sz w:val="26"/>
          <w:szCs w:val="26"/>
        </w:rPr>
        <w:t>та розміщено в газеті «Вісті Донбасу» 21 липня 2016).</w:t>
      </w:r>
    </w:p>
    <w:p w:rsidR="00001BE6" w:rsidRPr="0002646E" w:rsidRDefault="00001BE6" w:rsidP="00001BE6">
      <w:pPr>
        <w:ind w:firstLine="450"/>
        <w:jc w:val="both"/>
        <w:textAlignment w:val="baseline"/>
        <w:rPr>
          <w:color w:val="000000"/>
          <w:bdr w:val="none" w:sz="0" w:space="0" w:color="auto" w:frame="1"/>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9"/>
        <w:gridCol w:w="784"/>
        <w:gridCol w:w="784"/>
        <w:gridCol w:w="784"/>
        <w:gridCol w:w="784"/>
        <w:gridCol w:w="784"/>
      </w:tblGrid>
      <w:tr w:rsidR="00001BE6" w:rsidRPr="0002646E" w:rsidTr="00C22CBA">
        <w:tc>
          <w:tcPr>
            <w:tcW w:w="5392" w:type="dxa"/>
            <w:hideMark/>
          </w:tcPr>
          <w:p w:rsidR="00001BE6" w:rsidRPr="0002646E" w:rsidRDefault="00001BE6" w:rsidP="00C22CBA">
            <w:pPr>
              <w:spacing w:before="150" w:after="150"/>
              <w:jc w:val="center"/>
              <w:textAlignment w:val="baseline"/>
              <w:rPr>
                <w:sz w:val="20"/>
                <w:szCs w:val="20"/>
                <w:lang w:eastAsia="ru-RU"/>
              </w:rPr>
            </w:pPr>
            <w:r w:rsidRPr="0002646E">
              <w:rPr>
                <w:sz w:val="20"/>
                <w:szCs w:val="20"/>
                <w:lang w:eastAsia="ru-RU"/>
              </w:rPr>
              <w:t>Показник</w:t>
            </w:r>
          </w:p>
        </w:tc>
        <w:tc>
          <w:tcPr>
            <w:tcW w:w="738" w:type="dxa"/>
            <w:hideMark/>
          </w:tcPr>
          <w:p w:rsidR="00001BE6" w:rsidRPr="0002646E" w:rsidRDefault="00001BE6" w:rsidP="00C22CBA">
            <w:pPr>
              <w:spacing w:before="150" w:after="150"/>
              <w:jc w:val="center"/>
              <w:textAlignment w:val="baseline"/>
              <w:rPr>
                <w:sz w:val="20"/>
                <w:szCs w:val="20"/>
                <w:lang w:eastAsia="ru-RU"/>
              </w:rPr>
            </w:pPr>
            <w:r w:rsidRPr="0002646E">
              <w:rPr>
                <w:sz w:val="20"/>
                <w:szCs w:val="20"/>
                <w:lang w:eastAsia="ru-RU"/>
              </w:rPr>
              <w:t>Великі</w:t>
            </w:r>
          </w:p>
        </w:tc>
        <w:tc>
          <w:tcPr>
            <w:tcW w:w="738" w:type="dxa"/>
            <w:hideMark/>
          </w:tcPr>
          <w:p w:rsidR="00001BE6" w:rsidRPr="0002646E" w:rsidRDefault="00001BE6" w:rsidP="00C22CBA">
            <w:pPr>
              <w:spacing w:before="150" w:after="150"/>
              <w:jc w:val="center"/>
              <w:textAlignment w:val="baseline"/>
              <w:rPr>
                <w:sz w:val="20"/>
                <w:szCs w:val="20"/>
                <w:lang w:eastAsia="ru-RU"/>
              </w:rPr>
            </w:pPr>
            <w:r w:rsidRPr="0002646E">
              <w:rPr>
                <w:sz w:val="20"/>
                <w:szCs w:val="20"/>
                <w:lang w:eastAsia="ru-RU"/>
              </w:rPr>
              <w:t>Середні</w:t>
            </w:r>
          </w:p>
        </w:tc>
        <w:tc>
          <w:tcPr>
            <w:tcW w:w="738" w:type="dxa"/>
            <w:hideMark/>
          </w:tcPr>
          <w:p w:rsidR="00001BE6" w:rsidRPr="0002646E" w:rsidRDefault="00001BE6" w:rsidP="00C22CBA">
            <w:pPr>
              <w:spacing w:before="150" w:after="150"/>
              <w:jc w:val="center"/>
              <w:textAlignment w:val="baseline"/>
              <w:rPr>
                <w:sz w:val="20"/>
                <w:szCs w:val="20"/>
                <w:lang w:eastAsia="ru-RU"/>
              </w:rPr>
            </w:pPr>
            <w:r w:rsidRPr="0002646E">
              <w:rPr>
                <w:sz w:val="20"/>
                <w:szCs w:val="20"/>
                <w:lang w:eastAsia="ru-RU"/>
              </w:rPr>
              <w:t>Малі</w:t>
            </w:r>
          </w:p>
        </w:tc>
        <w:tc>
          <w:tcPr>
            <w:tcW w:w="738" w:type="dxa"/>
            <w:hideMark/>
          </w:tcPr>
          <w:p w:rsidR="00001BE6" w:rsidRPr="0002646E" w:rsidRDefault="00001BE6" w:rsidP="00C22CBA">
            <w:pPr>
              <w:spacing w:before="150" w:after="150"/>
              <w:jc w:val="center"/>
              <w:textAlignment w:val="baseline"/>
              <w:rPr>
                <w:sz w:val="20"/>
                <w:szCs w:val="20"/>
                <w:lang w:eastAsia="ru-RU"/>
              </w:rPr>
            </w:pPr>
            <w:r w:rsidRPr="0002646E">
              <w:rPr>
                <w:sz w:val="20"/>
                <w:szCs w:val="20"/>
                <w:lang w:eastAsia="ru-RU"/>
              </w:rPr>
              <w:t>Мікро</w:t>
            </w:r>
          </w:p>
        </w:tc>
        <w:tc>
          <w:tcPr>
            <w:tcW w:w="738" w:type="dxa"/>
            <w:hideMark/>
          </w:tcPr>
          <w:p w:rsidR="00001BE6" w:rsidRPr="0002646E" w:rsidRDefault="00001BE6" w:rsidP="00C22CBA">
            <w:pPr>
              <w:spacing w:before="150" w:after="150"/>
              <w:jc w:val="center"/>
              <w:textAlignment w:val="baseline"/>
              <w:rPr>
                <w:sz w:val="20"/>
                <w:szCs w:val="20"/>
                <w:lang w:eastAsia="ru-RU"/>
              </w:rPr>
            </w:pPr>
            <w:r w:rsidRPr="0002646E">
              <w:rPr>
                <w:sz w:val="20"/>
                <w:szCs w:val="20"/>
                <w:lang w:eastAsia="ru-RU"/>
              </w:rPr>
              <w:t>Разом</w:t>
            </w:r>
          </w:p>
        </w:tc>
      </w:tr>
      <w:tr w:rsidR="00001BE6" w:rsidRPr="0002646E" w:rsidTr="00C22CBA">
        <w:tc>
          <w:tcPr>
            <w:tcW w:w="5392" w:type="dxa"/>
            <w:hideMark/>
          </w:tcPr>
          <w:p w:rsidR="00001BE6" w:rsidRPr="0002646E" w:rsidRDefault="00001BE6" w:rsidP="00C22CBA">
            <w:pPr>
              <w:jc w:val="both"/>
              <w:textAlignment w:val="baseline"/>
              <w:rPr>
                <w:sz w:val="20"/>
                <w:szCs w:val="20"/>
                <w:lang w:eastAsia="ru-RU"/>
              </w:rPr>
            </w:pPr>
            <w:r w:rsidRPr="0002646E">
              <w:rPr>
                <w:sz w:val="20"/>
                <w:szCs w:val="20"/>
                <w:lang w:eastAsia="ru-RU"/>
              </w:rPr>
              <w:t>Кількість суб’єктів господарювання, що підпадають під дію регулювання всього, одиниць, в тому числі:</w:t>
            </w:r>
          </w:p>
          <w:p w:rsidR="004522B3" w:rsidRPr="0002646E" w:rsidRDefault="004522B3" w:rsidP="00C22CBA">
            <w:pPr>
              <w:jc w:val="both"/>
              <w:textAlignment w:val="baseline"/>
              <w:rPr>
                <w:sz w:val="20"/>
                <w:szCs w:val="20"/>
                <w:lang w:eastAsia="ru-RU"/>
              </w:rPr>
            </w:pPr>
          </w:p>
          <w:p w:rsidR="007F3712" w:rsidRPr="0002646E" w:rsidRDefault="00001BE6" w:rsidP="00C22CBA">
            <w:pPr>
              <w:jc w:val="both"/>
              <w:textAlignment w:val="baseline"/>
              <w:rPr>
                <w:sz w:val="20"/>
                <w:szCs w:val="20"/>
                <w:lang w:eastAsia="ru-RU"/>
              </w:rPr>
            </w:pPr>
            <w:r w:rsidRPr="0002646E">
              <w:rPr>
                <w:sz w:val="20"/>
                <w:szCs w:val="20"/>
                <w:lang w:eastAsia="ru-RU"/>
              </w:rPr>
              <w:t xml:space="preserve">  </w:t>
            </w:r>
            <w:r w:rsidR="0066497A" w:rsidRPr="0002646E">
              <w:rPr>
                <w:sz w:val="20"/>
                <w:szCs w:val="20"/>
                <w:lang w:eastAsia="ru-RU"/>
              </w:rPr>
              <w:t>потенційних</w:t>
            </w:r>
            <w:r w:rsidRPr="0002646E">
              <w:rPr>
                <w:sz w:val="20"/>
                <w:szCs w:val="20"/>
                <w:lang w:eastAsia="ru-RU"/>
              </w:rPr>
              <w:t xml:space="preserve"> претендентів на участь у конкурсі</w:t>
            </w:r>
            <w:r w:rsidR="004522B3" w:rsidRPr="0002646E">
              <w:rPr>
                <w:sz w:val="20"/>
                <w:szCs w:val="20"/>
                <w:lang w:eastAsia="ru-RU"/>
              </w:rPr>
              <w:t xml:space="preserve"> </w:t>
            </w:r>
            <w:r w:rsidR="007F3712" w:rsidRPr="0002646E">
              <w:rPr>
                <w:sz w:val="20"/>
                <w:szCs w:val="20"/>
                <w:lang w:eastAsia="ru-RU"/>
              </w:rPr>
              <w:t>у 1-й рік,</w:t>
            </w:r>
          </w:p>
          <w:p w:rsidR="004522B3" w:rsidRPr="0002646E" w:rsidRDefault="007F3712" w:rsidP="00C22CBA">
            <w:pPr>
              <w:jc w:val="both"/>
              <w:textAlignment w:val="baseline"/>
              <w:rPr>
                <w:sz w:val="20"/>
                <w:szCs w:val="20"/>
                <w:lang w:eastAsia="ru-RU"/>
              </w:rPr>
            </w:pPr>
            <w:r w:rsidRPr="0002646E">
              <w:rPr>
                <w:sz w:val="20"/>
                <w:szCs w:val="20"/>
                <w:lang w:eastAsia="ru-RU"/>
              </w:rPr>
              <w:t xml:space="preserve">            </w:t>
            </w:r>
            <w:r w:rsidR="004522B3" w:rsidRPr="0002646E">
              <w:rPr>
                <w:sz w:val="20"/>
                <w:szCs w:val="20"/>
                <w:lang w:eastAsia="ru-RU"/>
              </w:rPr>
              <w:t>в тому числі</w:t>
            </w:r>
            <w:r w:rsidRPr="0002646E">
              <w:rPr>
                <w:sz w:val="20"/>
                <w:szCs w:val="20"/>
                <w:lang w:eastAsia="ru-RU"/>
              </w:rPr>
              <w:t xml:space="preserve"> </w:t>
            </w:r>
            <w:r w:rsidR="004522B3" w:rsidRPr="0002646E">
              <w:rPr>
                <w:sz w:val="20"/>
                <w:szCs w:val="20"/>
                <w:lang w:eastAsia="ru-RU"/>
              </w:rPr>
              <w:t>переможців конкурсу</w:t>
            </w:r>
            <w:r w:rsidR="00615FB2" w:rsidRPr="0002646E">
              <w:rPr>
                <w:sz w:val="20"/>
                <w:szCs w:val="20"/>
                <w:lang w:eastAsia="ru-RU"/>
              </w:rPr>
              <w:t xml:space="preserve"> </w:t>
            </w:r>
          </w:p>
          <w:p w:rsidR="007F3712" w:rsidRPr="0002646E" w:rsidRDefault="007F3712" w:rsidP="00C22CBA">
            <w:pPr>
              <w:jc w:val="both"/>
              <w:textAlignment w:val="baseline"/>
              <w:rPr>
                <w:sz w:val="20"/>
                <w:szCs w:val="20"/>
                <w:lang w:eastAsia="ru-RU"/>
              </w:rPr>
            </w:pPr>
            <w:r w:rsidRPr="0002646E">
              <w:rPr>
                <w:sz w:val="20"/>
                <w:szCs w:val="20"/>
                <w:lang w:eastAsia="ru-RU"/>
              </w:rPr>
              <w:t xml:space="preserve">  потенційних претендентів на участь у конкурсі у 2-й </w:t>
            </w:r>
          </w:p>
          <w:p w:rsidR="007F3712" w:rsidRPr="0002646E" w:rsidRDefault="007F3712" w:rsidP="00C22CBA">
            <w:pPr>
              <w:jc w:val="both"/>
              <w:textAlignment w:val="baseline"/>
              <w:rPr>
                <w:sz w:val="20"/>
                <w:szCs w:val="20"/>
                <w:lang w:eastAsia="ru-RU"/>
              </w:rPr>
            </w:pPr>
            <w:r w:rsidRPr="0002646E">
              <w:rPr>
                <w:sz w:val="20"/>
                <w:szCs w:val="20"/>
                <w:lang w:eastAsia="ru-RU"/>
              </w:rPr>
              <w:t xml:space="preserve">  та наступні роки, </w:t>
            </w:r>
          </w:p>
          <w:p w:rsidR="007F3712" w:rsidRPr="0002646E" w:rsidRDefault="007F3712" w:rsidP="00C22CBA">
            <w:pPr>
              <w:jc w:val="both"/>
              <w:textAlignment w:val="baseline"/>
              <w:rPr>
                <w:sz w:val="20"/>
                <w:szCs w:val="20"/>
                <w:lang w:eastAsia="ru-RU"/>
              </w:rPr>
            </w:pPr>
            <w:r w:rsidRPr="0002646E">
              <w:rPr>
                <w:sz w:val="20"/>
                <w:szCs w:val="20"/>
                <w:lang w:eastAsia="ru-RU"/>
              </w:rPr>
              <w:t xml:space="preserve">            в тому числі </w:t>
            </w:r>
            <w:r w:rsidR="00615FB2" w:rsidRPr="0002646E">
              <w:rPr>
                <w:sz w:val="20"/>
                <w:szCs w:val="20"/>
                <w:lang w:eastAsia="ru-RU"/>
              </w:rPr>
              <w:t>переможців конкурсу</w:t>
            </w:r>
          </w:p>
          <w:p w:rsidR="007F3712" w:rsidRPr="0002646E" w:rsidRDefault="007F3712" w:rsidP="00C22CBA">
            <w:pPr>
              <w:jc w:val="both"/>
              <w:textAlignment w:val="baseline"/>
              <w:rPr>
                <w:sz w:val="20"/>
                <w:szCs w:val="20"/>
                <w:lang w:eastAsia="ru-RU"/>
              </w:rPr>
            </w:pPr>
          </w:p>
          <w:p w:rsidR="00001BE6" w:rsidRPr="0002646E" w:rsidRDefault="00001BE6" w:rsidP="00C22CBA">
            <w:pPr>
              <w:jc w:val="both"/>
              <w:textAlignment w:val="baseline"/>
              <w:rPr>
                <w:sz w:val="20"/>
                <w:szCs w:val="20"/>
                <w:lang w:eastAsia="ru-RU"/>
              </w:rPr>
            </w:pPr>
            <w:r w:rsidRPr="0002646E">
              <w:rPr>
                <w:sz w:val="20"/>
                <w:szCs w:val="20"/>
                <w:lang w:eastAsia="ru-RU"/>
              </w:rPr>
              <w:t xml:space="preserve">  орендарів</w:t>
            </w:r>
          </w:p>
          <w:p w:rsidR="004522B3" w:rsidRPr="0002646E" w:rsidRDefault="004522B3" w:rsidP="00C22CBA">
            <w:pPr>
              <w:jc w:val="both"/>
              <w:textAlignment w:val="baseline"/>
              <w:rPr>
                <w:sz w:val="20"/>
                <w:szCs w:val="20"/>
                <w:lang w:eastAsia="ru-RU"/>
              </w:rPr>
            </w:pPr>
          </w:p>
          <w:p w:rsidR="00001BE6" w:rsidRPr="0002646E" w:rsidRDefault="00001BE6" w:rsidP="00C22CBA">
            <w:pPr>
              <w:jc w:val="both"/>
              <w:textAlignment w:val="baseline"/>
              <w:rPr>
                <w:sz w:val="20"/>
                <w:szCs w:val="20"/>
                <w:lang w:eastAsia="ru-RU"/>
              </w:rPr>
            </w:pPr>
            <w:r w:rsidRPr="0002646E">
              <w:rPr>
                <w:sz w:val="20"/>
                <w:szCs w:val="20"/>
                <w:lang w:eastAsia="ru-RU"/>
              </w:rPr>
              <w:t xml:space="preserve">  орендодавців</w:t>
            </w:r>
          </w:p>
        </w:tc>
        <w:tc>
          <w:tcPr>
            <w:tcW w:w="738" w:type="dxa"/>
            <w:hideMark/>
          </w:tcPr>
          <w:p w:rsidR="00001BE6" w:rsidRPr="0002646E" w:rsidRDefault="00001BE6"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10</w:t>
            </w:r>
          </w:p>
          <w:p w:rsidR="004522B3" w:rsidRPr="0002646E" w:rsidRDefault="004522B3" w:rsidP="00C22CBA">
            <w:pPr>
              <w:jc w:val="center"/>
              <w:textAlignment w:val="baseline"/>
              <w:rPr>
                <w:sz w:val="20"/>
                <w:szCs w:val="20"/>
                <w:lang w:eastAsia="ru-RU"/>
              </w:rPr>
            </w:pPr>
          </w:p>
          <w:p w:rsidR="00001BE6" w:rsidRPr="0002646E" w:rsidRDefault="007F3712" w:rsidP="00C22CBA">
            <w:pPr>
              <w:jc w:val="center"/>
              <w:textAlignment w:val="baseline"/>
              <w:rPr>
                <w:sz w:val="20"/>
                <w:szCs w:val="20"/>
                <w:lang w:eastAsia="ru-RU"/>
              </w:rPr>
            </w:pPr>
            <w:r w:rsidRPr="0002646E">
              <w:rPr>
                <w:sz w:val="20"/>
                <w:szCs w:val="20"/>
                <w:lang w:eastAsia="ru-RU"/>
              </w:rPr>
              <w:t>0</w:t>
            </w:r>
          </w:p>
          <w:p w:rsidR="004522B3" w:rsidRPr="0002646E" w:rsidRDefault="007F3712" w:rsidP="00C22CBA">
            <w:pPr>
              <w:jc w:val="center"/>
              <w:textAlignment w:val="baseline"/>
              <w:rPr>
                <w:sz w:val="20"/>
                <w:szCs w:val="20"/>
                <w:lang w:eastAsia="ru-RU"/>
              </w:rPr>
            </w:pPr>
            <w:r w:rsidRPr="0002646E">
              <w:rPr>
                <w:sz w:val="20"/>
                <w:szCs w:val="20"/>
                <w:lang w:eastAsia="ru-RU"/>
              </w:rPr>
              <w:t>0</w:t>
            </w:r>
          </w:p>
          <w:p w:rsidR="00615FB2" w:rsidRPr="0002646E" w:rsidRDefault="00615FB2" w:rsidP="00C22CBA">
            <w:pPr>
              <w:jc w:val="center"/>
              <w:textAlignment w:val="baseline"/>
              <w:rPr>
                <w:sz w:val="20"/>
                <w:szCs w:val="20"/>
                <w:lang w:eastAsia="ru-RU"/>
              </w:rPr>
            </w:pPr>
          </w:p>
          <w:p w:rsidR="007F3712" w:rsidRPr="0002646E" w:rsidRDefault="007F3712" w:rsidP="00C22CBA">
            <w:pPr>
              <w:jc w:val="center"/>
              <w:textAlignment w:val="baseline"/>
              <w:rPr>
                <w:sz w:val="20"/>
                <w:szCs w:val="20"/>
                <w:lang w:eastAsia="ru-RU"/>
              </w:rPr>
            </w:pPr>
            <w:r w:rsidRPr="0002646E">
              <w:rPr>
                <w:sz w:val="20"/>
                <w:szCs w:val="20"/>
                <w:lang w:eastAsia="ru-RU"/>
              </w:rPr>
              <w:t>3</w:t>
            </w:r>
          </w:p>
          <w:p w:rsidR="007F3712" w:rsidRPr="0002646E" w:rsidRDefault="007F3712" w:rsidP="00C22CBA">
            <w:pPr>
              <w:jc w:val="center"/>
              <w:textAlignment w:val="baseline"/>
              <w:rPr>
                <w:sz w:val="20"/>
                <w:szCs w:val="20"/>
                <w:lang w:eastAsia="ru-RU"/>
              </w:rPr>
            </w:pPr>
            <w:r w:rsidRPr="0002646E">
              <w:rPr>
                <w:sz w:val="20"/>
                <w:szCs w:val="20"/>
                <w:lang w:eastAsia="ru-RU"/>
              </w:rPr>
              <w:t>2</w:t>
            </w:r>
          </w:p>
          <w:p w:rsidR="007F3712" w:rsidRPr="0002646E" w:rsidRDefault="007F3712"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10</w:t>
            </w:r>
          </w:p>
          <w:p w:rsidR="004522B3" w:rsidRPr="0002646E" w:rsidRDefault="004522B3"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w:t>
            </w:r>
          </w:p>
        </w:tc>
        <w:tc>
          <w:tcPr>
            <w:tcW w:w="738" w:type="dxa"/>
            <w:hideMark/>
          </w:tcPr>
          <w:p w:rsidR="00001BE6" w:rsidRPr="0002646E" w:rsidRDefault="00001BE6"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40</w:t>
            </w:r>
          </w:p>
          <w:p w:rsidR="004522B3" w:rsidRPr="0002646E" w:rsidRDefault="004522B3" w:rsidP="00C22CBA">
            <w:pPr>
              <w:jc w:val="center"/>
              <w:textAlignment w:val="baseline"/>
              <w:rPr>
                <w:sz w:val="20"/>
                <w:szCs w:val="20"/>
                <w:lang w:eastAsia="ru-RU"/>
              </w:rPr>
            </w:pPr>
          </w:p>
          <w:p w:rsidR="00001BE6" w:rsidRPr="0002646E" w:rsidRDefault="007F3712" w:rsidP="00C22CBA">
            <w:pPr>
              <w:jc w:val="center"/>
              <w:textAlignment w:val="baseline"/>
              <w:rPr>
                <w:sz w:val="20"/>
                <w:szCs w:val="20"/>
                <w:lang w:eastAsia="ru-RU"/>
              </w:rPr>
            </w:pPr>
            <w:r w:rsidRPr="0002646E">
              <w:rPr>
                <w:sz w:val="20"/>
                <w:szCs w:val="20"/>
                <w:lang w:eastAsia="ru-RU"/>
              </w:rPr>
              <w:t>0</w:t>
            </w:r>
          </w:p>
          <w:p w:rsidR="004522B3" w:rsidRPr="0002646E" w:rsidRDefault="007F3712" w:rsidP="00C22CBA">
            <w:pPr>
              <w:jc w:val="center"/>
              <w:textAlignment w:val="baseline"/>
              <w:rPr>
                <w:sz w:val="20"/>
                <w:szCs w:val="20"/>
                <w:lang w:eastAsia="ru-RU"/>
              </w:rPr>
            </w:pPr>
            <w:r w:rsidRPr="0002646E">
              <w:rPr>
                <w:sz w:val="20"/>
                <w:szCs w:val="20"/>
                <w:lang w:eastAsia="ru-RU"/>
              </w:rPr>
              <w:t>0</w:t>
            </w:r>
          </w:p>
          <w:p w:rsidR="00615FB2" w:rsidRPr="0002646E" w:rsidRDefault="00615FB2" w:rsidP="00C22CBA">
            <w:pPr>
              <w:jc w:val="center"/>
              <w:textAlignment w:val="baseline"/>
              <w:rPr>
                <w:sz w:val="20"/>
                <w:szCs w:val="20"/>
                <w:lang w:eastAsia="ru-RU"/>
              </w:rPr>
            </w:pPr>
          </w:p>
          <w:p w:rsidR="007F3712" w:rsidRPr="0002646E" w:rsidRDefault="007F3712" w:rsidP="00C22CBA">
            <w:pPr>
              <w:jc w:val="center"/>
              <w:textAlignment w:val="baseline"/>
              <w:rPr>
                <w:sz w:val="20"/>
                <w:szCs w:val="20"/>
                <w:lang w:eastAsia="ru-RU"/>
              </w:rPr>
            </w:pPr>
            <w:r w:rsidRPr="0002646E">
              <w:rPr>
                <w:sz w:val="20"/>
                <w:szCs w:val="20"/>
                <w:lang w:eastAsia="ru-RU"/>
              </w:rPr>
              <w:t>1</w:t>
            </w:r>
          </w:p>
          <w:p w:rsidR="007F3712" w:rsidRPr="0002646E" w:rsidRDefault="007F3712" w:rsidP="00C22CBA">
            <w:pPr>
              <w:jc w:val="center"/>
              <w:textAlignment w:val="baseline"/>
              <w:rPr>
                <w:sz w:val="20"/>
                <w:szCs w:val="20"/>
                <w:lang w:eastAsia="ru-RU"/>
              </w:rPr>
            </w:pPr>
            <w:r w:rsidRPr="0002646E">
              <w:rPr>
                <w:sz w:val="20"/>
                <w:szCs w:val="20"/>
                <w:lang w:eastAsia="ru-RU"/>
              </w:rPr>
              <w:t>1</w:t>
            </w:r>
          </w:p>
          <w:p w:rsidR="007F3712" w:rsidRPr="0002646E" w:rsidRDefault="007F3712"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2</w:t>
            </w:r>
          </w:p>
          <w:p w:rsidR="004522B3" w:rsidRPr="0002646E" w:rsidRDefault="004522B3"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38</w:t>
            </w:r>
          </w:p>
        </w:tc>
        <w:tc>
          <w:tcPr>
            <w:tcW w:w="738" w:type="dxa"/>
            <w:hideMark/>
          </w:tcPr>
          <w:p w:rsidR="00001BE6" w:rsidRPr="0002646E" w:rsidRDefault="00001BE6"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28</w:t>
            </w:r>
          </w:p>
          <w:p w:rsidR="004522B3" w:rsidRPr="0002646E" w:rsidRDefault="004522B3"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8</w:t>
            </w:r>
          </w:p>
          <w:p w:rsidR="004522B3" w:rsidRPr="0002646E" w:rsidRDefault="007F3712" w:rsidP="00C22CBA">
            <w:pPr>
              <w:jc w:val="center"/>
              <w:textAlignment w:val="baseline"/>
              <w:rPr>
                <w:sz w:val="20"/>
                <w:szCs w:val="20"/>
                <w:lang w:eastAsia="ru-RU"/>
              </w:rPr>
            </w:pPr>
            <w:r w:rsidRPr="0002646E">
              <w:rPr>
                <w:sz w:val="20"/>
                <w:szCs w:val="20"/>
                <w:lang w:eastAsia="ru-RU"/>
              </w:rPr>
              <w:t>6</w:t>
            </w:r>
          </w:p>
          <w:p w:rsidR="00615FB2" w:rsidRPr="0002646E" w:rsidRDefault="00615FB2" w:rsidP="00615FB2">
            <w:pPr>
              <w:jc w:val="center"/>
              <w:textAlignment w:val="baseline"/>
              <w:rPr>
                <w:sz w:val="20"/>
                <w:szCs w:val="20"/>
                <w:lang w:eastAsia="ru-RU"/>
              </w:rPr>
            </w:pPr>
          </w:p>
          <w:p w:rsidR="007F3712" w:rsidRPr="0002646E" w:rsidRDefault="00524CBC" w:rsidP="00615FB2">
            <w:pPr>
              <w:jc w:val="center"/>
              <w:textAlignment w:val="baseline"/>
              <w:rPr>
                <w:sz w:val="20"/>
                <w:szCs w:val="20"/>
                <w:lang w:eastAsia="ru-RU"/>
              </w:rPr>
            </w:pPr>
            <w:r w:rsidRPr="0002646E">
              <w:rPr>
                <w:sz w:val="20"/>
                <w:szCs w:val="20"/>
                <w:lang w:eastAsia="ru-RU"/>
              </w:rPr>
              <w:t>5</w:t>
            </w:r>
          </w:p>
          <w:p w:rsidR="007F3712" w:rsidRPr="0002646E" w:rsidRDefault="00524CBC" w:rsidP="00615FB2">
            <w:pPr>
              <w:jc w:val="center"/>
              <w:textAlignment w:val="baseline"/>
              <w:rPr>
                <w:sz w:val="20"/>
                <w:szCs w:val="20"/>
                <w:lang w:eastAsia="ru-RU"/>
              </w:rPr>
            </w:pPr>
            <w:r w:rsidRPr="0002646E">
              <w:rPr>
                <w:sz w:val="20"/>
                <w:szCs w:val="20"/>
                <w:lang w:eastAsia="ru-RU"/>
              </w:rPr>
              <w:t>3</w:t>
            </w:r>
          </w:p>
          <w:p w:rsidR="007F3712" w:rsidRPr="0002646E" w:rsidRDefault="007F3712" w:rsidP="00615FB2">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20</w:t>
            </w:r>
          </w:p>
          <w:p w:rsidR="004522B3" w:rsidRPr="0002646E" w:rsidRDefault="004522B3"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w:t>
            </w:r>
          </w:p>
        </w:tc>
        <w:tc>
          <w:tcPr>
            <w:tcW w:w="738" w:type="dxa"/>
            <w:hideMark/>
          </w:tcPr>
          <w:p w:rsidR="00001BE6" w:rsidRPr="0002646E" w:rsidRDefault="00001BE6"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21</w:t>
            </w:r>
          </w:p>
          <w:p w:rsidR="004522B3" w:rsidRPr="0002646E" w:rsidRDefault="004522B3"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7</w:t>
            </w:r>
          </w:p>
          <w:p w:rsidR="004522B3" w:rsidRPr="0002646E" w:rsidRDefault="007F3712" w:rsidP="00C22CBA">
            <w:pPr>
              <w:jc w:val="center"/>
              <w:textAlignment w:val="baseline"/>
              <w:rPr>
                <w:sz w:val="20"/>
                <w:szCs w:val="20"/>
                <w:lang w:eastAsia="ru-RU"/>
              </w:rPr>
            </w:pPr>
            <w:r w:rsidRPr="0002646E">
              <w:rPr>
                <w:sz w:val="20"/>
                <w:szCs w:val="20"/>
                <w:lang w:eastAsia="ru-RU"/>
              </w:rPr>
              <w:t>4</w:t>
            </w:r>
          </w:p>
          <w:p w:rsidR="007F3712" w:rsidRPr="0002646E" w:rsidRDefault="007F3712" w:rsidP="00C22CBA">
            <w:pPr>
              <w:jc w:val="center"/>
              <w:textAlignment w:val="baseline"/>
              <w:rPr>
                <w:sz w:val="20"/>
                <w:szCs w:val="20"/>
                <w:lang w:eastAsia="ru-RU"/>
              </w:rPr>
            </w:pPr>
          </w:p>
          <w:p w:rsidR="007F3712" w:rsidRPr="0002646E" w:rsidRDefault="00524CBC" w:rsidP="00C22CBA">
            <w:pPr>
              <w:jc w:val="center"/>
              <w:textAlignment w:val="baseline"/>
              <w:rPr>
                <w:sz w:val="20"/>
                <w:szCs w:val="20"/>
                <w:lang w:eastAsia="ru-RU"/>
              </w:rPr>
            </w:pPr>
            <w:r w:rsidRPr="0002646E">
              <w:rPr>
                <w:sz w:val="20"/>
                <w:szCs w:val="20"/>
                <w:lang w:eastAsia="ru-RU"/>
              </w:rPr>
              <w:t>4</w:t>
            </w:r>
          </w:p>
          <w:p w:rsidR="007F3712" w:rsidRPr="0002646E" w:rsidRDefault="00524CBC" w:rsidP="00C22CBA">
            <w:pPr>
              <w:jc w:val="center"/>
              <w:textAlignment w:val="baseline"/>
              <w:rPr>
                <w:sz w:val="20"/>
                <w:szCs w:val="20"/>
                <w:lang w:eastAsia="ru-RU"/>
              </w:rPr>
            </w:pPr>
            <w:r w:rsidRPr="0002646E">
              <w:rPr>
                <w:sz w:val="20"/>
                <w:szCs w:val="20"/>
                <w:lang w:eastAsia="ru-RU"/>
              </w:rPr>
              <w:t>3</w:t>
            </w:r>
          </w:p>
          <w:p w:rsidR="007F3712" w:rsidRPr="0002646E" w:rsidRDefault="007F3712"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14</w:t>
            </w:r>
          </w:p>
          <w:p w:rsidR="004522B3" w:rsidRPr="0002646E" w:rsidRDefault="004522B3"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w:t>
            </w:r>
          </w:p>
        </w:tc>
        <w:tc>
          <w:tcPr>
            <w:tcW w:w="738" w:type="dxa"/>
            <w:hideMark/>
          </w:tcPr>
          <w:p w:rsidR="00001BE6" w:rsidRPr="0002646E" w:rsidRDefault="00001BE6"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99</w:t>
            </w:r>
          </w:p>
          <w:p w:rsidR="004522B3" w:rsidRPr="0002646E" w:rsidRDefault="004522B3"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15</w:t>
            </w:r>
          </w:p>
          <w:p w:rsidR="004522B3" w:rsidRPr="0002646E" w:rsidRDefault="007F3712" w:rsidP="00C22CBA">
            <w:pPr>
              <w:jc w:val="center"/>
              <w:textAlignment w:val="baseline"/>
              <w:rPr>
                <w:sz w:val="20"/>
                <w:szCs w:val="20"/>
                <w:lang w:eastAsia="ru-RU"/>
              </w:rPr>
            </w:pPr>
            <w:r w:rsidRPr="0002646E">
              <w:rPr>
                <w:sz w:val="20"/>
                <w:szCs w:val="20"/>
                <w:lang w:eastAsia="ru-RU"/>
              </w:rPr>
              <w:t>10</w:t>
            </w:r>
          </w:p>
          <w:p w:rsidR="007F3712" w:rsidRPr="0002646E" w:rsidRDefault="007F3712" w:rsidP="00C22CBA">
            <w:pPr>
              <w:jc w:val="center"/>
              <w:textAlignment w:val="baseline"/>
              <w:rPr>
                <w:sz w:val="20"/>
                <w:szCs w:val="20"/>
                <w:lang w:eastAsia="ru-RU"/>
              </w:rPr>
            </w:pPr>
          </w:p>
          <w:p w:rsidR="007F3712" w:rsidRPr="0002646E" w:rsidRDefault="00524CBC" w:rsidP="00C22CBA">
            <w:pPr>
              <w:jc w:val="center"/>
              <w:textAlignment w:val="baseline"/>
              <w:rPr>
                <w:sz w:val="20"/>
                <w:szCs w:val="20"/>
                <w:lang w:eastAsia="ru-RU"/>
              </w:rPr>
            </w:pPr>
            <w:r w:rsidRPr="0002646E">
              <w:rPr>
                <w:sz w:val="20"/>
                <w:szCs w:val="20"/>
                <w:lang w:eastAsia="ru-RU"/>
              </w:rPr>
              <w:t>13</w:t>
            </w:r>
          </w:p>
          <w:p w:rsidR="007F3712" w:rsidRPr="0002646E" w:rsidRDefault="00524CBC" w:rsidP="00C22CBA">
            <w:pPr>
              <w:jc w:val="center"/>
              <w:textAlignment w:val="baseline"/>
              <w:rPr>
                <w:sz w:val="20"/>
                <w:szCs w:val="20"/>
                <w:lang w:eastAsia="ru-RU"/>
              </w:rPr>
            </w:pPr>
            <w:r w:rsidRPr="0002646E">
              <w:rPr>
                <w:sz w:val="20"/>
                <w:szCs w:val="20"/>
                <w:lang w:eastAsia="ru-RU"/>
              </w:rPr>
              <w:t>9</w:t>
            </w:r>
          </w:p>
          <w:p w:rsidR="007F3712" w:rsidRPr="0002646E" w:rsidRDefault="007F3712"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46</w:t>
            </w:r>
          </w:p>
          <w:p w:rsidR="004522B3" w:rsidRPr="0002646E" w:rsidRDefault="004522B3" w:rsidP="00C22CBA">
            <w:pPr>
              <w:jc w:val="center"/>
              <w:textAlignment w:val="baseline"/>
              <w:rPr>
                <w:sz w:val="20"/>
                <w:szCs w:val="20"/>
                <w:lang w:eastAsia="ru-RU"/>
              </w:rPr>
            </w:pPr>
          </w:p>
          <w:p w:rsidR="00001BE6" w:rsidRPr="0002646E" w:rsidRDefault="00001BE6" w:rsidP="00C22CBA">
            <w:pPr>
              <w:jc w:val="center"/>
              <w:textAlignment w:val="baseline"/>
              <w:rPr>
                <w:sz w:val="20"/>
                <w:szCs w:val="20"/>
                <w:lang w:eastAsia="ru-RU"/>
              </w:rPr>
            </w:pPr>
            <w:r w:rsidRPr="0002646E">
              <w:rPr>
                <w:sz w:val="20"/>
                <w:szCs w:val="20"/>
                <w:lang w:eastAsia="ru-RU"/>
              </w:rPr>
              <w:t>38</w:t>
            </w:r>
          </w:p>
        </w:tc>
      </w:tr>
      <w:tr w:rsidR="00001BE6" w:rsidRPr="0002646E" w:rsidTr="00C22CBA">
        <w:trPr>
          <w:trHeight w:val="366"/>
        </w:trPr>
        <w:tc>
          <w:tcPr>
            <w:tcW w:w="5392" w:type="dxa"/>
            <w:hideMark/>
          </w:tcPr>
          <w:p w:rsidR="00001BE6" w:rsidRPr="0002646E" w:rsidRDefault="00001BE6" w:rsidP="00C22CBA">
            <w:pPr>
              <w:jc w:val="both"/>
              <w:textAlignment w:val="baseline"/>
              <w:rPr>
                <w:sz w:val="20"/>
                <w:szCs w:val="20"/>
                <w:lang w:eastAsia="ru-RU"/>
              </w:rPr>
            </w:pPr>
            <w:r w:rsidRPr="0002646E">
              <w:rPr>
                <w:sz w:val="20"/>
                <w:szCs w:val="20"/>
                <w:lang w:eastAsia="ru-RU"/>
              </w:rPr>
              <w:t>Питома вага групи у загальній кількості, відсотків</w:t>
            </w:r>
          </w:p>
        </w:tc>
        <w:tc>
          <w:tcPr>
            <w:tcW w:w="738" w:type="dxa"/>
            <w:hideMark/>
          </w:tcPr>
          <w:p w:rsidR="00001BE6" w:rsidRPr="0002646E" w:rsidRDefault="00001BE6" w:rsidP="00C22CBA">
            <w:pPr>
              <w:jc w:val="center"/>
              <w:textAlignment w:val="baseline"/>
              <w:rPr>
                <w:sz w:val="20"/>
                <w:szCs w:val="20"/>
                <w:lang w:eastAsia="ru-RU"/>
              </w:rPr>
            </w:pPr>
            <w:r w:rsidRPr="0002646E">
              <w:rPr>
                <w:sz w:val="20"/>
                <w:szCs w:val="20"/>
                <w:lang w:eastAsia="ru-RU"/>
              </w:rPr>
              <w:t>10,1</w:t>
            </w:r>
          </w:p>
        </w:tc>
        <w:tc>
          <w:tcPr>
            <w:tcW w:w="738" w:type="dxa"/>
            <w:hideMark/>
          </w:tcPr>
          <w:p w:rsidR="00001BE6" w:rsidRPr="0002646E" w:rsidRDefault="00001BE6" w:rsidP="00C22CBA">
            <w:pPr>
              <w:jc w:val="center"/>
              <w:textAlignment w:val="baseline"/>
              <w:rPr>
                <w:sz w:val="20"/>
                <w:szCs w:val="20"/>
                <w:lang w:eastAsia="ru-RU"/>
              </w:rPr>
            </w:pPr>
            <w:r w:rsidRPr="0002646E">
              <w:rPr>
                <w:sz w:val="20"/>
                <w:szCs w:val="20"/>
                <w:lang w:eastAsia="ru-RU"/>
              </w:rPr>
              <w:t>40,4</w:t>
            </w:r>
          </w:p>
        </w:tc>
        <w:tc>
          <w:tcPr>
            <w:tcW w:w="738" w:type="dxa"/>
            <w:hideMark/>
          </w:tcPr>
          <w:p w:rsidR="00001BE6" w:rsidRPr="0002646E" w:rsidRDefault="00001BE6" w:rsidP="00C22CBA">
            <w:pPr>
              <w:jc w:val="center"/>
              <w:textAlignment w:val="baseline"/>
              <w:rPr>
                <w:sz w:val="20"/>
                <w:szCs w:val="20"/>
                <w:lang w:eastAsia="ru-RU"/>
              </w:rPr>
            </w:pPr>
            <w:r w:rsidRPr="0002646E">
              <w:rPr>
                <w:sz w:val="20"/>
                <w:szCs w:val="20"/>
                <w:lang w:eastAsia="ru-RU"/>
              </w:rPr>
              <w:t>28,3</w:t>
            </w:r>
          </w:p>
        </w:tc>
        <w:tc>
          <w:tcPr>
            <w:tcW w:w="738" w:type="dxa"/>
            <w:hideMark/>
          </w:tcPr>
          <w:p w:rsidR="00001BE6" w:rsidRPr="0002646E" w:rsidRDefault="00001BE6" w:rsidP="00C22CBA">
            <w:pPr>
              <w:jc w:val="center"/>
              <w:textAlignment w:val="baseline"/>
              <w:rPr>
                <w:sz w:val="20"/>
                <w:szCs w:val="20"/>
                <w:lang w:eastAsia="ru-RU"/>
              </w:rPr>
            </w:pPr>
            <w:r w:rsidRPr="0002646E">
              <w:rPr>
                <w:sz w:val="20"/>
                <w:szCs w:val="20"/>
                <w:lang w:eastAsia="ru-RU"/>
              </w:rPr>
              <w:t>21,2</w:t>
            </w:r>
          </w:p>
        </w:tc>
        <w:tc>
          <w:tcPr>
            <w:tcW w:w="738" w:type="dxa"/>
            <w:hideMark/>
          </w:tcPr>
          <w:p w:rsidR="00001BE6" w:rsidRPr="0002646E" w:rsidRDefault="00001BE6" w:rsidP="00C22CBA">
            <w:pPr>
              <w:jc w:val="center"/>
              <w:textAlignment w:val="baseline"/>
              <w:rPr>
                <w:sz w:val="20"/>
                <w:szCs w:val="20"/>
                <w:lang w:eastAsia="ru-RU"/>
              </w:rPr>
            </w:pPr>
            <w:r w:rsidRPr="0002646E">
              <w:rPr>
                <w:sz w:val="20"/>
                <w:szCs w:val="20"/>
                <w:lang w:eastAsia="ru-RU"/>
              </w:rPr>
              <w:t>100</w:t>
            </w:r>
          </w:p>
        </w:tc>
      </w:tr>
    </w:tbl>
    <w:p w:rsidR="00001BE6" w:rsidRPr="0002646E" w:rsidRDefault="00001BE6" w:rsidP="00001BE6">
      <w:pPr>
        <w:pStyle w:val="Style21"/>
        <w:widowControl/>
        <w:tabs>
          <w:tab w:val="left" w:pos="1406"/>
        </w:tabs>
        <w:spacing w:line="240" w:lineRule="auto"/>
        <w:ind w:firstLine="720"/>
        <w:jc w:val="both"/>
        <w:rPr>
          <w:rStyle w:val="FontStyle41"/>
          <w:b w:val="0"/>
          <w:sz w:val="26"/>
          <w:szCs w:val="26"/>
        </w:rPr>
      </w:pPr>
    </w:p>
    <w:p w:rsidR="007F3712" w:rsidRPr="0002646E" w:rsidRDefault="007F3712" w:rsidP="00001BE6">
      <w:pPr>
        <w:pStyle w:val="Style21"/>
        <w:widowControl/>
        <w:tabs>
          <w:tab w:val="left" w:pos="1406"/>
        </w:tabs>
        <w:spacing w:line="240" w:lineRule="auto"/>
        <w:ind w:firstLine="720"/>
        <w:jc w:val="both"/>
        <w:rPr>
          <w:rStyle w:val="FontStyle41"/>
          <w:b w:val="0"/>
          <w:sz w:val="26"/>
          <w:szCs w:val="26"/>
        </w:rPr>
      </w:pPr>
    </w:p>
    <w:p w:rsidR="007F3712" w:rsidRPr="0002646E" w:rsidRDefault="007F3712" w:rsidP="00001BE6">
      <w:pPr>
        <w:pStyle w:val="Style21"/>
        <w:widowControl/>
        <w:tabs>
          <w:tab w:val="left" w:pos="1406"/>
        </w:tabs>
        <w:spacing w:line="240" w:lineRule="auto"/>
        <w:ind w:firstLine="720"/>
        <w:jc w:val="both"/>
        <w:rPr>
          <w:rStyle w:val="FontStyle41"/>
          <w:b w:val="0"/>
          <w:sz w:val="26"/>
          <w:szCs w:val="26"/>
        </w:rPr>
      </w:pPr>
    </w:p>
    <w:tbl>
      <w:tblPr>
        <w:tblStyle w:val="aa"/>
        <w:tblW w:w="0" w:type="auto"/>
        <w:tblLook w:val="04A0" w:firstRow="1" w:lastRow="0" w:firstColumn="1" w:lastColumn="0" w:noHBand="0" w:noVBand="1"/>
      </w:tblPr>
      <w:tblGrid>
        <w:gridCol w:w="1668"/>
        <w:gridCol w:w="2976"/>
        <w:gridCol w:w="5103"/>
      </w:tblGrid>
      <w:tr w:rsidR="00001BE6" w:rsidRPr="0002646E" w:rsidTr="00EF3F65">
        <w:trPr>
          <w:trHeight w:hRule="exact" w:val="340"/>
        </w:trPr>
        <w:tc>
          <w:tcPr>
            <w:tcW w:w="1668"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Вид альтернатив</w:t>
            </w:r>
          </w:p>
        </w:tc>
        <w:tc>
          <w:tcPr>
            <w:tcW w:w="2976"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Вигоди, грн/рік</w:t>
            </w:r>
          </w:p>
        </w:tc>
        <w:tc>
          <w:tcPr>
            <w:tcW w:w="5103"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Витрати, грн/рік</w:t>
            </w:r>
          </w:p>
        </w:tc>
      </w:tr>
      <w:tr w:rsidR="00001BE6" w:rsidRPr="0002646E" w:rsidTr="00EF3F65">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Альтернатива 1:</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забезпечення регулювання</w:t>
            </w:r>
          </w:p>
        </w:tc>
        <w:tc>
          <w:tcPr>
            <w:tcW w:w="2976" w:type="dxa"/>
          </w:tcPr>
          <w:p w:rsidR="00001BE6" w:rsidRPr="0002646E" w:rsidRDefault="00001BE6" w:rsidP="00C22CBA">
            <w:pPr>
              <w:jc w:val="both"/>
              <w:rPr>
                <w:bCs/>
                <w:sz w:val="20"/>
                <w:szCs w:val="20"/>
                <w:u w:val="single"/>
              </w:rPr>
            </w:pPr>
            <w:r w:rsidRPr="0002646E">
              <w:rPr>
                <w:bCs/>
                <w:sz w:val="20"/>
                <w:szCs w:val="20"/>
                <w:u w:val="single"/>
              </w:rPr>
              <w:t>Орендарі:</w:t>
            </w:r>
          </w:p>
          <w:p w:rsidR="00001BE6" w:rsidRPr="0002646E" w:rsidRDefault="00001BE6" w:rsidP="00C22CBA">
            <w:pPr>
              <w:jc w:val="both"/>
              <w:rPr>
                <w:bCs/>
                <w:sz w:val="20"/>
                <w:szCs w:val="20"/>
              </w:rPr>
            </w:pPr>
            <w:r w:rsidRPr="0002646E">
              <w:rPr>
                <w:bCs/>
                <w:sz w:val="20"/>
                <w:szCs w:val="20"/>
              </w:rPr>
              <w:t xml:space="preserve">Забезпечення здійснення підприємницької діяльності на орендованих площах та можливість отримання прибутку. </w:t>
            </w:r>
          </w:p>
          <w:p w:rsidR="00001BE6" w:rsidRPr="0002646E" w:rsidRDefault="00001BE6" w:rsidP="00C22CBA">
            <w:pPr>
              <w:jc w:val="both"/>
              <w:rPr>
                <w:bCs/>
                <w:sz w:val="20"/>
                <w:szCs w:val="20"/>
              </w:rPr>
            </w:pPr>
            <w:r w:rsidRPr="0002646E">
              <w:rPr>
                <w:bCs/>
                <w:sz w:val="20"/>
                <w:szCs w:val="20"/>
              </w:rPr>
              <w:t>Створення сприятливих умов для стимулювання ділової активності та розвитку підприємств малого бізнесу в регіоні.</w:t>
            </w:r>
          </w:p>
          <w:p w:rsidR="00001BE6" w:rsidRPr="0002646E" w:rsidRDefault="00001BE6" w:rsidP="00C22CBA">
            <w:pPr>
              <w:jc w:val="both"/>
              <w:rPr>
                <w:bCs/>
                <w:sz w:val="20"/>
                <w:szCs w:val="20"/>
              </w:rPr>
            </w:pPr>
            <w:r w:rsidRPr="0002646E">
              <w:rPr>
                <w:bCs/>
                <w:sz w:val="20"/>
                <w:szCs w:val="20"/>
              </w:rPr>
              <w:t>Зменшення витрат суб’єктів підприємництва на оплату послуг з оренди за рахунок зменшення орендних ставок - 340 955,40 грн./рік для 32 суб’єктів господарювання.</w:t>
            </w:r>
          </w:p>
          <w:p w:rsidR="00001BE6" w:rsidRPr="0002646E" w:rsidRDefault="00001BE6" w:rsidP="00C22CBA">
            <w:pPr>
              <w:jc w:val="both"/>
              <w:rPr>
                <w:bCs/>
                <w:sz w:val="20"/>
                <w:szCs w:val="20"/>
              </w:rPr>
            </w:pPr>
          </w:p>
          <w:p w:rsidR="00001BE6" w:rsidRPr="0002646E" w:rsidRDefault="00001BE6" w:rsidP="00C22CBA">
            <w:pPr>
              <w:jc w:val="both"/>
              <w:rPr>
                <w:bCs/>
                <w:sz w:val="20"/>
                <w:szCs w:val="20"/>
                <w:u w:val="single"/>
              </w:rPr>
            </w:pPr>
            <w:r w:rsidRPr="0002646E">
              <w:rPr>
                <w:bCs/>
                <w:sz w:val="20"/>
                <w:szCs w:val="20"/>
                <w:u w:val="single"/>
              </w:rPr>
              <w:lastRenderedPageBreak/>
              <w:t>Орендодавці:</w:t>
            </w:r>
          </w:p>
          <w:p w:rsidR="00001BE6" w:rsidRPr="0002646E" w:rsidRDefault="00001BE6" w:rsidP="00C22CBA">
            <w:pPr>
              <w:jc w:val="both"/>
              <w:rPr>
                <w:rStyle w:val="FontStyle41"/>
                <w:b w:val="0"/>
                <w:sz w:val="20"/>
                <w:szCs w:val="20"/>
              </w:rPr>
            </w:pPr>
            <w:r w:rsidRPr="0002646E">
              <w:rPr>
                <w:bCs/>
                <w:sz w:val="20"/>
                <w:szCs w:val="20"/>
              </w:rPr>
              <w:t>Забезпечення додаткового джерела фінансування підприємств спільної власності в частині надходжень від оренди майна у сумі  991964,64 грн/рік</w:t>
            </w:r>
            <w:r w:rsidRPr="0002646E">
              <w:rPr>
                <w:bCs/>
                <w:color w:val="FF0000"/>
                <w:sz w:val="20"/>
                <w:szCs w:val="20"/>
              </w:rPr>
              <w:t>.</w:t>
            </w:r>
          </w:p>
          <w:p w:rsidR="00001BE6" w:rsidRPr="0002646E" w:rsidRDefault="00001BE6" w:rsidP="00C22CBA">
            <w:pPr>
              <w:jc w:val="both"/>
              <w:rPr>
                <w:rStyle w:val="FontStyle41"/>
                <w:b w:val="0"/>
                <w:sz w:val="20"/>
                <w:szCs w:val="20"/>
              </w:rPr>
            </w:pPr>
            <w:r w:rsidRPr="0002646E">
              <w:rPr>
                <w:rStyle w:val="FontStyle41"/>
                <w:b w:val="0"/>
                <w:sz w:val="20"/>
                <w:szCs w:val="20"/>
              </w:rPr>
              <w:t>Кількість суб’єктів господарювання - 38</w:t>
            </w:r>
          </w:p>
        </w:tc>
        <w:tc>
          <w:tcPr>
            <w:tcW w:w="5103"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lastRenderedPageBreak/>
              <w:t>1</w:t>
            </w:r>
            <w:r w:rsidR="00F650D9" w:rsidRPr="0002646E">
              <w:rPr>
                <w:rStyle w:val="FontStyle41"/>
                <w:b w:val="0"/>
                <w:sz w:val="20"/>
                <w:szCs w:val="20"/>
              </w:rPr>
              <w:t>66408</w:t>
            </w:r>
            <w:r w:rsidRPr="0002646E">
              <w:rPr>
                <w:rStyle w:val="FontStyle41"/>
                <w:b w:val="0"/>
                <w:sz w:val="20"/>
                <w:szCs w:val="20"/>
              </w:rPr>
              <w:t>,6</w:t>
            </w:r>
            <w:r w:rsidR="00F650D9" w:rsidRPr="0002646E">
              <w:rPr>
                <w:rStyle w:val="FontStyle41"/>
                <w:b w:val="0"/>
                <w:sz w:val="20"/>
                <w:szCs w:val="20"/>
              </w:rPr>
              <w:t>2</w:t>
            </w:r>
            <w:r w:rsidRPr="0002646E">
              <w:rPr>
                <w:rStyle w:val="FontStyle41"/>
                <w:b w:val="0"/>
                <w:sz w:val="20"/>
                <w:szCs w:val="20"/>
              </w:rPr>
              <w:t xml:space="preserve"> (сумарні вит</w:t>
            </w:r>
            <w:r w:rsidR="00F650D9" w:rsidRPr="0002646E">
              <w:rPr>
                <w:rStyle w:val="FontStyle41"/>
                <w:b w:val="0"/>
                <w:sz w:val="20"/>
                <w:szCs w:val="20"/>
              </w:rPr>
              <w:t>рати великого підприємництва (59064</w:t>
            </w:r>
            <w:r w:rsidRPr="0002646E">
              <w:rPr>
                <w:rStyle w:val="FontStyle41"/>
                <w:b w:val="0"/>
                <w:sz w:val="20"/>
                <w:szCs w:val="20"/>
              </w:rPr>
              <w:t>,</w:t>
            </w:r>
            <w:r w:rsidR="00F650D9" w:rsidRPr="0002646E">
              <w:rPr>
                <w:rStyle w:val="FontStyle41"/>
                <w:b w:val="0"/>
                <w:sz w:val="20"/>
                <w:szCs w:val="20"/>
              </w:rPr>
              <w:t>39грн, 22 години</w:t>
            </w:r>
            <w:r w:rsidRPr="0002646E">
              <w:rPr>
                <w:rStyle w:val="FontStyle41"/>
                <w:b w:val="0"/>
                <w:sz w:val="20"/>
                <w:szCs w:val="20"/>
              </w:rPr>
              <w:t>) та малого підприємництва (</w:t>
            </w:r>
            <w:r w:rsidR="00476C61">
              <w:rPr>
                <w:rStyle w:val="FontStyle41"/>
                <w:b w:val="0"/>
                <w:sz w:val="20"/>
                <w:szCs w:val="20"/>
              </w:rPr>
              <w:t>10</w:t>
            </w:r>
            <w:r w:rsidR="00F650D9" w:rsidRPr="0002646E">
              <w:rPr>
                <w:rStyle w:val="FontStyle41"/>
                <w:b w:val="0"/>
                <w:sz w:val="20"/>
                <w:szCs w:val="20"/>
              </w:rPr>
              <w:t>4880,7грн, 2,5 годин</w:t>
            </w:r>
            <w:r w:rsidRPr="0002646E">
              <w:rPr>
                <w:rStyle w:val="FontStyle41"/>
                <w:b w:val="0"/>
                <w:sz w:val="20"/>
                <w:szCs w:val="20"/>
              </w:rPr>
              <w:t xml:space="preserve">), </w:t>
            </w:r>
            <w:r w:rsidR="00F650D9" w:rsidRPr="0002646E">
              <w:rPr>
                <w:rStyle w:val="FontStyle41"/>
                <w:b w:val="0"/>
                <w:sz w:val="20"/>
                <w:szCs w:val="20"/>
              </w:rPr>
              <w:t xml:space="preserve">орендодавців (489,09грн, </w:t>
            </w:r>
            <w:r w:rsidR="002706AD" w:rsidRPr="0002646E">
              <w:rPr>
                <w:rStyle w:val="FontStyle41"/>
                <w:b w:val="0"/>
                <w:sz w:val="20"/>
                <w:szCs w:val="20"/>
              </w:rPr>
              <w:t>27</w:t>
            </w:r>
            <w:r w:rsidR="00F650D9" w:rsidRPr="0002646E">
              <w:rPr>
                <w:rStyle w:val="FontStyle41"/>
                <w:b w:val="0"/>
                <w:sz w:val="20"/>
                <w:szCs w:val="20"/>
              </w:rPr>
              <w:t xml:space="preserve"> годин), </w:t>
            </w:r>
            <w:r w:rsidRPr="0002646E">
              <w:rPr>
                <w:rStyle w:val="FontStyle41"/>
                <w:b w:val="0"/>
                <w:sz w:val="20"/>
                <w:szCs w:val="20"/>
              </w:rPr>
              <w:t>облдержадміністрації (1974,44</w:t>
            </w:r>
            <w:r w:rsidR="00F650D9" w:rsidRPr="0002646E">
              <w:rPr>
                <w:rStyle w:val="FontStyle41"/>
                <w:b w:val="0"/>
                <w:sz w:val="20"/>
                <w:szCs w:val="20"/>
              </w:rPr>
              <w:t>грн, 10,76 годин,</w:t>
            </w:r>
            <w:r w:rsidRPr="0002646E">
              <w:rPr>
                <w:rStyle w:val="FontStyle41"/>
                <w:b w:val="0"/>
                <w:sz w:val="20"/>
                <w:szCs w:val="20"/>
              </w:rPr>
              <w:t>)  в тому числі:</w:t>
            </w:r>
          </w:p>
          <w:p w:rsidR="00001BE6" w:rsidRPr="0002646E" w:rsidRDefault="00001BE6" w:rsidP="00C22CBA">
            <w:pPr>
              <w:pStyle w:val="Style21"/>
              <w:widowControl/>
              <w:tabs>
                <w:tab w:val="left" w:pos="1406"/>
              </w:tabs>
              <w:spacing w:line="240" w:lineRule="auto"/>
              <w:ind w:firstLine="0"/>
              <w:jc w:val="both"/>
              <w:rPr>
                <w:rStyle w:val="FontStyle41"/>
                <w:sz w:val="20"/>
                <w:szCs w:val="20"/>
              </w:rPr>
            </w:pPr>
          </w:p>
          <w:p w:rsidR="00001BE6" w:rsidRPr="0002646E" w:rsidRDefault="005C71F2" w:rsidP="00C22CBA">
            <w:pPr>
              <w:pStyle w:val="Style21"/>
              <w:widowControl/>
              <w:tabs>
                <w:tab w:val="left" w:pos="1406"/>
              </w:tabs>
              <w:spacing w:line="240" w:lineRule="auto"/>
              <w:ind w:firstLine="0"/>
              <w:jc w:val="both"/>
              <w:rPr>
                <w:sz w:val="20"/>
                <w:szCs w:val="20"/>
              </w:rPr>
            </w:pPr>
            <w:r w:rsidRPr="0002646E">
              <w:rPr>
                <w:bCs/>
                <w:sz w:val="20"/>
                <w:szCs w:val="20"/>
                <w:u w:val="single"/>
              </w:rPr>
              <w:t>П</w:t>
            </w:r>
            <w:r w:rsidR="00001BE6" w:rsidRPr="0002646E">
              <w:rPr>
                <w:bCs/>
                <w:sz w:val="20"/>
                <w:szCs w:val="20"/>
                <w:u w:val="single"/>
              </w:rPr>
              <w:t>ретенденти на участь у конкурсі</w:t>
            </w:r>
            <w:r w:rsidR="00D1375E" w:rsidRPr="0002646E">
              <w:rPr>
                <w:bCs/>
                <w:sz w:val="20"/>
                <w:szCs w:val="20"/>
                <w:u w:val="single"/>
              </w:rPr>
              <w:t>, які не вибороли право щодо оренди майна</w:t>
            </w:r>
            <w:r w:rsidR="00D1375E" w:rsidRPr="0002646E">
              <w:rPr>
                <w:sz w:val="20"/>
                <w:szCs w:val="20"/>
              </w:rPr>
              <w:t xml:space="preserve"> (5 суб’єктів господарювання)</w:t>
            </w:r>
          </w:p>
          <w:p w:rsidR="005311D5" w:rsidRPr="0002646E" w:rsidRDefault="005311D5" w:rsidP="00C22CBA">
            <w:pPr>
              <w:pStyle w:val="Style21"/>
              <w:widowControl/>
              <w:tabs>
                <w:tab w:val="left" w:pos="1406"/>
              </w:tabs>
              <w:spacing w:line="240" w:lineRule="auto"/>
              <w:ind w:firstLine="0"/>
              <w:jc w:val="both"/>
              <w:rPr>
                <w:sz w:val="20"/>
                <w:szCs w:val="20"/>
              </w:rPr>
            </w:pPr>
            <w:r w:rsidRPr="0002646E">
              <w:rPr>
                <w:rStyle w:val="FontStyle41"/>
                <w:b w:val="0"/>
                <w:sz w:val="20"/>
                <w:szCs w:val="20"/>
              </w:rPr>
              <w:t xml:space="preserve">Часові - 1.5 години </w:t>
            </w:r>
            <w:r w:rsidR="00DE0B70" w:rsidRPr="0002646E">
              <w:rPr>
                <w:rStyle w:val="FontStyle41"/>
                <w:b w:val="0"/>
                <w:sz w:val="20"/>
                <w:szCs w:val="20"/>
              </w:rPr>
              <w:t>Х 5=</w:t>
            </w:r>
            <w:r w:rsidR="00476C61">
              <w:rPr>
                <w:rStyle w:val="FontStyle41"/>
                <w:b w:val="0"/>
                <w:sz w:val="20"/>
                <w:szCs w:val="20"/>
              </w:rPr>
              <w:t>7</w:t>
            </w:r>
            <w:r w:rsidR="00DE0B70" w:rsidRPr="0002646E">
              <w:rPr>
                <w:rStyle w:val="FontStyle41"/>
                <w:b w:val="0"/>
                <w:sz w:val="20"/>
                <w:szCs w:val="20"/>
              </w:rPr>
              <w:t xml:space="preserve">,5 години, та матеріальні - </w:t>
            </w:r>
            <w:r w:rsidRPr="0002646E">
              <w:rPr>
                <w:rStyle w:val="FontStyle41"/>
                <w:b w:val="0"/>
                <w:sz w:val="20"/>
                <w:szCs w:val="20"/>
              </w:rPr>
              <w:t>на підготовку документів для участі у конкурсі (заяви, пропозицій, звіту щодо свого фінансового стану</w:t>
            </w:r>
            <w:r w:rsidR="00A77D9C" w:rsidRPr="0002646E">
              <w:rPr>
                <w:rStyle w:val="FontStyle41"/>
                <w:b w:val="0"/>
                <w:sz w:val="20"/>
                <w:szCs w:val="20"/>
              </w:rPr>
              <w:t xml:space="preserve"> тощо</w:t>
            </w:r>
            <w:r w:rsidR="00476C61">
              <w:rPr>
                <w:rStyle w:val="FontStyle41"/>
                <w:b w:val="0"/>
                <w:sz w:val="20"/>
                <w:szCs w:val="20"/>
              </w:rPr>
              <w:t>) – 23</w:t>
            </w:r>
            <w:r w:rsidRPr="0002646E">
              <w:rPr>
                <w:rStyle w:val="FontStyle41"/>
                <w:b w:val="0"/>
                <w:sz w:val="20"/>
                <w:szCs w:val="20"/>
              </w:rPr>
              <w:t>,</w:t>
            </w:r>
            <w:r w:rsidR="00476C61">
              <w:rPr>
                <w:rStyle w:val="FontStyle41"/>
                <w:b w:val="0"/>
                <w:sz w:val="20"/>
                <w:szCs w:val="20"/>
              </w:rPr>
              <w:t>98</w:t>
            </w:r>
            <w:r w:rsidR="005C71F2" w:rsidRPr="0002646E">
              <w:rPr>
                <w:rStyle w:val="FontStyle41"/>
                <w:b w:val="0"/>
                <w:sz w:val="20"/>
                <w:szCs w:val="20"/>
              </w:rPr>
              <w:t>грн</w:t>
            </w:r>
            <w:r w:rsidRPr="0002646E">
              <w:rPr>
                <w:rStyle w:val="FontStyle41"/>
                <w:b w:val="0"/>
                <w:sz w:val="20"/>
                <w:szCs w:val="20"/>
              </w:rPr>
              <w:t xml:space="preserve">Х </w:t>
            </w:r>
            <w:r w:rsidR="005C71F2" w:rsidRPr="0002646E">
              <w:rPr>
                <w:rStyle w:val="FontStyle41"/>
                <w:b w:val="0"/>
                <w:sz w:val="20"/>
                <w:szCs w:val="20"/>
              </w:rPr>
              <w:t>5</w:t>
            </w:r>
            <w:r w:rsidRPr="0002646E">
              <w:rPr>
                <w:rStyle w:val="FontStyle41"/>
                <w:b w:val="0"/>
                <w:sz w:val="20"/>
                <w:szCs w:val="20"/>
              </w:rPr>
              <w:t>=</w:t>
            </w:r>
            <w:r w:rsidR="00476C61">
              <w:rPr>
                <w:rStyle w:val="FontStyle41"/>
                <w:b w:val="0"/>
                <w:sz w:val="20"/>
                <w:szCs w:val="20"/>
              </w:rPr>
              <w:t>119,9</w:t>
            </w:r>
            <w:r w:rsidR="00D1375E" w:rsidRPr="0002646E">
              <w:rPr>
                <w:rStyle w:val="FontStyle41"/>
                <w:b w:val="0"/>
                <w:sz w:val="20"/>
                <w:szCs w:val="20"/>
              </w:rPr>
              <w:t>грн</w:t>
            </w:r>
            <w:r w:rsidRPr="0002646E">
              <w:rPr>
                <w:rStyle w:val="FontStyle41"/>
                <w:b w:val="0"/>
                <w:sz w:val="20"/>
                <w:szCs w:val="20"/>
              </w:rPr>
              <w:t>.</w:t>
            </w:r>
          </w:p>
          <w:p w:rsidR="005311D5" w:rsidRPr="0002646E" w:rsidRDefault="005311D5" w:rsidP="00C22CBA">
            <w:pPr>
              <w:pStyle w:val="Style21"/>
              <w:widowControl/>
              <w:tabs>
                <w:tab w:val="left" w:pos="1406"/>
              </w:tabs>
              <w:spacing w:line="240" w:lineRule="auto"/>
              <w:ind w:firstLine="0"/>
              <w:jc w:val="both"/>
              <w:rPr>
                <w:sz w:val="20"/>
                <w:szCs w:val="20"/>
              </w:rPr>
            </w:pPr>
          </w:p>
          <w:p w:rsidR="005311D5" w:rsidRPr="0002646E" w:rsidRDefault="005311D5" w:rsidP="00C22CBA">
            <w:pPr>
              <w:pStyle w:val="Style21"/>
              <w:widowControl/>
              <w:tabs>
                <w:tab w:val="left" w:pos="1406"/>
              </w:tabs>
              <w:spacing w:line="240" w:lineRule="auto"/>
              <w:ind w:firstLine="0"/>
              <w:jc w:val="both"/>
              <w:rPr>
                <w:sz w:val="20"/>
                <w:szCs w:val="20"/>
              </w:rPr>
            </w:pPr>
            <w:r w:rsidRPr="0002646E">
              <w:rPr>
                <w:sz w:val="20"/>
                <w:szCs w:val="20"/>
                <w:u w:val="single"/>
              </w:rPr>
              <w:t>Переможці конкурсу (</w:t>
            </w:r>
            <w:r w:rsidR="00A77D9C" w:rsidRPr="0002646E">
              <w:rPr>
                <w:sz w:val="20"/>
                <w:szCs w:val="20"/>
                <w:u w:val="single"/>
              </w:rPr>
              <w:t>майбутні</w:t>
            </w:r>
            <w:r w:rsidRPr="0002646E">
              <w:rPr>
                <w:sz w:val="20"/>
                <w:szCs w:val="20"/>
                <w:u w:val="single"/>
              </w:rPr>
              <w:t xml:space="preserve"> орендарі</w:t>
            </w:r>
            <w:r w:rsidRPr="0002646E">
              <w:rPr>
                <w:sz w:val="20"/>
                <w:szCs w:val="20"/>
              </w:rPr>
              <w:t xml:space="preserve"> – 10</w:t>
            </w:r>
            <w:r w:rsidR="005C71F2" w:rsidRPr="0002646E">
              <w:rPr>
                <w:sz w:val="20"/>
                <w:szCs w:val="20"/>
              </w:rPr>
              <w:t> </w:t>
            </w:r>
            <w:r w:rsidRPr="0002646E">
              <w:rPr>
                <w:sz w:val="20"/>
                <w:szCs w:val="20"/>
              </w:rPr>
              <w:t>суб’єктів господарювання):</w:t>
            </w:r>
          </w:p>
          <w:p w:rsidR="00001BE6" w:rsidRPr="0002646E" w:rsidRDefault="003A2CBF" w:rsidP="00C22CBA">
            <w:pPr>
              <w:pStyle w:val="Style21"/>
              <w:widowControl/>
              <w:tabs>
                <w:tab w:val="left" w:pos="1406"/>
              </w:tabs>
              <w:spacing w:line="240" w:lineRule="auto"/>
              <w:ind w:firstLine="0"/>
              <w:jc w:val="both"/>
              <w:rPr>
                <w:rStyle w:val="FontStyle41"/>
                <w:b w:val="0"/>
                <w:sz w:val="20"/>
                <w:szCs w:val="20"/>
              </w:rPr>
            </w:pPr>
            <w:r>
              <w:rPr>
                <w:bCs/>
                <w:noProof/>
                <w:sz w:val="20"/>
                <w:szCs w:val="20"/>
                <w:u w:val="single"/>
                <w:lang w:eastAsia="ru-RU"/>
              </w:rPr>
              <w:pict w14:anchorId="7FB71E7E">
                <v:shape id="_x0000_s1053" type="#_x0000_t75" style="position:absolute;left:0;text-align:left;margin-left:186.75pt;margin-top:43.3pt;width:86.05pt;height:51.75pt;z-index:251665408" wrapcoords="-212 0 -212 21214 21600 21214 21600 0 -212 0">
                  <v:imagedata r:id="rId8" o:title=""/>
                </v:shape>
                <o:OLEObject Type="Embed" ProgID="PBrush" ShapeID="_x0000_s1053" DrawAspect="Content" ObjectID="_1537090598" r:id="rId13"/>
              </w:pict>
            </w:r>
            <w:r w:rsidR="00001BE6" w:rsidRPr="0002646E">
              <w:rPr>
                <w:rStyle w:val="FontStyle41"/>
                <w:b w:val="0"/>
                <w:sz w:val="20"/>
                <w:szCs w:val="20"/>
              </w:rPr>
              <w:t>1. Відшкодування орендодавцю витрат на публікацію оголошень про проведення та результати конкурсу – 640,00 грн. Х 10=6400грн;</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lastRenderedPageBreak/>
              <w:t>2. Часові - 1.5 години</w:t>
            </w:r>
            <w:r w:rsidR="00DE0B70" w:rsidRPr="0002646E">
              <w:rPr>
                <w:rStyle w:val="FontStyle41"/>
                <w:b w:val="0"/>
                <w:sz w:val="20"/>
                <w:szCs w:val="20"/>
              </w:rPr>
              <w:t xml:space="preserve"> Х 10=15 годин</w:t>
            </w:r>
            <w:r w:rsidRPr="0002646E">
              <w:rPr>
                <w:rStyle w:val="FontStyle41"/>
                <w:b w:val="0"/>
                <w:sz w:val="20"/>
                <w:szCs w:val="20"/>
              </w:rPr>
              <w:t xml:space="preserve"> та матеріальні витрати на підготовку документів для участі у конкурсі (заяви, пропозицій, відшкодування витрат на проведення незалежної оцінки, копій документів, звіту щодо свого фінансового стану</w:t>
            </w:r>
            <w:r w:rsidR="00A77D9C" w:rsidRPr="0002646E">
              <w:rPr>
                <w:rStyle w:val="FontStyle41"/>
                <w:b w:val="0"/>
                <w:sz w:val="20"/>
                <w:szCs w:val="20"/>
              </w:rPr>
              <w:t xml:space="preserve">) – </w:t>
            </w:r>
            <w:r w:rsidR="00476C61">
              <w:rPr>
                <w:rStyle w:val="FontStyle41"/>
                <w:b w:val="0"/>
                <w:sz w:val="20"/>
                <w:szCs w:val="20"/>
              </w:rPr>
              <w:t>23</w:t>
            </w:r>
            <w:r w:rsidR="00A77D9C" w:rsidRPr="0002646E">
              <w:rPr>
                <w:rStyle w:val="FontStyle41"/>
                <w:b w:val="0"/>
                <w:sz w:val="20"/>
                <w:szCs w:val="20"/>
              </w:rPr>
              <w:t>,</w:t>
            </w:r>
            <w:r w:rsidR="00476C61">
              <w:rPr>
                <w:rStyle w:val="FontStyle41"/>
                <w:b w:val="0"/>
                <w:sz w:val="20"/>
                <w:szCs w:val="20"/>
              </w:rPr>
              <w:t>98</w:t>
            </w:r>
            <w:r w:rsidR="00A77D9C" w:rsidRPr="0002646E">
              <w:rPr>
                <w:rStyle w:val="FontStyle41"/>
                <w:b w:val="0"/>
                <w:sz w:val="20"/>
                <w:szCs w:val="20"/>
              </w:rPr>
              <w:t>+</w:t>
            </w:r>
            <w:r w:rsidRPr="0002646E">
              <w:rPr>
                <w:rStyle w:val="FontStyle41"/>
                <w:b w:val="0"/>
                <w:sz w:val="20"/>
                <w:szCs w:val="20"/>
              </w:rPr>
              <w:t>281</w:t>
            </w:r>
            <w:r w:rsidR="00476C61">
              <w:rPr>
                <w:rStyle w:val="FontStyle41"/>
                <w:b w:val="0"/>
                <w:sz w:val="20"/>
                <w:szCs w:val="20"/>
              </w:rPr>
              <w:t>2</w:t>
            </w:r>
            <w:r w:rsidRPr="0002646E">
              <w:rPr>
                <w:rStyle w:val="FontStyle41"/>
                <w:b w:val="0"/>
                <w:sz w:val="20"/>
                <w:szCs w:val="20"/>
              </w:rPr>
              <w:t>,</w:t>
            </w:r>
            <w:r w:rsidR="00476C61">
              <w:rPr>
                <w:rStyle w:val="FontStyle41"/>
                <w:b w:val="0"/>
                <w:sz w:val="20"/>
                <w:szCs w:val="20"/>
              </w:rPr>
              <w:t>5</w:t>
            </w:r>
            <w:r w:rsidRPr="0002646E">
              <w:rPr>
                <w:rStyle w:val="FontStyle41"/>
                <w:b w:val="0"/>
                <w:sz w:val="20"/>
                <w:szCs w:val="20"/>
              </w:rPr>
              <w:t>9</w:t>
            </w:r>
            <w:r w:rsidR="00DC26EF" w:rsidRPr="0002646E">
              <w:rPr>
                <w:rStyle w:val="FontStyle41"/>
                <w:b w:val="0"/>
                <w:sz w:val="20"/>
                <w:szCs w:val="20"/>
              </w:rPr>
              <w:t xml:space="preserve"> </w:t>
            </w:r>
            <w:r w:rsidR="008B38FB" w:rsidRPr="0002646E">
              <w:rPr>
                <w:rStyle w:val="FontStyle41"/>
                <w:b w:val="0"/>
                <w:sz w:val="20"/>
                <w:szCs w:val="20"/>
              </w:rPr>
              <w:t>(вартість незалежної оцінки</w:t>
            </w:r>
            <w:r w:rsidR="001A48BB" w:rsidRPr="0002646E">
              <w:rPr>
                <w:rStyle w:val="FontStyle41"/>
                <w:b w:val="0"/>
                <w:sz w:val="20"/>
                <w:szCs w:val="20"/>
              </w:rPr>
              <w:t xml:space="preserve"> з витратами на проходження процедури</w:t>
            </w:r>
            <w:r w:rsidR="008B38FB" w:rsidRPr="0002646E">
              <w:rPr>
                <w:rStyle w:val="FontStyle41"/>
                <w:b w:val="0"/>
                <w:sz w:val="20"/>
                <w:szCs w:val="20"/>
              </w:rPr>
              <w:t xml:space="preserve">) </w:t>
            </w:r>
            <w:r w:rsidRPr="0002646E">
              <w:rPr>
                <w:rStyle w:val="FontStyle41"/>
                <w:b w:val="0"/>
                <w:sz w:val="20"/>
                <w:szCs w:val="20"/>
              </w:rPr>
              <w:t>=28</w:t>
            </w:r>
            <w:r w:rsidR="00476C61">
              <w:rPr>
                <w:rStyle w:val="FontStyle41"/>
                <w:b w:val="0"/>
                <w:sz w:val="20"/>
                <w:szCs w:val="20"/>
              </w:rPr>
              <w:t>36</w:t>
            </w:r>
            <w:r w:rsidRPr="0002646E">
              <w:rPr>
                <w:rStyle w:val="FontStyle41"/>
                <w:b w:val="0"/>
                <w:sz w:val="20"/>
                <w:szCs w:val="20"/>
              </w:rPr>
              <w:t>,</w:t>
            </w:r>
            <w:r w:rsidR="00476C61">
              <w:rPr>
                <w:rStyle w:val="FontStyle41"/>
                <w:b w:val="0"/>
                <w:sz w:val="20"/>
                <w:szCs w:val="20"/>
              </w:rPr>
              <w:t>5</w:t>
            </w:r>
            <w:r w:rsidRPr="0002646E">
              <w:rPr>
                <w:rStyle w:val="FontStyle41"/>
                <w:b w:val="0"/>
                <w:sz w:val="20"/>
                <w:szCs w:val="20"/>
              </w:rPr>
              <w:t>7грн Х 10=28</w:t>
            </w:r>
            <w:r w:rsidR="00476C61">
              <w:rPr>
                <w:rStyle w:val="FontStyle41"/>
                <w:b w:val="0"/>
                <w:sz w:val="20"/>
                <w:szCs w:val="20"/>
              </w:rPr>
              <w:t>365</w:t>
            </w:r>
            <w:r w:rsidRPr="0002646E">
              <w:rPr>
                <w:rStyle w:val="FontStyle41"/>
                <w:b w:val="0"/>
                <w:sz w:val="20"/>
                <w:szCs w:val="20"/>
              </w:rPr>
              <w:t>,</w:t>
            </w:r>
            <w:r w:rsidR="00476C61">
              <w:rPr>
                <w:rStyle w:val="FontStyle41"/>
                <w:b w:val="0"/>
                <w:sz w:val="20"/>
                <w:szCs w:val="20"/>
              </w:rPr>
              <w:t>70</w:t>
            </w:r>
            <w:r w:rsidRPr="0002646E">
              <w:rPr>
                <w:rStyle w:val="FontStyle41"/>
                <w:b w:val="0"/>
                <w:sz w:val="20"/>
                <w:szCs w:val="20"/>
              </w:rPr>
              <w:t>грн.</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u w:val="single"/>
              </w:rPr>
            </w:pP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u w:val="single"/>
              </w:rPr>
              <w:t>Орендарі</w:t>
            </w:r>
            <w:r w:rsidR="00563C11" w:rsidRPr="0002646E">
              <w:rPr>
                <w:rStyle w:val="FontStyle41"/>
                <w:b w:val="0"/>
                <w:sz w:val="20"/>
                <w:szCs w:val="20"/>
                <w:u w:val="single"/>
              </w:rPr>
              <w:t xml:space="preserve"> (діючі)</w:t>
            </w:r>
            <w:r w:rsidRPr="0002646E">
              <w:rPr>
                <w:rStyle w:val="FontStyle41"/>
                <w:b w:val="0"/>
                <w:sz w:val="20"/>
                <w:szCs w:val="20"/>
                <w:u w:val="single"/>
              </w:rPr>
              <w:t>:</w:t>
            </w:r>
            <w:r w:rsidR="00563C11" w:rsidRPr="0002646E">
              <w:rPr>
                <w:rStyle w:val="FontStyle41"/>
                <w:b w:val="0"/>
                <w:sz w:val="20"/>
                <w:szCs w:val="20"/>
              </w:rPr>
              <w:t xml:space="preserve"> витрати на проведення незалежної оцінки у перший рік регулювання (поводиться один раз на три роки):</w:t>
            </w:r>
          </w:p>
          <w:p w:rsidR="008B38FB" w:rsidRPr="0002646E" w:rsidRDefault="00563C11"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w:t>
            </w:r>
            <w:r w:rsidR="00001BE6" w:rsidRPr="0002646E">
              <w:rPr>
                <w:rStyle w:val="FontStyle41"/>
                <w:b w:val="0"/>
                <w:sz w:val="20"/>
                <w:szCs w:val="20"/>
              </w:rPr>
              <w:t xml:space="preserve"> </w:t>
            </w:r>
            <w:r w:rsidRPr="0002646E">
              <w:rPr>
                <w:rStyle w:val="FontStyle41"/>
                <w:b w:val="0"/>
                <w:sz w:val="20"/>
                <w:szCs w:val="20"/>
              </w:rPr>
              <w:t>для малого підприємництва</w:t>
            </w:r>
            <w:r w:rsidR="00A77D9C" w:rsidRPr="0002646E">
              <w:rPr>
                <w:rStyle w:val="FontStyle41"/>
                <w:b w:val="0"/>
                <w:sz w:val="20"/>
                <w:szCs w:val="20"/>
              </w:rPr>
              <w:t xml:space="preserve"> </w:t>
            </w:r>
            <w:r w:rsidR="00F650D9" w:rsidRPr="0002646E">
              <w:rPr>
                <w:rStyle w:val="FontStyle41"/>
                <w:b w:val="0"/>
                <w:sz w:val="20"/>
                <w:szCs w:val="20"/>
              </w:rPr>
              <w:t>–</w:t>
            </w:r>
            <w:r w:rsidRPr="0002646E">
              <w:rPr>
                <w:rStyle w:val="FontStyle41"/>
                <w:b w:val="0"/>
                <w:sz w:val="20"/>
                <w:szCs w:val="20"/>
              </w:rPr>
              <w:t xml:space="preserve"> </w:t>
            </w:r>
            <w:r w:rsidR="00F650D9" w:rsidRPr="0002646E">
              <w:rPr>
                <w:rStyle w:val="FontStyle41"/>
                <w:b w:val="0"/>
                <w:sz w:val="20"/>
                <w:szCs w:val="20"/>
              </w:rPr>
              <w:t>4666,34</w:t>
            </w:r>
            <w:r w:rsidR="00001BE6" w:rsidRPr="0002646E">
              <w:rPr>
                <w:rStyle w:val="FontStyle41"/>
                <w:b w:val="0"/>
                <w:sz w:val="20"/>
                <w:szCs w:val="20"/>
              </w:rPr>
              <w:t xml:space="preserve"> Х 15 у перший</w:t>
            </w:r>
            <w:r w:rsidRPr="0002646E">
              <w:rPr>
                <w:rStyle w:val="FontStyle41"/>
                <w:b w:val="0"/>
                <w:sz w:val="20"/>
                <w:szCs w:val="20"/>
              </w:rPr>
              <w:t xml:space="preserve"> рік регулювання</w:t>
            </w:r>
            <w:r w:rsidR="00001BE6" w:rsidRPr="0002646E">
              <w:rPr>
                <w:rStyle w:val="FontStyle41"/>
                <w:b w:val="0"/>
                <w:sz w:val="20"/>
                <w:szCs w:val="20"/>
              </w:rPr>
              <w:t xml:space="preserve"> = </w:t>
            </w:r>
            <w:r w:rsidR="00F650D9" w:rsidRPr="0002646E">
              <w:rPr>
                <w:rStyle w:val="FontStyle41"/>
                <w:b w:val="0"/>
                <w:sz w:val="20"/>
                <w:szCs w:val="20"/>
              </w:rPr>
              <w:t>69995,1</w:t>
            </w:r>
            <w:r w:rsidR="00001BE6" w:rsidRPr="0002646E">
              <w:rPr>
                <w:rStyle w:val="FontStyle41"/>
                <w:b w:val="0"/>
                <w:sz w:val="20"/>
                <w:szCs w:val="20"/>
              </w:rPr>
              <w:t>грн</w:t>
            </w:r>
            <w:r w:rsidRPr="0002646E">
              <w:rPr>
                <w:rStyle w:val="FontStyle41"/>
                <w:b w:val="0"/>
                <w:sz w:val="20"/>
                <w:szCs w:val="20"/>
              </w:rPr>
              <w:t>.</w:t>
            </w:r>
            <w:r w:rsidR="008B38FB" w:rsidRPr="0002646E">
              <w:rPr>
                <w:rStyle w:val="FontStyle41"/>
                <w:b w:val="0"/>
                <w:sz w:val="20"/>
                <w:szCs w:val="20"/>
              </w:rPr>
              <w:t xml:space="preserve"> та часові витрати 1 година Х 15 претендентів =15годин;</w:t>
            </w:r>
          </w:p>
          <w:p w:rsidR="00001BE6" w:rsidRPr="0002646E" w:rsidRDefault="008B38FB"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 д</w:t>
            </w:r>
            <w:r w:rsidR="00563C11" w:rsidRPr="0002646E">
              <w:rPr>
                <w:rStyle w:val="FontStyle41"/>
                <w:b w:val="0"/>
                <w:sz w:val="20"/>
                <w:szCs w:val="20"/>
              </w:rPr>
              <w:t>ля в</w:t>
            </w:r>
            <w:r w:rsidR="00001BE6" w:rsidRPr="0002646E">
              <w:rPr>
                <w:rStyle w:val="FontStyle41"/>
                <w:b w:val="0"/>
                <w:sz w:val="20"/>
                <w:szCs w:val="20"/>
              </w:rPr>
              <w:t>еликого підприємництва -</w:t>
            </w:r>
            <w:r w:rsidR="001A48BB" w:rsidRPr="0002646E">
              <w:rPr>
                <w:rStyle w:val="FontStyle41"/>
                <w:b w:val="0"/>
                <w:sz w:val="20"/>
                <w:szCs w:val="20"/>
              </w:rPr>
              <w:t xml:space="preserve"> </w:t>
            </w:r>
            <w:r w:rsidR="00F650D9" w:rsidRPr="0002646E">
              <w:rPr>
                <w:rStyle w:val="FontStyle41"/>
                <w:b w:val="0"/>
                <w:sz w:val="20"/>
                <w:szCs w:val="20"/>
              </w:rPr>
              <w:t>3</w:t>
            </w:r>
            <w:r w:rsidR="00001BE6" w:rsidRPr="0002646E">
              <w:rPr>
                <w:rStyle w:val="FontStyle41"/>
                <w:b w:val="0"/>
                <w:sz w:val="20"/>
                <w:szCs w:val="20"/>
              </w:rPr>
              <w:t>281,</w:t>
            </w:r>
            <w:r w:rsidR="00F650D9" w:rsidRPr="0002646E">
              <w:rPr>
                <w:rStyle w:val="FontStyle41"/>
                <w:b w:val="0"/>
                <w:sz w:val="20"/>
                <w:szCs w:val="20"/>
              </w:rPr>
              <w:t>3</w:t>
            </w:r>
            <w:r w:rsidR="00001BE6" w:rsidRPr="0002646E">
              <w:rPr>
                <w:rStyle w:val="FontStyle41"/>
                <w:b w:val="0"/>
                <w:sz w:val="20"/>
                <w:szCs w:val="20"/>
              </w:rPr>
              <w:t xml:space="preserve">6 Х 18 </w:t>
            </w:r>
            <w:r w:rsidR="001A48BB" w:rsidRPr="0002646E">
              <w:rPr>
                <w:rStyle w:val="FontStyle41"/>
                <w:b w:val="0"/>
                <w:sz w:val="20"/>
                <w:szCs w:val="20"/>
              </w:rPr>
              <w:t>(</w:t>
            </w:r>
            <w:r w:rsidR="009C02E1" w:rsidRPr="0002646E">
              <w:rPr>
                <w:rStyle w:val="FontStyle41"/>
                <w:b w:val="0"/>
                <w:sz w:val="20"/>
                <w:szCs w:val="20"/>
              </w:rPr>
              <w:t>12</w:t>
            </w:r>
            <w:r w:rsidR="001A48BB" w:rsidRPr="0002646E">
              <w:rPr>
                <w:rStyle w:val="FontStyle41"/>
                <w:b w:val="0"/>
                <w:sz w:val="20"/>
                <w:szCs w:val="20"/>
              </w:rPr>
              <w:t xml:space="preserve"> суб’єктів – по 18-ти орендованим об’єктам)</w:t>
            </w:r>
            <w:r w:rsidR="009C02E1" w:rsidRPr="0002646E">
              <w:rPr>
                <w:rStyle w:val="FontStyle41"/>
                <w:b w:val="0"/>
                <w:sz w:val="20"/>
                <w:szCs w:val="20"/>
              </w:rPr>
              <w:t xml:space="preserve"> </w:t>
            </w:r>
            <w:r w:rsidRPr="0002646E">
              <w:rPr>
                <w:rStyle w:val="FontStyle41"/>
                <w:b w:val="0"/>
                <w:sz w:val="20"/>
                <w:szCs w:val="20"/>
              </w:rPr>
              <w:t>= 5</w:t>
            </w:r>
            <w:r w:rsidR="00F650D9" w:rsidRPr="0002646E">
              <w:rPr>
                <w:rStyle w:val="FontStyle41"/>
                <w:b w:val="0"/>
                <w:sz w:val="20"/>
                <w:szCs w:val="20"/>
              </w:rPr>
              <w:t>9</w:t>
            </w:r>
            <w:r w:rsidRPr="0002646E">
              <w:rPr>
                <w:rStyle w:val="FontStyle41"/>
                <w:b w:val="0"/>
                <w:sz w:val="20"/>
                <w:szCs w:val="20"/>
              </w:rPr>
              <w:t>06</w:t>
            </w:r>
            <w:r w:rsidR="00F650D9" w:rsidRPr="0002646E">
              <w:rPr>
                <w:rStyle w:val="FontStyle41"/>
                <w:b w:val="0"/>
                <w:sz w:val="20"/>
                <w:szCs w:val="20"/>
              </w:rPr>
              <w:t>4,39</w:t>
            </w:r>
            <w:r w:rsidRPr="0002646E">
              <w:rPr>
                <w:rStyle w:val="FontStyle41"/>
                <w:b w:val="0"/>
                <w:sz w:val="20"/>
                <w:szCs w:val="20"/>
              </w:rPr>
              <w:t>грн;</w:t>
            </w:r>
          </w:p>
          <w:p w:rsidR="008B38FB" w:rsidRPr="0002646E" w:rsidRDefault="008B38FB" w:rsidP="008B38FB">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1,5 години Х</w:t>
            </w:r>
            <w:r w:rsidR="001A48BB" w:rsidRPr="0002646E">
              <w:rPr>
                <w:rStyle w:val="FontStyle41"/>
                <w:b w:val="0"/>
                <w:sz w:val="20"/>
                <w:szCs w:val="20"/>
              </w:rPr>
              <w:t>18 (12</w:t>
            </w:r>
            <w:r w:rsidRPr="0002646E">
              <w:rPr>
                <w:rStyle w:val="FontStyle41"/>
                <w:b w:val="0"/>
                <w:sz w:val="20"/>
                <w:szCs w:val="20"/>
              </w:rPr>
              <w:t xml:space="preserve"> суб’єктів</w:t>
            </w:r>
            <w:r w:rsidR="001A48BB" w:rsidRPr="0002646E">
              <w:rPr>
                <w:rStyle w:val="FontStyle41"/>
                <w:b w:val="0"/>
                <w:sz w:val="20"/>
                <w:szCs w:val="20"/>
              </w:rPr>
              <w:t xml:space="preserve"> по 18 об’єктам)</w:t>
            </w:r>
            <w:r w:rsidRPr="0002646E">
              <w:rPr>
                <w:rStyle w:val="FontStyle41"/>
                <w:b w:val="0"/>
                <w:sz w:val="20"/>
                <w:szCs w:val="20"/>
              </w:rPr>
              <w:t xml:space="preserve"> =22 години.</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p>
          <w:p w:rsidR="00001BE6" w:rsidRPr="0002646E" w:rsidRDefault="00001BE6" w:rsidP="00C22CBA">
            <w:pPr>
              <w:pStyle w:val="Style21"/>
              <w:widowControl/>
              <w:tabs>
                <w:tab w:val="left" w:pos="1406"/>
              </w:tabs>
              <w:spacing w:line="240" w:lineRule="auto"/>
              <w:ind w:firstLine="0"/>
              <w:jc w:val="both"/>
              <w:rPr>
                <w:rStyle w:val="FontStyle41"/>
                <w:b w:val="0"/>
                <w:sz w:val="20"/>
                <w:szCs w:val="20"/>
                <w:u w:val="single"/>
              </w:rPr>
            </w:pPr>
            <w:r w:rsidRPr="0002646E">
              <w:rPr>
                <w:rStyle w:val="FontStyle41"/>
                <w:b w:val="0"/>
                <w:sz w:val="20"/>
                <w:szCs w:val="20"/>
                <w:u w:val="single"/>
              </w:rPr>
              <w:t>Орендодавці:</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 xml:space="preserve">1. Часові та матеріальні витрати на підготовку та проведення конкурсів (3) – 12 годин, </w:t>
            </w:r>
            <w:r w:rsidR="00F650D9" w:rsidRPr="0002646E">
              <w:rPr>
                <w:rStyle w:val="FontStyle41"/>
                <w:b w:val="0"/>
                <w:sz w:val="20"/>
                <w:szCs w:val="20"/>
              </w:rPr>
              <w:t>489</w:t>
            </w:r>
            <w:r w:rsidRPr="0002646E">
              <w:rPr>
                <w:rStyle w:val="FontStyle41"/>
                <w:b w:val="0"/>
                <w:sz w:val="20"/>
                <w:szCs w:val="20"/>
              </w:rPr>
              <w:t>,</w:t>
            </w:r>
            <w:r w:rsidR="00F650D9" w:rsidRPr="0002646E">
              <w:rPr>
                <w:rStyle w:val="FontStyle41"/>
                <w:b w:val="0"/>
                <w:sz w:val="20"/>
                <w:szCs w:val="20"/>
              </w:rPr>
              <w:t>09</w:t>
            </w:r>
            <w:r w:rsidRPr="0002646E">
              <w:rPr>
                <w:rStyle w:val="FontStyle41"/>
                <w:b w:val="0"/>
                <w:sz w:val="20"/>
                <w:szCs w:val="20"/>
              </w:rPr>
              <w:t xml:space="preserve">грн) </w:t>
            </w:r>
          </w:p>
          <w:p w:rsidR="00001BE6" w:rsidRPr="0002646E" w:rsidRDefault="00001BE6" w:rsidP="00834C6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2. Часові витрати на підготовку договору оренди, якщо орендодавцем відповідно до Закону «Про оренду державного та комунального майна» є підприємство – 1,5 години Х 10 договорів = 15годин.</w:t>
            </w:r>
          </w:p>
        </w:tc>
      </w:tr>
      <w:tr w:rsidR="00001BE6" w:rsidRPr="0002646E" w:rsidTr="00EF3F65">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lastRenderedPageBreak/>
              <w:t>Альтернатива 2:</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відсутність регулювання</w:t>
            </w:r>
          </w:p>
        </w:tc>
        <w:tc>
          <w:tcPr>
            <w:tcW w:w="2976"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Відсутні, оскільки проблема залишається не вирішеною.</w:t>
            </w:r>
          </w:p>
        </w:tc>
        <w:tc>
          <w:tcPr>
            <w:tcW w:w="5103"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 xml:space="preserve">Залишаються завищеними окремі орендні ставки, у зв’язку з чим, </w:t>
            </w:r>
            <w:r w:rsidRPr="0002646E">
              <w:rPr>
                <w:bCs/>
                <w:sz w:val="20"/>
                <w:szCs w:val="20"/>
              </w:rPr>
              <w:t>суб’єкти господарювання - орендарі щороку за оренду переплачуватимуть 340 955,40 грн.</w:t>
            </w:r>
          </w:p>
        </w:tc>
      </w:tr>
    </w:tbl>
    <w:p w:rsidR="00001BE6" w:rsidRPr="0002646E" w:rsidRDefault="00001BE6" w:rsidP="00001BE6">
      <w:pPr>
        <w:pStyle w:val="Style21"/>
        <w:widowControl/>
        <w:tabs>
          <w:tab w:val="left" w:pos="1406"/>
        </w:tabs>
        <w:spacing w:line="240" w:lineRule="auto"/>
        <w:ind w:firstLine="720"/>
        <w:jc w:val="both"/>
        <w:rPr>
          <w:sz w:val="20"/>
          <w:szCs w:val="20"/>
          <w:lang w:eastAsia="ru-RU"/>
        </w:rPr>
      </w:pPr>
    </w:p>
    <w:p w:rsidR="00001BE6" w:rsidRPr="0002646E" w:rsidRDefault="00001BE6" w:rsidP="00001BE6">
      <w:pPr>
        <w:pStyle w:val="Style21"/>
        <w:widowControl/>
        <w:tabs>
          <w:tab w:val="left" w:pos="1406"/>
        </w:tabs>
        <w:spacing w:line="240" w:lineRule="auto"/>
        <w:ind w:firstLine="720"/>
        <w:jc w:val="both"/>
        <w:rPr>
          <w:rStyle w:val="FontStyle41"/>
          <w:b w:val="0"/>
          <w:sz w:val="26"/>
          <w:szCs w:val="26"/>
        </w:rPr>
      </w:pPr>
      <w:r w:rsidRPr="0002646E">
        <w:rPr>
          <w:b/>
          <w:sz w:val="26"/>
          <w:szCs w:val="26"/>
          <w:lang w:eastAsia="ru-RU"/>
        </w:rPr>
        <w:t>Сумарні витрати для суб’єктів господарювання великого                                        і середнього підприємництва </w:t>
      </w:r>
      <w:r w:rsidRPr="0002646E">
        <w:rPr>
          <w:rStyle w:val="FontStyle41"/>
          <w:b w:val="0"/>
          <w:sz w:val="26"/>
          <w:szCs w:val="26"/>
        </w:rPr>
        <w:t>(розраховано у додатку 2 до АРВ):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73"/>
        <w:gridCol w:w="5276"/>
      </w:tblGrid>
      <w:tr w:rsidR="00001BE6" w:rsidRPr="0002646E" w:rsidTr="00C22CBA">
        <w:tc>
          <w:tcPr>
            <w:tcW w:w="2266" w:type="pct"/>
            <w:hideMark/>
          </w:tcPr>
          <w:p w:rsidR="00001BE6" w:rsidRPr="0002646E" w:rsidRDefault="00001BE6" w:rsidP="00C22CBA">
            <w:pPr>
              <w:spacing w:before="150" w:after="150"/>
              <w:jc w:val="center"/>
              <w:textAlignment w:val="baseline"/>
              <w:rPr>
                <w:sz w:val="20"/>
                <w:szCs w:val="20"/>
                <w:lang w:eastAsia="ru-RU"/>
              </w:rPr>
            </w:pPr>
            <w:r w:rsidRPr="0002646E">
              <w:rPr>
                <w:sz w:val="20"/>
                <w:szCs w:val="20"/>
                <w:lang w:eastAsia="ru-RU"/>
              </w:rPr>
              <w:t>Сумарні витрати за альтернативами</w:t>
            </w:r>
          </w:p>
        </w:tc>
        <w:tc>
          <w:tcPr>
            <w:tcW w:w="2734" w:type="pct"/>
            <w:hideMark/>
          </w:tcPr>
          <w:p w:rsidR="00001BE6" w:rsidRPr="0002646E" w:rsidRDefault="00001BE6" w:rsidP="00C22CBA">
            <w:pPr>
              <w:spacing w:before="150" w:after="150"/>
              <w:jc w:val="center"/>
              <w:textAlignment w:val="baseline"/>
              <w:rPr>
                <w:sz w:val="20"/>
                <w:szCs w:val="20"/>
                <w:lang w:eastAsia="ru-RU"/>
              </w:rPr>
            </w:pPr>
            <w:r w:rsidRPr="0002646E">
              <w:rPr>
                <w:sz w:val="20"/>
                <w:szCs w:val="20"/>
                <w:lang w:eastAsia="ru-RU"/>
              </w:rPr>
              <w:t>Сума витрат, грн/рік</w:t>
            </w:r>
          </w:p>
        </w:tc>
      </w:tr>
      <w:tr w:rsidR="00001BE6" w:rsidRPr="0002646E" w:rsidTr="00C22CBA">
        <w:tc>
          <w:tcPr>
            <w:tcW w:w="2266" w:type="pct"/>
            <w:hideMark/>
          </w:tcPr>
          <w:p w:rsidR="00001BE6" w:rsidRPr="0002646E" w:rsidRDefault="00001BE6" w:rsidP="00C22CBA">
            <w:pPr>
              <w:textAlignment w:val="baseline"/>
              <w:rPr>
                <w:sz w:val="20"/>
                <w:szCs w:val="20"/>
                <w:lang w:eastAsia="ru-RU"/>
              </w:rPr>
            </w:pPr>
            <w:r w:rsidRPr="0002646E">
              <w:rPr>
                <w:sz w:val="20"/>
                <w:szCs w:val="20"/>
                <w:lang w:eastAsia="ru-RU"/>
              </w:rPr>
              <w:t xml:space="preserve">Альтернатива 1: </w:t>
            </w:r>
            <w:r w:rsidRPr="0002646E">
              <w:rPr>
                <w:rStyle w:val="FontStyle41"/>
                <w:b w:val="0"/>
                <w:sz w:val="20"/>
                <w:szCs w:val="20"/>
              </w:rPr>
              <w:t>забезпечення регулювання</w:t>
            </w:r>
            <w:r w:rsidRPr="0002646E">
              <w:rPr>
                <w:sz w:val="20"/>
                <w:szCs w:val="20"/>
                <w:lang w:eastAsia="ru-RU"/>
              </w:rPr>
              <w:t xml:space="preserve">. </w:t>
            </w:r>
          </w:p>
        </w:tc>
        <w:tc>
          <w:tcPr>
            <w:tcW w:w="2734" w:type="pct"/>
            <w:hideMark/>
          </w:tcPr>
          <w:p w:rsidR="00001BE6" w:rsidRPr="0002646E" w:rsidRDefault="002706AD" w:rsidP="00C22CBA">
            <w:pPr>
              <w:jc w:val="center"/>
              <w:textAlignment w:val="baseline"/>
              <w:rPr>
                <w:sz w:val="20"/>
                <w:szCs w:val="20"/>
                <w:lang w:eastAsia="ru-RU"/>
              </w:rPr>
            </w:pPr>
            <w:r w:rsidRPr="0002646E">
              <w:rPr>
                <w:sz w:val="20"/>
                <w:szCs w:val="20"/>
                <w:lang w:eastAsia="ru-RU"/>
              </w:rPr>
              <w:t>59 553,48</w:t>
            </w:r>
            <w:r w:rsidR="00001BE6" w:rsidRPr="0002646E">
              <w:rPr>
                <w:sz w:val="20"/>
                <w:szCs w:val="20"/>
                <w:lang w:eastAsia="ru-RU"/>
              </w:rPr>
              <w:t>:</w:t>
            </w:r>
          </w:p>
          <w:p w:rsidR="00001BE6" w:rsidRPr="0002646E" w:rsidRDefault="00001BE6" w:rsidP="004755EF">
            <w:pPr>
              <w:jc w:val="center"/>
              <w:textAlignment w:val="baseline"/>
              <w:rPr>
                <w:sz w:val="20"/>
                <w:szCs w:val="20"/>
                <w:lang w:eastAsia="ru-RU"/>
              </w:rPr>
            </w:pPr>
            <w:r w:rsidRPr="0002646E">
              <w:rPr>
                <w:sz w:val="20"/>
                <w:szCs w:val="20"/>
                <w:lang w:eastAsia="ru-RU"/>
              </w:rPr>
              <w:t xml:space="preserve">сумарні витрати </w:t>
            </w:r>
            <w:r w:rsidR="004755EF" w:rsidRPr="0002646E">
              <w:rPr>
                <w:sz w:val="20"/>
                <w:szCs w:val="20"/>
                <w:lang w:eastAsia="ru-RU"/>
              </w:rPr>
              <w:t>орендарів (22</w:t>
            </w:r>
            <w:r w:rsidR="002706AD" w:rsidRPr="0002646E">
              <w:rPr>
                <w:sz w:val="20"/>
                <w:szCs w:val="20"/>
                <w:lang w:eastAsia="ru-RU"/>
              </w:rPr>
              <w:t xml:space="preserve"> годин</w:t>
            </w:r>
            <w:r w:rsidR="004755EF" w:rsidRPr="0002646E">
              <w:rPr>
                <w:sz w:val="20"/>
                <w:szCs w:val="20"/>
                <w:lang w:eastAsia="ru-RU"/>
              </w:rPr>
              <w:t>и</w:t>
            </w:r>
            <w:r w:rsidR="002706AD" w:rsidRPr="0002646E">
              <w:rPr>
                <w:sz w:val="20"/>
                <w:szCs w:val="20"/>
                <w:lang w:eastAsia="ru-RU"/>
              </w:rPr>
              <w:t xml:space="preserve"> та 590</w:t>
            </w:r>
            <w:r w:rsidRPr="0002646E">
              <w:rPr>
                <w:sz w:val="20"/>
                <w:szCs w:val="20"/>
                <w:lang w:eastAsia="ru-RU"/>
              </w:rPr>
              <w:t>6</w:t>
            </w:r>
            <w:r w:rsidR="002706AD" w:rsidRPr="0002646E">
              <w:rPr>
                <w:sz w:val="20"/>
                <w:szCs w:val="20"/>
                <w:lang w:eastAsia="ru-RU"/>
              </w:rPr>
              <w:t>4</w:t>
            </w:r>
            <w:r w:rsidRPr="0002646E">
              <w:rPr>
                <w:sz w:val="20"/>
                <w:szCs w:val="20"/>
                <w:lang w:eastAsia="ru-RU"/>
              </w:rPr>
              <w:t>,</w:t>
            </w:r>
            <w:r w:rsidR="002706AD" w:rsidRPr="0002646E">
              <w:rPr>
                <w:sz w:val="20"/>
                <w:szCs w:val="20"/>
                <w:lang w:eastAsia="ru-RU"/>
              </w:rPr>
              <w:t>39</w:t>
            </w:r>
            <w:r w:rsidRPr="0002646E">
              <w:rPr>
                <w:sz w:val="20"/>
                <w:szCs w:val="20"/>
                <w:lang w:eastAsia="ru-RU"/>
              </w:rPr>
              <w:t xml:space="preserve">грн на отримання адміністративних послуг – незалежна оцінка об’єктів оренди) та орендодавців – </w:t>
            </w:r>
            <w:r w:rsidR="004755EF" w:rsidRPr="0002646E">
              <w:rPr>
                <w:sz w:val="20"/>
                <w:szCs w:val="20"/>
                <w:lang w:eastAsia="ru-RU"/>
              </w:rPr>
              <w:t>27</w:t>
            </w:r>
            <w:r w:rsidRPr="0002646E">
              <w:rPr>
                <w:sz w:val="20"/>
                <w:szCs w:val="20"/>
                <w:lang w:eastAsia="ru-RU"/>
              </w:rPr>
              <w:t xml:space="preserve"> годин   </w:t>
            </w:r>
            <w:r w:rsidR="002706AD" w:rsidRPr="0002646E">
              <w:rPr>
                <w:sz w:val="20"/>
                <w:szCs w:val="20"/>
                <w:lang w:eastAsia="ru-RU"/>
              </w:rPr>
              <w:t xml:space="preserve">                          та 489</w:t>
            </w:r>
            <w:r w:rsidRPr="0002646E">
              <w:rPr>
                <w:sz w:val="20"/>
                <w:szCs w:val="20"/>
                <w:lang w:eastAsia="ru-RU"/>
              </w:rPr>
              <w:t>,</w:t>
            </w:r>
            <w:r w:rsidR="002706AD" w:rsidRPr="0002646E">
              <w:rPr>
                <w:sz w:val="20"/>
                <w:szCs w:val="20"/>
                <w:lang w:eastAsia="ru-RU"/>
              </w:rPr>
              <w:t>09</w:t>
            </w:r>
            <w:r w:rsidRPr="0002646E">
              <w:rPr>
                <w:sz w:val="20"/>
                <w:szCs w:val="20"/>
                <w:lang w:eastAsia="ru-RU"/>
              </w:rPr>
              <w:t xml:space="preserve"> грн на підготовку та проведення конкурсів, підготовку договорів оренди)</w:t>
            </w:r>
          </w:p>
        </w:tc>
      </w:tr>
      <w:tr w:rsidR="00001BE6" w:rsidRPr="0002646E" w:rsidTr="00C22CBA">
        <w:trPr>
          <w:trHeight w:val="605"/>
        </w:trPr>
        <w:tc>
          <w:tcPr>
            <w:tcW w:w="2266" w:type="pct"/>
            <w:hideMark/>
          </w:tcPr>
          <w:p w:rsidR="00001BE6" w:rsidRPr="0002646E" w:rsidRDefault="00001BE6" w:rsidP="00C22CBA">
            <w:pPr>
              <w:textAlignment w:val="baseline"/>
              <w:rPr>
                <w:sz w:val="20"/>
                <w:szCs w:val="20"/>
                <w:lang w:eastAsia="ru-RU"/>
              </w:rPr>
            </w:pPr>
            <w:r w:rsidRPr="0002646E">
              <w:rPr>
                <w:sz w:val="20"/>
                <w:szCs w:val="20"/>
                <w:lang w:eastAsia="ru-RU"/>
              </w:rPr>
              <w:t xml:space="preserve">Альтернатива 2: відсутність регулювання. </w:t>
            </w:r>
          </w:p>
        </w:tc>
        <w:tc>
          <w:tcPr>
            <w:tcW w:w="2734" w:type="pct"/>
            <w:hideMark/>
          </w:tcPr>
          <w:p w:rsidR="00001BE6" w:rsidRPr="0002646E" w:rsidRDefault="00001BE6" w:rsidP="00C22CBA">
            <w:pPr>
              <w:jc w:val="center"/>
              <w:textAlignment w:val="baseline"/>
              <w:rPr>
                <w:sz w:val="20"/>
                <w:szCs w:val="20"/>
                <w:lang w:eastAsia="ru-RU"/>
              </w:rPr>
            </w:pPr>
            <w:r w:rsidRPr="0002646E">
              <w:rPr>
                <w:rStyle w:val="FontStyle41"/>
                <w:b w:val="0"/>
                <w:sz w:val="20"/>
                <w:szCs w:val="20"/>
              </w:rPr>
              <w:t xml:space="preserve">Залишаються завищеними окремі орендні ставки, у зв’язку з чим, </w:t>
            </w:r>
            <w:r w:rsidRPr="0002646E">
              <w:rPr>
                <w:bCs/>
                <w:sz w:val="20"/>
                <w:szCs w:val="20"/>
              </w:rPr>
              <w:t>суб’єкти господарювання-орендарі щороку за оренду переплачуватимуть</w:t>
            </w:r>
            <w:r w:rsidRPr="0002646E">
              <w:rPr>
                <w:sz w:val="20"/>
                <w:szCs w:val="20"/>
                <w:lang w:eastAsia="ru-RU"/>
              </w:rPr>
              <w:t xml:space="preserve"> 85000 грн/рік/кількість</w:t>
            </w:r>
          </w:p>
        </w:tc>
      </w:tr>
    </w:tbl>
    <w:p w:rsidR="00001BE6" w:rsidRPr="0002646E" w:rsidRDefault="00001BE6" w:rsidP="00001BE6">
      <w:pPr>
        <w:pStyle w:val="Style21"/>
        <w:widowControl/>
        <w:tabs>
          <w:tab w:val="left" w:pos="1406"/>
        </w:tabs>
        <w:spacing w:line="240" w:lineRule="auto"/>
        <w:ind w:firstLine="720"/>
        <w:jc w:val="center"/>
        <w:rPr>
          <w:b/>
          <w:bCs/>
          <w:sz w:val="26"/>
          <w:szCs w:val="26"/>
        </w:rPr>
      </w:pPr>
    </w:p>
    <w:p w:rsidR="00001BE6" w:rsidRPr="0002646E" w:rsidRDefault="00001BE6" w:rsidP="00001BE6">
      <w:pPr>
        <w:pStyle w:val="Style21"/>
        <w:widowControl/>
        <w:tabs>
          <w:tab w:val="left" w:pos="1406"/>
        </w:tabs>
        <w:spacing w:line="240" w:lineRule="auto"/>
        <w:ind w:firstLine="720"/>
        <w:jc w:val="center"/>
        <w:rPr>
          <w:b/>
          <w:bCs/>
          <w:sz w:val="26"/>
          <w:szCs w:val="26"/>
        </w:rPr>
      </w:pPr>
      <w:r w:rsidRPr="0002646E">
        <w:rPr>
          <w:b/>
          <w:bCs/>
          <w:sz w:val="26"/>
          <w:szCs w:val="26"/>
        </w:rPr>
        <w:t>ІV.  Вибір найбільш оптимального альтернативного способу досягнення цілей</w:t>
      </w:r>
    </w:p>
    <w:tbl>
      <w:tblPr>
        <w:tblStyle w:val="aa"/>
        <w:tblW w:w="0" w:type="auto"/>
        <w:tblLook w:val="04A0" w:firstRow="1" w:lastRow="0" w:firstColumn="1" w:lastColumn="0" w:noHBand="0" w:noVBand="1"/>
      </w:tblPr>
      <w:tblGrid>
        <w:gridCol w:w="3079"/>
        <w:gridCol w:w="2983"/>
        <w:gridCol w:w="3685"/>
      </w:tblGrid>
      <w:tr w:rsidR="00001BE6" w:rsidRPr="0002646E" w:rsidTr="00EF3F65">
        <w:tc>
          <w:tcPr>
            <w:tcW w:w="3079"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Рейтинг результативності (досягнення цілей під час вирішення проблеми)</w:t>
            </w:r>
          </w:p>
        </w:tc>
        <w:tc>
          <w:tcPr>
            <w:tcW w:w="2983"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Бал результативності (за чотирибальною системою оцінки)</w:t>
            </w:r>
          </w:p>
        </w:tc>
        <w:tc>
          <w:tcPr>
            <w:tcW w:w="3685"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 xml:space="preserve">Коментарі щодо присвоєння відповідного </w:t>
            </w:r>
            <w:proofErr w:type="spellStart"/>
            <w:r w:rsidRPr="0002646E">
              <w:rPr>
                <w:rStyle w:val="FontStyle44"/>
                <w:sz w:val="20"/>
                <w:szCs w:val="20"/>
              </w:rPr>
              <w:t>бала</w:t>
            </w:r>
            <w:proofErr w:type="spellEnd"/>
          </w:p>
        </w:tc>
      </w:tr>
      <w:tr w:rsidR="00001BE6" w:rsidRPr="0002646E" w:rsidTr="00EF3F65">
        <w:tc>
          <w:tcPr>
            <w:tcW w:w="3079" w:type="dxa"/>
          </w:tcPr>
          <w:p w:rsidR="00001BE6" w:rsidRPr="0002646E" w:rsidRDefault="00001BE6" w:rsidP="00C22CBA">
            <w:pPr>
              <w:pStyle w:val="Style21"/>
              <w:widowControl/>
              <w:tabs>
                <w:tab w:val="left" w:pos="1406"/>
              </w:tabs>
              <w:spacing w:line="240" w:lineRule="auto"/>
              <w:ind w:firstLine="0"/>
              <w:rPr>
                <w:rStyle w:val="FontStyle41"/>
                <w:b w:val="0"/>
                <w:sz w:val="20"/>
                <w:szCs w:val="20"/>
              </w:rPr>
            </w:pPr>
            <w:r w:rsidRPr="0002646E">
              <w:rPr>
                <w:rStyle w:val="FontStyle41"/>
                <w:b w:val="0"/>
                <w:sz w:val="20"/>
                <w:szCs w:val="20"/>
              </w:rPr>
              <w:t>Альтернатива 1:</w:t>
            </w:r>
          </w:p>
          <w:p w:rsidR="00001BE6" w:rsidRPr="0002646E" w:rsidRDefault="00001BE6" w:rsidP="00C22CBA">
            <w:pPr>
              <w:pStyle w:val="Style21"/>
              <w:widowControl/>
              <w:tabs>
                <w:tab w:val="left" w:pos="1406"/>
              </w:tabs>
              <w:spacing w:line="240" w:lineRule="auto"/>
              <w:ind w:firstLine="0"/>
              <w:rPr>
                <w:rStyle w:val="FontStyle41"/>
                <w:b w:val="0"/>
                <w:sz w:val="20"/>
                <w:szCs w:val="20"/>
              </w:rPr>
            </w:pPr>
            <w:r w:rsidRPr="0002646E">
              <w:rPr>
                <w:rStyle w:val="FontStyle41"/>
                <w:b w:val="0"/>
                <w:sz w:val="20"/>
                <w:szCs w:val="20"/>
              </w:rPr>
              <w:t>забезпечення регулювання</w:t>
            </w:r>
          </w:p>
        </w:tc>
        <w:tc>
          <w:tcPr>
            <w:tcW w:w="2983"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4</w:t>
            </w:r>
          </w:p>
        </w:tc>
        <w:tc>
          <w:tcPr>
            <w:tcW w:w="3685"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Проблеми більше існувати не будуть</w:t>
            </w:r>
          </w:p>
        </w:tc>
      </w:tr>
      <w:tr w:rsidR="00001BE6" w:rsidRPr="0002646E" w:rsidTr="00EF3F65">
        <w:tc>
          <w:tcPr>
            <w:tcW w:w="3079"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 xml:space="preserve">Альтернатива 2: </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відсутність регулювання</w:t>
            </w:r>
          </w:p>
        </w:tc>
        <w:tc>
          <w:tcPr>
            <w:tcW w:w="2983"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1</w:t>
            </w:r>
          </w:p>
        </w:tc>
        <w:tc>
          <w:tcPr>
            <w:tcW w:w="3685"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Проблеми продовжують існувати</w:t>
            </w:r>
          </w:p>
        </w:tc>
      </w:tr>
    </w:tbl>
    <w:p w:rsidR="00001BE6" w:rsidRPr="0002646E" w:rsidRDefault="00001BE6" w:rsidP="00001BE6">
      <w:pPr>
        <w:pStyle w:val="Style21"/>
        <w:widowControl/>
        <w:tabs>
          <w:tab w:val="left" w:pos="1406"/>
        </w:tabs>
        <w:spacing w:line="240" w:lineRule="auto"/>
        <w:ind w:firstLine="0"/>
        <w:jc w:val="both"/>
        <w:rPr>
          <w:b/>
          <w:bCs/>
          <w:sz w:val="26"/>
          <w:szCs w:val="26"/>
        </w:rPr>
      </w:pPr>
      <w:r w:rsidRPr="0002646E">
        <w:rPr>
          <w:b/>
          <w:bCs/>
          <w:sz w:val="26"/>
          <w:szCs w:val="26"/>
        </w:rPr>
        <w:t xml:space="preserve">          </w:t>
      </w:r>
    </w:p>
    <w:tbl>
      <w:tblPr>
        <w:tblStyle w:val="aa"/>
        <w:tblW w:w="9747" w:type="dxa"/>
        <w:tblLayout w:type="fixed"/>
        <w:tblLook w:val="04A0" w:firstRow="1" w:lastRow="0" w:firstColumn="1" w:lastColumn="0" w:noHBand="0" w:noVBand="1"/>
      </w:tblPr>
      <w:tblGrid>
        <w:gridCol w:w="1668"/>
        <w:gridCol w:w="2976"/>
        <w:gridCol w:w="1985"/>
        <w:gridCol w:w="3118"/>
      </w:tblGrid>
      <w:tr w:rsidR="00001BE6" w:rsidRPr="0002646E" w:rsidTr="00EF3F65">
        <w:trPr>
          <w:trHeight w:val="550"/>
        </w:trPr>
        <w:tc>
          <w:tcPr>
            <w:tcW w:w="1668" w:type="dxa"/>
          </w:tcPr>
          <w:p w:rsidR="00001BE6" w:rsidRPr="0002646E" w:rsidRDefault="00001BE6" w:rsidP="00C22CBA">
            <w:pPr>
              <w:pStyle w:val="Style21"/>
              <w:widowControl/>
              <w:tabs>
                <w:tab w:val="left" w:pos="1406"/>
              </w:tabs>
              <w:spacing w:line="240" w:lineRule="auto"/>
              <w:ind w:firstLine="0"/>
              <w:jc w:val="center"/>
              <w:rPr>
                <w:bCs/>
              </w:rPr>
            </w:pPr>
            <w:r w:rsidRPr="0002646E">
              <w:rPr>
                <w:b/>
                <w:bCs/>
                <w:sz w:val="26"/>
                <w:szCs w:val="26"/>
              </w:rPr>
              <w:t xml:space="preserve"> </w:t>
            </w:r>
            <w:proofErr w:type="spellStart"/>
            <w:r w:rsidRPr="0002646E">
              <w:rPr>
                <w:bCs/>
              </w:rPr>
              <w:t>Обгрунтування</w:t>
            </w:r>
            <w:proofErr w:type="spellEnd"/>
            <w:r w:rsidRPr="0002646E">
              <w:rPr>
                <w:bCs/>
              </w:rPr>
              <w:t xml:space="preserve"> (підсумок </w:t>
            </w:r>
            <w:r w:rsidRPr="0002646E">
              <w:rPr>
                <w:bCs/>
              </w:rPr>
              <w:lastRenderedPageBreak/>
              <w:t xml:space="preserve">за альтернативами) </w:t>
            </w:r>
          </w:p>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 xml:space="preserve">Рейтинг результативності </w:t>
            </w:r>
          </w:p>
        </w:tc>
        <w:tc>
          <w:tcPr>
            <w:tcW w:w="2976"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lastRenderedPageBreak/>
              <w:t>Вигоди, грн/рік (підсумок)</w:t>
            </w:r>
          </w:p>
        </w:tc>
        <w:tc>
          <w:tcPr>
            <w:tcW w:w="1985"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Витрати, грн/рік (підсумок)</w:t>
            </w:r>
          </w:p>
        </w:tc>
        <w:tc>
          <w:tcPr>
            <w:tcW w:w="3118" w:type="dxa"/>
          </w:tcPr>
          <w:p w:rsidR="00001BE6" w:rsidRPr="0002646E" w:rsidRDefault="003A2CBF" w:rsidP="00C22CBA">
            <w:pPr>
              <w:pStyle w:val="Style21"/>
              <w:widowControl/>
              <w:tabs>
                <w:tab w:val="left" w:pos="1406"/>
              </w:tabs>
              <w:spacing w:line="240" w:lineRule="auto"/>
              <w:ind w:firstLine="0"/>
              <w:jc w:val="center"/>
              <w:rPr>
                <w:rStyle w:val="FontStyle44"/>
                <w:sz w:val="20"/>
                <w:szCs w:val="20"/>
              </w:rPr>
            </w:pPr>
            <w:r>
              <w:rPr>
                <w:noProof/>
                <w:sz w:val="20"/>
                <w:szCs w:val="20"/>
                <w:lang w:eastAsia="ru-RU"/>
              </w:rPr>
              <w:pict w14:anchorId="7FB71E7E">
                <v:shape id="_x0000_s1054" type="#_x0000_t75" style="position:absolute;left:0;text-align:left;margin-left:87.5pt;margin-top:47.15pt;width:85.3pt;height:56.25pt;z-index:251666432;mso-position-horizontal-relative:text;mso-position-vertical-relative:text" wrapcoords="-212 0 -212 21214 21600 21214 21600 0 -212 0">
                  <v:imagedata r:id="rId8" o:title=""/>
                </v:shape>
                <o:OLEObject Type="Embed" ProgID="PBrush" ShapeID="_x0000_s1054" DrawAspect="Content" ObjectID="_1537090599" r:id="rId14"/>
              </w:pict>
            </w:r>
            <w:proofErr w:type="spellStart"/>
            <w:r w:rsidR="00001BE6" w:rsidRPr="0002646E">
              <w:rPr>
                <w:rStyle w:val="FontStyle44"/>
                <w:sz w:val="20"/>
                <w:szCs w:val="20"/>
              </w:rPr>
              <w:t>Обгрунтування</w:t>
            </w:r>
            <w:proofErr w:type="spellEnd"/>
            <w:r w:rsidR="00001BE6" w:rsidRPr="0002646E">
              <w:rPr>
                <w:rStyle w:val="FontStyle44"/>
                <w:sz w:val="20"/>
                <w:szCs w:val="20"/>
              </w:rPr>
              <w:t xml:space="preserve"> відповідного місця альтернативи у рейтингу</w:t>
            </w:r>
          </w:p>
        </w:tc>
      </w:tr>
      <w:tr w:rsidR="00001BE6" w:rsidRPr="0002646E" w:rsidTr="00EF3F65">
        <w:trPr>
          <w:trHeight w:val="268"/>
        </w:trPr>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lastRenderedPageBreak/>
              <w:t>Альтернатива 1:</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забезпечення регулювання</w:t>
            </w:r>
          </w:p>
        </w:tc>
        <w:tc>
          <w:tcPr>
            <w:tcW w:w="2976" w:type="dxa"/>
          </w:tcPr>
          <w:p w:rsidR="00001BE6" w:rsidRPr="0002646E" w:rsidRDefault="00001BE6" w:rsidP="00C22CBA">
            <w:pPr>
              <w:spacing w:before="120"/>
              <w:jc w:val="both"/>
              <w:rPr>
                <w:bCs/>
                <w:sz w:val="20"/>
                <w:szCs w:val="20"/>
              </w:rPr>
            </w:pPr>
            <w:r w:rsidRPr="0002646E">
              <w:rPr>
                <w:bCs/>
                <w:sz w:val="20"/>
                <w:szCs w:val="20"/>
              </w:rPr>
              <w:t>Зменшення витрат суб’єктів підприємництва на оплату послуг з оренди - 340 955,40.</w:t>
            </w:r>
          </w:p>
          <w:p w:rsidR="00001BE6" w:rsidRPr="0002646E" w:rsidRDefault="00001BE6" w:rsidP="00C22CBA">
            <w:pPr>
              <w:pStyle w:val="Style21"/>
              <w:widowControl/>
              <w:tabs>
                <w:tab w:val="left" w:pos="1406"/>
              </w:tabs>
              <w:spacing w:line="240" w:lineRule="auto"/>
              <w:ind w:firstLine="0"/>
              <w:jc w:val="both"/>
              <w:rPr>
                <w:bCs/>
                <w:sz w:val="20"/>
                <w:szCs w:val="20"/>
              </w:rPr>
            </w:pPr>
            <w:r w:rsidRPr="0002646E">
              <w:rPr>
                <w:bCs/>
                <w:sz w:val="20"/>
                <w:szCs w:val="20"/>
              </w:rPr>
              <w:t>Забезпечення додаткового джерела фінансування підприємств спільної власності (від оренди майна) – 991 964,64.</w:t>
            </w:r>
          </w:p>
          <w:p w:rsidR="00001BE6" w:rsidRPr="0002646E" w:rsidRDefault="00001BE6" w:rsidP="00C22CBA">
            <w:pPr>
              <w:pStyle w:val="Style21"/>
              <w:widowControl/>
              <w:tabs>
                <w:tab w:val="left" w:pos="1406"/>
              </w:tabs>
              <w:spacing w:line="240" w:lineRule="auto"/>
              <w:ind w:firstLine="0"/>
              <w:jc w:val="both"/>
              <w:rPr>
                <w:sz w:val="20"/>
                <w:szCs w:val="20"/>
              </w:rPr>
            </w:pPr>
            <w:r w:rsidRPr="0002646E">
              <w:rPr>
                <w:sz w:val="20"/>
                <w:szCs w:val="20"/>
              </w:rPr>
              <w:t xml:space="preserve">Забезпечення надходжень до обласного бюджету від оренди майна – 544 700,00 </w:t>
            </w:r>
          </w:p>
          <w:p w:rsidR="00001BE6" w:rsidRPr="0002646E" w:rsidRDefault="00001BE6" w:rsidP="00C22CBA">
            <w:pPr>
              <w:pStyle w:val="Style21"/>
              <w:widowControl/>
              <w:tabs>
                <w:tab w:val="left" w:pos="1406"/>
              </w:tabs>
              <w:spacing w:line="240" w:lineRule="auto"/>
              <w:ind w:firstLine="0"/>
              <w:jc w:val="both"/>
              <w:rPr>
                <w:bCs/>
                <w:sz w:val="20"/>
                <w:szCs w:val="20"/>
              </w:rPr>
            </w:pPr>
            <w:r w:rsidRPr="0002646E">
              <w:rPr>
                <w:bCs/>
                <w:sz w:val="20"/>
                <w:szCs w:val="20"/>
              </w:rPr>
              <w:t>Відкриття нових об’єктів соціально-побутового та іншого призначення.</w:t>
            </w:r>
          </w:p>
          <w:p w:rsidR="00001BE6" w:rsidRPr="0002646E" w:rsidRDefault="00001BE6" w:rsidP="00C22CBA">
            <w:pPr>
              <w:pStyle w:val="Style21"/>
              <w:widowControl/>
              <w:tabs>
                <w:tab w:val="left" w:pos="1406"/>
              </w:tabs>
              <w:spacing w:line="240" w:lineRule="auto"/>
              <w:ind w:firstLine="0"/>
              <w:rPr>
                <w:bCs/>
                <w:sz w:val="20"/>
                <w:szCs w:val="20"/>
              </w:rPr>
            </w:pPr>
            <w:r w:rsidRPr="0002646E">
              <w:rPr>
                <w:bCs/>
                <w:sz w:val="20"/>
                <w:szCs w:val="20"/>
              </w:rPr>
              <w:t>Створення нових робочих місць.</w:t>
            </w:r>
          </w:p>
          <w:p w:rsidR="00001BE6" w:rsidRPr="0002646E" w:rsidRDefault="00001BE6" w:rsidP="00C22CBA">
            <w:pPr>
              <w:pStyle w:val="Style21"/>
              <w:widowControl/>
              <w:tabs>
                <w:tab w:val="left" w:pos="1406"/>
              </w:tabs>
              <w:spacing w:line="240" w:lineRule="auto"/>
              <w:ind w:firstLine="0"/>
              <w:jc w:val="both"/>
              <w:rPr>
                <w:rStyle w:val="FontStyle41"/>
                <w:b w:val="0"/>
                <w:color w:val="FF0000"/>
                <w:sz w:val="20"/>
                <w:szCs w:val="20"/>
              </w:rPr>
            </w:pPr>
            <w:r w:rsidRPr="0002646E">
              <w:rPr>
                <w:sz w:val="20"/>
                <w:szCs w:val="20"/>
              </w:rPr>
              <w:t>Покращення якості обслуговування</w:t>
            </w:r>
          </w:p>
        </w:tc>
        <w:tc>
          <w:tcPr>
            <w:tcW w:w="1985" w:type="dxa"/>
          </w:tcPr>
          <w:p w:rsidR="00001BE6" w:rsidRPr="0002646E" w:rsidRDefault="00001BE6" w:rsidP="004755EF">
            <w:pPr>
              <w:jc w:val="center"/>
              <w:rPr>
                <w:b/>
                <w:color w:val="FF0000"/>
                <w:sz w:val="20"/>
                <w:szCs w:val="20"/>
              </w:rPr>
            </w:pPr>
            <w:r w:rsidRPr="0002646E">
              <w:rPr>
                <w:rStyle w:val="FontStyle41"/>
                <w:b w:val="0"/>
                <w:sz w:val="20"/>
                <w:szCs w:val="20"/>
              </w:rPr>
              <w:t>1</w:t>
            </w:r>
            <w:r w:rsidR="004755EF" w:rsidRPr="0002646E">
              <w:rPr>
                <w:rStyle w:val="FontStyle41"/>
                <w:b w:val="0"/>
                <w:sz w:val="20"/>
                <w:szCs w:val="20"/>
              </w:rPr>
              <w:t>66408,62</w:t>
            </w:r>
            <w:r w:rsidRPr="0002646E">
              <w:rPr>
                <w:rStyle w:val="FontStyle41"/>
                <w:b w:val="0"/>
                <w:sz w:val="20"/>
                <w:szCs w:val="20"/>
              </w:rPr>
              <w:t xml:space="preserve"> (ви</w:t>
            </w:r>
            <w:r w:rsidR="004755EF" w:rsidRPr="0002646E">
              <w:rPr>
                <w:rStyle w:val="FontStyle41"/>
                <w:b w:val="0"/>
                <w:sz w:val="20"/>
                <w:szCs w:val="20"/>
              </w:rPr>
              <w:t>трати великого підприємництва 590</w:t>
            </w:r>
            <w:r w:rsidRPr="0002646E">
              <w:rPr>
                <w:rStyle w:val="FontStyle41"/>
                <w:b w:val="0"/>
                <w:sz w:val="20"/>
                <w:szCs w:val="20"/>
              </w:rPr>
              <w:t>6</w:t>
            </w:r>
            <w:r w:rsidR="004755EF" w:rsidRPr="0002646E">
              <w:rPr>
                <w:rStyle w:val="FontStyle41"/>
                <w:b w:val="0"/>
                <w:sz w:val="20"/>
                <w:szCs w:val="20"/>
              </w:rPr>
              <w:t>4,39</w:t>
            </w:r>
            <w:r w:rsidRPr="0002646E">
              <w:rPr>
                <w:rStyle w:val="FontStyle41"/>
                <w:b w:val="0"/>
                <w:sz w:val="20"/>
                <w:szCs w:val="20"/>
              </w:rPr>
              <w:t xml:space="preserve">грн, </w:t>
            </w:r>
            <w:r w:rsidR="004755EF" w:rsidRPr="0002646E">
              <w:rPr>
                <w:rStyle w:val="FontStyle41"/>
                <w:b w:val="0"/>
                <w:sz w:val="20"/>
                <w:szCs w:val="20"/>
              </w:rPr>
              <w:t>22 години</w:t>
            </w:r>
            <w:r w:rsidRPr="0002646E">
              <w:rPr>
                <w:rStyle w:val="FontStyle41"/>
                <w:b w:val="0"/>
                <w:sz w:val="20"/>
                <w:szCs w:val="20"/>
              </w:rPr>
              <w:t xml:space="preserve">,  малого – </w:t>
            </w:r>
            <w:r w:rsidR="004755EF" w:rsidRPr="0002646E">
              <w:rPr>
                <w:rStyle w:val="FontStyle41"/>
                <w:b w:val="0"/>
                <w:sz w:val="20"/>
                <w:szCs w:val="20"/>
              </w:rPr>
              <w:t>104880</w:t>
            </w:r>
            <w:r w:rsidRPr="0002646E">
              <w:rPr>
                <w:rStyle w:val="FontStyle41"/>
                <w:b w:val="0"/>
                <w:sz w:val="20"/>
                <w:szCs w:val="20"/>
              </w:rPr>
              <w:t>,</w:t>
            </w:r>
            <w:r w:rsidR="004755EF" w:rsidRPr="0002646E">
              <w:rPr>
                <w:rStyle w:val="FontStyle41"/>
                <w:b w:val="0"/>
                <w:sz w:val="20"/>
                <w:szCs w:val="20"/>
              </w:rPr>
              <w:t>7</w:t>
            </w:r>
            <w:r w:rsidRPr="0002646E">
              <w:rPr>
                <w:rStyle w:val="FontStyle41"/>
                <w:b w:val="0"/>
                <w:sz w:val="20"/>
                <w:szCs w:val="20"/>
              </w:rPr>
              <w:t xml:space="preserve">грн, </w:t>
            </w:r>
            <w:r w:rsidR="004755EF" w:rsidRPr="0002646E">
              <w:rPr>
                <w:rStyle w:val="FontStyle41"/>
                <w:b w:val="0"/>
                <w:sz w:val="20"/>
                <w:szCs w:val="20"/>
              </w:rPr>
              <w:t xml:space="preserve">32,5 години, орендодавців - </w:t>
            </w:r>
            <w:r w:rsidRPr="0002646E">
              <w:rPr>
                <w:rStyle w:val="FontStyle41"/>
                <w:b w:val="0"/>
                <w:sz w:val="20"/>
                <w:szCs w:val="20"/>
              </w:rPr>
              <w:t>4</w:t>
            </w:r>
            <w:r w:rsidR="004755EF" w:rsidRPr="0002646E">
              <w:rPr>
                <w:rStyle w:val="FontStyle41"/>
                <w:b w:val="0"/>
                <w:sz w:val="20"/>
                <w:szCs w:val="20"/>
              </w:rPr>
              <w:t>89</w:t>
            </w:r>
            <w:r w:rsidRPr="0002646E">
              <w:rPr>
                <w:rStyle w:val="FontStyle41"/>
                <w:b w:val="0"/>
                <w:sz w:val="20"/>
                <w:szCs w:val="20"/>
              </w:rPr>
              <w:t>,</w:t>
            </w:r>
            <w:r w:rsidR="004755EF" w:rsidRPr="0002646E">
              <w:rPr>
                <w:rStyle w:val="FontStyle41"/>
                <w:b w:val="0"/>
                <w:sz w:val="20"/>
                <w:szCs w:val="20"/>
              </w:rPr>
              <w:t>09</w:t>
            </w:r>
            <w:r w:rsidRPr="0002646E">
              <w:rPr>
                <w:rStyle w:val="FontStyle41"/>
                <w:b w:val="0"/>
                <w:sz w:val="20"/>
                <w:szCs w:val="20"/>
              </w:rPr>
              <w:t xml:space="preserve"> грн, 2</w:t>
            </w:r>
            <w:r w:rsidR="004755EF" w:rsidRPr="0002646E">
              <w:rPr>
                <w:rStyle w:val="FontStyle41"/>
                <w:b w:val="0"/>
                <w:sz w:val="20"/>
                <w:szCs w:val="20"/>
              </w:rPr>
              <w:t>7</w:t>
            </w:r>
            <w:r w:rsidRPr="0002646E">
              <w:rPr>
                <w:rStyle w:val="FontStyle41"/>
                <w:b w:val="0"/>
                <w:sz w:val="20"/>
                <w:szCs w:val="20"/>
              </w:rPr>
              <w:t xml:space="preserve"> годин,  бюджетні витрати -1974,44грн. 10.76 годин)</w:t>
            </w:r>
          </w:p>
        </w:tc>
        <w:tc>
          <w:tcPr>
            <w:tcW w:w="3118" w:type="dxa"/>
          </w:tcPr>
          <w:p w:rsidR="00001BE6" w:rsidRPr="0002646E" w:rsidRDefault="00001BE6" w:rsidP="00C22CBA">
            <w:pPr>
              <w:jc w:val="both"/>
              <w:rPr>
                <w:rStyle w:val="FontStyle41"/>
                <w:b w:val="0"/>
                <w:bCs w:val="0"/>
                <w:color w:val="FF0000"/>
                <w:sz w:val="20"/>
                <w:szCs w:val="20"/>
              </w:rPr>
            </w:pPr>
            <w:r w:rsidRPr="0002646E">
              <w:rPr>
                <w:rStyle w:val="FontStyle41"/>
                <w:b w:val="0"/>
                <w:sz w:val="20"/>
                <w:szCs w:val="20"/>
              </w:rPr>
              <w:t>Встановлення однозначних, прозорих вимог для отримання права на оренду майна спільної власності,</w:t>
            </w:r>
            <w:r w:rsidRPr="0002646E">
              <w:rPr>
                <w:sz w:val="20"/>
                <w:szCs w:val="20"/>
              </w:rPr>
              <w:t xml:space="preserve"> розвиток суб’єктів підприємництва, підтримка суб’єктів господарювання права спільної власності</w:t>
            </w:r>
            <w:r w:rsidRPr="0002646E">
              <w:rPr>
                <w:color w:val="FF0000"/>
                <w:sz w:val="20"/>
                <w:szCs w:val="20"/>
              </w:rPr>
              <w:t>.</w:t>
            </w:r>
          </w:p>
        </w:tc>
      </w:tr>
      <w:tr w:rsidR="00001BE6" w:rsidRPr="0002646E" w:rsidTr="00EF3F65">
        <w:trPr>
          <w:trHeight w:val="856"/>
        </w:trPr>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Альтернатива 2:</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відсутність регулювання</w:t>
            </w:r>
          </w:p>
        </w:tc>
        <w:tc>
          <w:tcPr>
            <w:tcW w:w="2976"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Немає</w:t>
            </w:r>
          </w:p>
        </w:tc>
        <w:tc>
          <w:tcPr>
            <w:tcW w:w="1985" w:type="dxa"/>
          </w:tcPr>
          <w:p w:rsidR="00001BE6" w:rsidRPr="0002646E" w:rsidRDefault="00001BE6" w:rsidP="00C22CBA">
            <w:pPr>
              <w:jc w:val="center"/>
              <w:rPr>
                <w:sz w:val="20"/>
                <w:szCs w:val="20"/>
              </w:rPr>
            </w:pPr>
            <w:r w:rsidRPr="0002646E">
              <w:rPr>
                <w:rStyle w:val="FontStyle41"/>
                <w:b w:val="0"/>
                <w:sz w:val="20"/>
                <w:szCs w:val="20"/>
              </w:rPr>
              <w:t xml:space="preserve">80078,44 (втрати державного      (ПДВ) та обласного бюджетів </w:t>
            </w:r>
          </w:p>
        </w:tc>
        <w:tc>
          <w:tcPr>
            <w:tcW w:w="3118" w:type="dxa"/>
          </w:tcPr>
          <w:p w:rsidR="00001BE6" w:rsidRPr="0002646E" w:rsidRDefault="00001BE6" w:rsidP="00C22CBA">
            <w:pPr>
              <w:jc w:val="both"/>
              <w:rPr>
                <w:rStyle w:val="FontStyle41"/>
                <w:b w:val="0"/>
                <w:sz w:val="20"/>
                <w:szCs w:val="20"/>
              </w:rPr>
            </w:pPr>
            <w:r w:rsidRPr="0002646E">
              <w:rPr>
                <w:rStyle w:val="FontStyle41"/>
                <w:b w:val="0"/>
                <w:sz w:val="20"/>
                <w:szCs w:val="20"/>
              </w:rPr>
              <w:t>Неврегульованість у сфері оренди майна.</w:t>
            </w:r>
          </w:p>
        </w:tc>
      </w:tr>
    </w:tbl>
    <w:p w:rsidR="00001BE6" w:rsidRPr="0002646E" w:rsidRDefault="00001BE6" w:rsidP="00001BE6">
      <w:pPr>
        <w:pStyle w:val="Style21"/>
        <w:widowControl/>
        <w:tabs>
          <w:tab w:val="left" w:pos="1406"/>
        </w:tabs>
        <w:spacing w:line="240" w:lineRule="auto"/>
        <w:ind w:firstLine="720"/>
        <w:jc w:val="both"/>
        <w:rPr>
          <w:b/>
          <w:bCs/>
          <w:sz w:val="26"/>
          <w:szCs w:val="26"/>
        </w:rPr>
      </w:pPr>
    </w:p>
    <w:p w:rsidR="00001BE6" w:rsidRPr="0002646E" w:rsidRDefault="00001BE6" w:rsidP="00001BE6">
      <w:pPr>
        <w:pStyle w:val="Style21"/>
        <w:widowControl/>
        <w:tabs>
          <w:tab w:val="left" w:pos="1406"/>
        </w:tabs>
        <w:spacing w:line="240" w:lineRule="auto"/>
        <w:ind w:firstLine="720"/>
        <w:jc w:val="both"/>
        <w:rPr>
          <w:b/>
          <w:bCs/>
          <w:sz w:val="26"/>
          <w:szCs w:val="26"/>
        </w:rPr>
      </w:pPr>
      <w:r w:rsidRPr="0002646E">
        <w:rPr>
          <w:b/>
          <w:bCs/>
          <w:sz w:val="26"/>
          <w:szCs w:val="26"/>
        </w:rPr>
        <w:t>Ризики</w:t>
      </w:r>
    </w:p>
    <w:tbl>
      <w:tblPr>
        <w:tblStyle w:val="aa"/>
        <w:tblW w:w="9747" w:type="dxa"/>
        <w:tblLayout w:type="fixed"/>
        <w:tblLook w:val="04A0" w:firstRow="1" w:lastRow="0" w:firstColumn="1" w:lastColumn="0" w:noHBand="0" w:noVBand="1"/>
      </w:tblPr>
      <w:tblGrid>
        <w:gridCol w:w="1668"/>
        <w:gridCol w:w="1842"/>
        <w:gridCol w:w="6237"/>
      </w:tblGrid>
      <w:tr w:rsidR="00001BE6" w:rsidRPr="0002646E" w:rsidTr="00EF3F65">
        <w:tc>
          <w:tcPr>
            <w:tcW w:w="1668" w:type="dxa"/>
          </w:tcPr>
          <w:p w:rsidR="00001BE6" w:rsidRPr="0002646E" w:rsidRDefault="00001BE6" w:rsidP="00C22CBA">
            <w:pPr>
              <w:pStyle w:val="Style21"/>
              <w:widowControl/>
              <w:tabs>
                <w:tab w:val="left" w:pos="1406"/>
              </w:tabs>
              <w:spacing w:line="240" w:lineRule="auto"/>
              <w:ind w:firstLine="0"/>
              <w:jc w:val="center"/>
              <w:rPr>
                <w:rStyle w:val="FontStyle41"/>
                <w:b w:val="0"/>
                <w:sz w:val="20"/>
                <w:szCs w:val="20"/>
              </w:rPr>
            </w:pPr>
            <w:r w:rsidRPr="0002646E">
              <w:rPr>
                <w:rStyle w:val="FontStyle41"/>
                <w:b w:val="0"/>
                <w:sz w:val="20"/>
                <w:szCs w:val="20"/>
              </w:rPr>
              <w:t xml:space="preserve">Рейтинг </w:t>
            </w:r>
          </w:p>
        </w:tc>
        <w:tc>
          <w:tcPr>
            <w:tcW w:w="1842"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Аргументи щодо переваги обраної альтернативи/причини відмови від альтернативи</w:t>
            </w:r>
          </w:p>
        </w:tc>
        <w:tc>
          <w:tcPr>
            <w:tcW w:w="6237" w:type="dxa"/>
          </w:tcPr>
          <w:p w:rsidR="00001BE6" w:rsidRPr="0002646E" w:rsidRDefault="00001BE6" w:rsidP="00C22CBA">
            <w:pPr>
              <w:pStyle w:val="Style21"/>
              <w:widowControl/>
              <w:tabs>
                <w:tab w:val="left" w:pos="1406"/>
              </w:tabs>
              <w:spacing w:line="240" w:lineRule="auto"/>
              <w:ind w:firstLine="0"/>
              <w:jc w:val="center"/>
              <w:rPr>
                <w:rStyle w:val="FontStyle44"/>
                <w:sz w:val="20"/>
                <w:szCs w:val="20"/>
              </w:rPr>
            </w:pPr>
            <w:r w:rsidRPr="0002646E">
              <w:rPr>
                <w:rStyle w:val="FontStyle44"/>
                <w:sz w:val="20"/>
                <w:szCs w:val="20"/>
              </w:rPr>
              <w:t xml:space="preserve">Оцінка ризику зовнішніх чинників на дію запропонованого регуляторного </w:t>
            </w:r>
            <w:proofErr w:type="spellStart"/>
            <w:r w:rsidRPr="0002646E">
              <w:rPr>
                <w:rStyle w:val="FontStyle44"/>
                <w:sz w:val="20"/>
                <w:szCs w:val="20"/>
              </w:rPr>
              <w:t>акта</w:t>
            </w:r>
            <w:proofErr w:type="spellEnd"/>
          </w:p>
        </w:tc>
      </w:tr>
      <w:tr w:rsidR="00001BE6" w:rsidRPr="0002646E" w:rsidTr="00EF3F65">
        <w:tc>
          <w:tcPr>
            <w:tcW w:w="1668"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 xml:space="preserve">Альтернатива 1: </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Забезпечення регулювання</w:t>
            </w:r>
          </w:p>
        </w:tc>
        <w:tc>
          <w:tcPr>
            <w:tcW w:w="1842" w:type="dxa"/>
          </w:tcPr>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rStyle w:val="FontStyle41"/>
                <w:b w:val="0"/>
                <w:sz w:val="20"/>
                <w:szCs w:val="20"/>
              </w:rPr>
              <w:t>Прийняття акту вирішує проблеми у сфері оренди майна спільної власності, забезпечить повною мірою поставлені цілі</w:t>
            </w:r>
          </w:p>
        </w:tc>
        <w:tc>
          <w:tcPr>
            <w:tcW w:w="6237" w:type="dxa"/>
          </w:tcPr>
          <w:p w:rsidR="00001BE6" w:rsidRPr="0002646E" w:rsidRDefault="00001BE6" w:rsidP="00C22CBA">
            <w:pPr>
              <w:spacing w:before="120"/>
              <w:jc w:val="both"/>
              <w:rPr>
                <w:bCs/>
                <w:sz w:val="20"/>
                <w:szCs w:val="20"/>
              </w:rPr>
            </w:pPr>
            <w:r w:rsidRPr="0002646E">
              <w:rPr>
                <w:bCs/>
                <w:sz w:val="20"/>
                <w:szCs w:val="20"/>
              </w:rPr>
              <w:t xml:space="preserve">Зовнішніми чинниками, що впливатимуть на дію регуляторного </w:t>
            </w:r>
            <w:proofErr w:type="spellStart"/>
            <w:r w:rsidRPr="0002646E">
              <w:rPr>
                <w:bCs/>
                <w:sz w:val="20"/>
                <w:szCs w:val="20"/>
              </w:rPr>
              <w:t>акта</w:t>
            </w:r>
            <w:proofErr w:type="spellEnd"/>
            <w:r w:rsidRPr="0002646E">
              <w:rPr>
                <w:bCs/>
                <w:sz w:val="20"/>
                <w:szCs w:val="20"/>
              </w:rPr>
              <w:t>, будуть організаційні і політичні:</w:t>
            </w:r>
          </w:p>
          <w:p w:rsidR="00001BE6" w:rsidRPr="0002646E" w:rsidRDefault="00001BE6" w:rsidP="00C22CBA">
            <w:pPr>
              <w:jc w:val="both"/>
              <w:rPr>
                <w:bCs/>
                <w:sz w:val="20"/>
                <w:szCs w:val="20"/>
              </w:rPr>
            </w:pPr>
            <w:r w:rsidRPr="0002646E">
              <w:rPr>
                <w:bCs/>
                <w:sz w:val="20"/>
                <w:szCs w:val="20"/>
              </w:rPr>
              <w:t>– нестабільна політична та економічна ситуація в регіоні;</w:t>
            </w:r>
          </w:p>
          <w:p w:rsidR="00001BE6" w:rsidRPr="0002646E" w:rsidRDefault="00001BE6" w:rsidP="00C22CBA">
            <w:pPr>
              <w:jc w:val="both"/>
              <w:rPr>
                <w:bCs/>
                <w:sz w:val="20"/>
                <w:szCs w:val="20"/>
              </w:rPr>
            </w:pPr>
            <w:r w:rsidRPr="0002646E">
              <w:rPr>
                <w:bCs/>
                <w:sz w:val="20"/>
                <w:szCs w:val="20"/>
              </w:rPr>
              <w:t>– зміни чинного законодавства у сфері орендних відносин;</w:t>
            </w:r>
          </w:p>
          <w:p w:rsidR="00001BE6" w:rsidRPr="0002646E" w:rsidRDefault="00001BE6" w:rsidP="00C22CBA">
            <w:pPr>
              <w:jc w:val="both"/>
              <w:rPr>
                <w:bCs/>
                <w:sz w:val="20"/>
                <w:szCs w:val="20"/>
              </w:rPr>
            </w:pPr>
            <w:r w:rsidRPr="0002646E">
              <w:rPr>
                <w:bCs/>
                <w:sz w:val="20"/>
                <w:szCs w:val="20"/>
              </w:rPr>
              <w:t>– неналежне виконання орендарями умов договорів оренди.</w:t>
            </w:r>
          </w:p>
          <w:p w:rsidR="00001BE6" w:rsidRPr="0002646E" w:rsidRDefault="00001BE6" w:rsidP="00C22CBA">
            <w:pPr>
              <w:pStyle w:val="Style21"/>
              <w:widowControl/>
              <w:tabs>
                <w:tab w:val="left" w:pos="1406"/>
              </w:tabs>
              <w:spacing w:line="240" w:lineRule="auto"/>
              <w:ind w:firstLine="0"/>
              <w:jc w:val="both"/>
              <w:rPr>
                <w:rStyle w:val="FontStyle41"/>
                <w:b w:val="0"/>
                <w:sz w:val="20"/>
                <w:szCs w:val="20"/>
              </w:rPr>
            </w:pPr>
            <w:r w:rsidRPr="0002646E">
              <w:rPr>
                <w:bCs/>
                <w:sz w:val="20"/>
                <w:szCs w:val="20"/>
              </w:rPr>
              <w:t>Тому, буде запроваджено постійний моніторинг щодо їх оцінки та, за необхідності, внесення відповідн</w:t>
            </w:r>
            <w:r w:rsidR="00EF3F65" w:rsidRPr="0002646E">
              <w:rPr>
                <w:bCs/>
                <w:sz w:val="20"/>
                <w:szCs w:val="20"/>
              </w:rPr>
              <w:t xml:space="preserve">их змін </w:t>
            </w:r>
            <w:r w:rsidRPr="0002646E">
              <w:rPr>
                <w:bCs/>
                <w:sz w:val="20"/>
                <w:szCs w:val="20"/>
              </w:rPr>
              <w:t>до регуляторного акту.</w:t>
            </w:r>
          </w:p>
        </w:tc>
      </w:tr>
    </w:tbl>
    <w:p w:rsidR="00001BE6" w:rsidRPr="0002646E" w:rsidRDefault="00001BE6" w:rsidP="00001BE6">
      <w:pPr>
        <w:pStyle w:val="Style21"/>
        <w:widowControl/>
        <w:tabs>
          <w:tab w:val="left" w:pos="1406"/>
        </w:tabs>
        <w:spacing w:line="240" w:lineRule="auto"/>
        <w:ind w:firstLine="720"/>
        <w:jc w:val="both"/>
        <w:rPr>
          <w:bCs/>
          <w:sz w:val="26"/>
          <w:szCs w:val="26"/>
        </w:rPr>
      </w:pPr>
    </w:p>
    <w:p w:rsidR="00001BE6" w:rsidRPr="0002646E" w:rsidRDefault="00001BE6" w:rsidP="00001BE6">
      <w:pPr>
        <w:pStyle w:val="Style21"/>
        <w:widowControl/>
        <w:tabs>
          <w:tab w:val="left" w:pos="1406"/>
        </w:tabs>
        <w:spacing w:line="240" w:lineRule="auto"/>
        <w:ind w:firstLine="720"/>
        <w:jc w:val="center"/>
        <w:rPr>
          <w:b/>
          <w:bCs/>
          <w:sz w:val="26"/>
          <w:szCs w:val="26"/>
        </w:rPr>
      </w:pPr>
      <w:r w:rsidRPr="0002646E">
        <w:rPr>
          <w:b/>
          <w:bCs/>
          <w:sz w:val="26"/>
          <w:szCs w:val="26"/>
        </w:rPr>
        <w:t>V.  Механізми та заходи, які забезпечать розв’язання визначеної проблеми</w:t>
      </w:r>
    </w:p>
    <w:p w:rsidR="00001BE6" w:rsidRPr="0002646E" w:rsidRDefault="00001BE6" w:rsidP="00121B8A">
      <w:pPr>
        <w:pStyle w:val="a7"/>
        <w:ind w:left="0" w:firstLine="1003"/>
        <w:jc w:val="both"/>
        <w:rPr>
          <w:sz w:val="26"/>
          <w:szCs w:val="26"/>
        </w:rPr>
      </w:pPr>
      <w:r w:rsidRPr="0002646E">
        <w:rPr>
          <w:sz w:val="26"/>
          <w:szCs w:val="26"/>
        </w:rPr>
        <w:t>Розпорядженням голови облдержадміністрації, керівника обласної військово-цивільної адміністрації «Про порядок пров</w:t>
      </w:r>
      <w:r w:rsidR="00121B8A" w:rsidRPr="0002646E">
        <w:rPr>
          <w:sz w:val="26"/>
          <w:szCs w:val="26"/>
        </w:rPr>
        <w:t xml:space="preserve">едення конкурсу на право оренди </w:t>
      </w:r>
      <w:r w:rsidRPr="0002646E">
        <w:rPr>
          <w:sz w:val="26"/>
          <w:szCs w:val="26"/>
        </w:rPr>
        <w:t xml:space="preserve">та методику розрахунку плати за оренду майна спільної власності територіальних громад сіл, селищ, міст, що перебувають в управлінні обласної ради» планується затвердити процедуру конкурсного відбору, механізм нарахування плати за оренду майна та орендні ставки за використання цілісних майнових комплексів, нерухомого та іншого окремого індивідуально визначеного майна спільної власності відповідно до Закону України «Про оренду державного та комунального майна». </w:t>
      </w:r>
    </w:p>
    <w:p w:rsidR="00001BE6" w:rsidRPr="0002646E" w:rsidRDefault="003A2CBF" w:rsidP="00001BE6">
      <w:pPr>
        <w:pStyle w:val="Style18"/>
        <w:tabs>
          <w:tab w:val="left" w:pos="1276"/>
        </w:tabs>
        <w:spacing w:line="240" w:lineRule="auto"/>
        <w:rPr>
          <w:sz w:val="26"/>
          <w:szCs w:val="26"/>
        </w:rPr>
      </w:pPr>
      <w:r>
        <w:rPr>
          <w:noProof/>
          <w:sz w:val="26"/>
          <w:szCs w:val="26"/>
          <w:lang w:eastAsia="ru-RU"/>
        </w:rPr>
        <w:pict w14:anchorId="7FB71E7E">
          <v:shape id="_x0000_s1055" type="#_x0000_t75" style="position:absolute;left:0;text-align:left;margin-left:421.2pt;margin-top:46.55pt;width:86.05pt;height:57.75pt;z-index:251667456" wrapcoords="-212 0 -212 21214 21600 21214 21600 0 -212 0">
            <v:imagedata r:id="rId8" o:title=""/>
          </v:shape>
          <o:OLEObject Type="Embed" ProgID="PBrush" ShapeID="_x0000_s1055" DrawAspect="Content" ObjectID="_1537090600" r:id="rId15"/>
        </w:pict>
      </w:r>
      <w:r w:rsidR="00001BE6" w:rsidRPr="0002646E">
        <w:rPr>
          <w:sz w:val="26"/>
          <w:szCs w:val="26"/>
        </w:rPr>
        <w:t xml:space="preserve">Порядок проведення конкурсу на право оренди майна спільної власності територіальних громад сіл, селищ, міст, що перебувають в управлінні обласної ради (далі – порядок), що затверджено цим розпорядженням, розроблено на підставі </w:t>
      </w:r>
      <w:r w:rsidR="00001BE6" w:rsidRPr="0002646E">
        <w:rPr>
          <w:sz w:val="26"/>
          <w:szCs w:val="26"/>
        </w:rPr>
        <w:lastRenderedPageBreak/>
        <w:t xml:space="preserve">постанови Кабінету Міністрів України від 31 серпня 2011 року № 906 </w:t>
      </w:r>
      <w:r w:rsidR="00894FE6" w:rsidRPr="0002646E">
        <w:rPr>
          <w:sz w:val="26"/>
          <w:szCs w:val="26"/>
        </w:rPr>
        <w:t xml:space="preserve">                               </w:t>
      </w:r>
      <w:r w:rsidR="00001BE6" w:rsidRPr="0002646E">
        <w:rPr>
          <w:sz w:val="26"/>
          <w:szCs w:val="26"/>
        </w:rPr>
        <w:t>«Про затвердження Порядку проведення конкурсу на право оренди державного майна» та наказу Фонду державного майна України від 15 лютого 2013 року № 201 «Про затвердження переліку документів, які подаються орендодавцеві для укладення договору оренди майна, що на</w:t>
      </w:r>
      <w:r w:rsidR="00524CBC" w:rsidRPr="0002646E">
        <w:rPr>
          <w:sz w:val="26"/>
          <w:szCs w:val="26"/>
        </w:rPr>
        <w:t>лежить до державної власності».</w:t>
      </w:r>
      <w:r w:rsidR="00001BE6" w:rsidRPr="0002646E">
        <w:rPr>
          <w:sz w:val="26"/>
          <w:szCs w:val="26"/>
        </w:rPr>
        <w:t xml:space="preserve"> На підставі вищезазначених нормативно-правових актів в проекті нормативного </w:t>
      </w:r>
      <w:proofErr w:type="spellStart"/>
      <w:r w:rsidR="00001BE6" w:rsidRPr="0002646E">
        <w:rPr>
          <w:sz w:val="26"/>
          <w:szCs w:val="26"/>
        </w:rPr>
        <w:t>акта</w:t>
      </w:r>
      <w:proofErr w:type="spellEnd"/>
      <w:r w:rsidR="00001BE6" w:rsidRPr="0002646E">
        <w:rPr>
          <w:sz w:val="26"/>
          <w:szCs w:val="26"/>
        </w:rPr>
        <w:t xml:space="preserve"> запропонована процедура проведення конкурсу із застосуванням принципу аукціону, що забезпечить прозорість проведення конкурсів та ефективне використання об’єктів спільної власності.</w:t>
      </w:r>
    </w:p>
    <w:p w:rsidR="00001BE6" w:rsidRPr="0002646E" w:rsidRDefault="00001BE6" w:rsidP="00001BE6">
      <w:pPr>
        <w:pStyle w:val="Style18"/>
        <w:tabs>
          <w:tab w:val="left" w:pos="1276"/>
        </w:tabs>
        <w:spacing w:line="240" w:lineRule="auto"/>
        <w:rPr>
          <w:color w:val="00B050"/>
          <w:sz w:val="26"/>
          <w:szCs w:val="26"/>
        </w:rPr>
      </w:pPr>
      <w:r w:rsidRPr="0002646E">
        <w:rPr>
          <w:sz w:val="26"/>
          <w:szCs w:val="26"/>
        </w:rPr>
        <w:t>З метою підвищення рівня та якості надання послуг населенню</w:t>
      </w:r>
      <w:r w:rsidRPr="0002646E">
        <w:rPr>
          <w:i/>
          <w:color w:val="00B050"/>
          <w:sz w:val="26"/>
          <w:szCs w:val="26"/>
        </w:rPr>
        <w:t xml:space="preserve"> </w:t>
      </w:r>
      <w:r w:rsidRPr="0002646E">
        <w:rPr>
          <w:sz w:val="26"/>
          <w:szCs w:val="26"/>
        </w:rPr>
        <w:t xml:space="preserve">Порядком передбачено </w:t>
      </w:r>
      <w:r w:rsidRPr="0002646E">
        <w:rPr>
          <w:i/>
          <w:color w:val="00B050"/>
          <w:sz w:val="26"/>
          <w:szCs w:val="26"/>
        </w:rPr>
        <w:t xml:space="preserve"> </w:t>
      </w:r>
      <w:r w:rsidRPr="0002646E">
        <w:rPr>
          <w:sz w:val="26"/>
          <w:szCs w:val="26"/>
        </w:rPr>
        <w:t xml:space="preserve">встановлення додаткових умов конкурсу, зокрема, щодо необхідності передбачення зобов’язання орендаря щодо виконання певних видів ремонтних робіт; виконання встановлених для підприємства мобілізаційних завдань; виготовлення продукції в обсягах, необхідних для задоволення потреб </w:t>
      </w:r>
      <w:r w:rsidR="0093289E" w:rsidRPr="0002646E">
        <w:rPr>
          <w:sz w:val="26"/>
          <w:szCs w:val="26"/>
        </w:rPr>
        <w:t>територіальних громад.,</w:t>
      </w:r>
    </w:p>
    <w:p w:rsidR="00001BE6" w:rsidRPr="0002646E" w:rsidRDefault="00001BE6" w:rsidP="00001BE6">
      <w:pPr>
        <w:pStyle w:val="Style18"/>
        <w:tabs>
          <w:tab w:val="left" w:pos="1276"/>
        </w:tabs>
        <w:spacing w:line="240" w:lineRule="auto"/>
        <w:rPr>
          <w:sz w:val="26"/>
          <w:szCs w:val="26"/>
        </w:rPr>
      </w:pPr>
      <w:r w:rsidRPr="0002646E">
        <w:rPr>
          <w:sz w:val="26"/>
          <w:szCs w:val="26"/>
        </w:rPr>
        <w:t xml:space="preserve">Для забезпечення повного і своєчасного внесення орендної плати                         за користування майном спільної власності основним критерієм визначення переможця встановлено найбільший запропонований розмір орендної плати </w:t>
      </w:r>
      <w:r w:rsidR="00894FE6" w:rsidRPr="0002646E">
        <w:rPr>
          <w:sz w:val="26"/>
          <w:szCs w:val="26"/>
        </w:rPr>
        <w:t xml:space="preserve">                           </w:t>
      </w:r>
      <w:r w:rsidRPr="0002646E">
        <w:rPr>
          <w:sz w:val="26"/>
          <w:szCs w:val="26"/>
        </w:rPr>
        <w:t>з урахуванням  беззбиткової фінансово-господарської діяльності суб’єкта господарювання протягом поточного та попереднього років за умови обов’язкового забезпечення виконання інших умов конкурсу.</w:t>
      </w:r>
    </w:p>
    <w:p w:rsidR="00001BE6" w:rsidRPr="0002646E" w:rsidRDefault="00001BE6" w:rsidP="00B32CC4">
      <w:pPr>
        <w:spacing w:before="120"/>
        <w:ind w:firstLine="709"/>
        <w:jc w:val="both"/>
        <w:rPr>
          <w:sz w:val="26"/>
          <w:szCs w:val="26"/>
          <w:lang w:eastAsia="ru-RU"/>
        </w:rPr>
      </w:pPr>
      <w:r w:rsidRPr="0002646E">
        <w:rPr>
          <w:sz w:val="26"/>
          <w:szCs w:val="26"/>
          <w:lang w:eastAsia="ru-RU"/>
        </w:rPr>
        <w:t xml:space="preserve">Для участі в конкурсі претендент подає на розгляд конкурсної комісії заяву </w:t>
      </w:r>
      <w:r w:rsidR="00894FE6" w:rsidRPr="0002646E">
        <w:rPr>
          <w:sz w:val="26"/>
          <w:szCs w:val="26"/>
          <w:lang w:eastAsia="ru-RU"/>
        </w:rPr>
        <w:t xml:space="preserve">                  </w:t>
      </w:r>
      <w:r w:rsidRPr="0002646E">
        <w:rPr>
          <w:sz w:val="26"/>
          <w:szCs w:val="26"/>
          <w:lang w:eastAsia="ru-RU"/>
        </w:rPr>
        <w:t xml:space="preserve">про участь у конкурсі </w:t>
      </w:r>
      <w:r w:rsidRPr="0002646E">
        <w:rPr>
          <w:sz w:val="26"/>
          <w:szCs w:val="26"/>
          <w:shd w:val="clear" w:color="auto" w:fill="FFFFFF"/>
        </w:rPr>
        <w:t xml:space="preserve">(заява подається в довільній формі, при цьому </w:t>
      </w:r>
      <w:r w:rsidR="00894FE6" w:rsidRPr="0002646E">
        <w:rPr>
          <w:sz w:val="26"/>
          <w:szCs w:val="26"/>
          <w:shd w:val="clear" w:color="auto" w:fill="FFFFFF"/>
        </w:rPr>
        <w:t xml:space="preserve">                                  </w:t>
      </w:r>
      <w:r w:rsidRPr="0002646E">
        <w:rPr>
          <w:sz w:val="26"/>
          <w:szCs w:val="26"/>
          <w:shd w:val="clear" w:color="auto" w:fill="FFFFFF"/>
        </w:rPr>
        <w:t>в ній зазначаються ідентифікаційний код за Єдиним державним реєстром підприємств та організацій України для юридичних осіб/реєстраційний номер облікової картки платника податків для фізичних осіб (крім тих,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орган державної податкової служби і мають відмітку у паспорті), а також підтвердження, що суб’єкт господарювання не перебуває в процесі провадження у справі про банкрутство, санації або припинення підприємницької діяльності)</w:t>
      </w:r>
      <w:r w:rsidRPr="0002646E">
        <w:rPr>
          <w:sz w:val="26"/>
          <w:szCs w:val="26"/>
          <w:lang w:eastAsia="ru-RU"/>
        </w:rPr>
        <w:t xml:space="preserve"> та наступні матеріали:</w:t>
      </w:r>
      <w:r w:rsidR="00B32CC4" w:rsidRPr="0002646E">
        <w:rPr>
          <w:sz w:val="26"/>
          <w:szCs w:val="26"/>
          <w:lang w:eastAsia="ru-RU"/>
        </w:rPr>
        <w:t xml:space="preserve"> </w:t>
      </w:r>
      <w:bookmarkStart w:id="0" w:name="414"/>
      <w:bookmarkEnd w:id="0"/>
      <w:r w:rsidRPr="0002646E">
        <w:rPr>
          <w:sz w:val="26"/>
          <w:szCs w:val="26"/>
          <w:lang w:eastAsia="ru-RU"/>
        </w:rPr>
        <w:t>висновок органу Антимонопольного комітету про можливість передачі претенденту в оренду зазначеного майна (у разі оренди цілісного майнового комплексу)</w:t>
      </w:r>
      <w:r w:rsidR="00B32CC4" w:rsidRPr="0002646E">
        <w:rPr>
          <w:sz w:val="26"/>
          <w:szCs w:val="26"/>
          <w:lang w:eastAsia="ru-RU"/>
        </w:rPr>
        <w:t xml:space="preserve"> – передбачено Законом</w:t>
      </w:r>
      <w:r w:rsidRPr="0002646E">
        <w:rPr>
          <w:sz w:val="26"/>
          <w:szCs w:val="26"/>
          <w:lang w:eastAsia="ru-RU"/>
        </w:rPr>
        <w:t>;</w:t>
      </w:r>
      <w:bookmarkStart w:id="1" w:name="415"/>
      <w:bookmarkEnd w:id="1"/>
      <w:r w:rsidR="00B32CC4" w:rsidRPr="0002646E">
        <w:rPr>
          <w:sz w:val="26"/>
          <w:szCs w:val="26"/>
          <w:lang w:eastAsia="ru-RU"/>
        </w:rPr>
        <w:t xml:space="preserve"> </w:t>
      </w:r>
      <w:r w:rsidRPr="0002646E">
        <w:rPr>
          <w:sz w:val="26"/>
          <w:szCs w:val="26"/>
          <w:lang w:eastAsia="ru-RU"/>
        </w:rPr>
        <w:t>пропозиції щодо виконання умов конкурсу, крім розміру орендної плати, пропозиція стосовно якого вноситься учасником конкурсу в день проведення конкурсу;</w:t>
      </w:r>
      <w:bookmarkStart w:id="2" w:name="416"/>
      <w:bookmarkEnd w:id="2"/>
      <w:r w:rsidR="00B32CC4" w:rsidRPr="0002646E">
        <w:rPr>
          <w:sz w:val="26"/>
          <w:szCs w:val="26"/>
          <w:lang w:eastAsia="ru-RU"/>
        </w:rPr>
        <w:t xml:space="preserve"> </w:t>
      </w:r>
      <w:r w:rsidRPr="0002646E">
        <w:rPr>
          <w:sz w:val="26"/>
          <w:szCs w:val="26"/>
          <w:lang w:eastAsia="ru-RU"/>
        </w:rPr>
        <w:t>копію ліцензії орендаря на провадження певного виду господарської діяльності, що підлягає ліцензуванню (у разі якщо на об’єкті оренди передбачається здійснення діяльності, що підлягає ліцензуванню);</w:t>
      </w:r>
      <w:r w:rsidR="00B32CC4" w:rsidRPr="0002646E">
        <w:rPr>
          <w:sz w:val="26"/>
          <w:szCs w:val="26"/>
          <w:lang w:eastAsia="ru-RU"/>
        </w:rPr>
        <w:t xml:space="preserve"> </w:t>
      </w:r>
      <w:r w:rsidRPr="0002646E">
        <w:rPr>
          <w:sz w:val="26"/>
          <w:szCs w:val="26"/>
          <w:lang w:eastAsia="ru-RU"/>
        </w:rPr>
        <w:t xml:space="preserve">інформацію про засоби зв'язку </w:t>
      </w:r>
      <w:r w:rsidR="00894FE6" w:rsidRPr="0002646E">
        <w:rPr>
          <w:sz w:val="26"/>
          <w:szCs w:val="26"/>
          <w:lang w:eastAsia="ru-RU"/>
        </w:rPr>
        <w:t xml:space="preserve">                  </w:t>
      </w:r>
      <w:r w:rsidRPr="0002646E">
        <w:rPr>
          <w:sz w:val="26"/>
          <w:szCs w:val="26"/>
          <w:lang w:eastAsia="ru-RU"/>
        </w:rPr>
        <w:t>з ним</w:t>
      </w:r>
      <w:bookmarkStart w:id="3" w:name="417"/>
      <w:bookmarkEnd w:id="3"/>
      <w:r w:rsidR="00B32CC4" w:rsidRPr="0002646E">
        <w:rPr>
          <w:sz w:val="26"/>
          <w:szCs w:val="26"/>
          <w:lang w:eastAsia="ru-RU"/>
        </w:rPr>
        <w:t>.</w:t>
      </w:r>
    </w:p>
    <w:p w:rsidR="00001BE6" w:rsidRPr="0002646E" w:rsidRDefault="00001BE6" w:rsidP="00001BE6">
      <w:pPr>
        <w:ind w:firstLine="709"/>
        <w:jc w:val="both"/>
        <w:rPr>
          <w:sz w:val="26"/>
          <w:szCs w:val="26"/>
          <w:lang w:eastAsia="ru-RU"/>
        </w:rPr>
      </w:pPr>
      <w:r w:rsidRPr="0002646E">
        <w:rPr>
          <w:sz w:val="26"/>
          <w:szCs w:val="26"/>
          <w:lang w:eastAsia="ru-RU"/>
        </w:rPr>
        <w:t>Окрім того, порядком передбачено надання відомостей про претендента:</w:t>
      </w:r>
      <w:bookmarkStart w:id="4" w:name="418"/>
      <w:bookmarkEnd w:id="4"/>
    </w:p>
    <w:p w:rsidR="00001BE6" w:rsidRPr="0002646E" w:rsidRDefault="00B32CC4" w:rsidP="00B32CC4">
      <w:pPr>
        <w:spacing w:before="60"/>
        <w:ind w:firstLine="709"/>
        <w:jc w:val="both"/>
        <w:rPr>
          <w:sz w:val="26"/>
          <w:szCs w:val="26"/>
          <w:lang w:eastAsia="ru-RU"/>
        </w:rPr>
      </w:pPr>
      <w:r w:rsidRPr="0002646E">
        <w:rPr>
          <w:sz w:val="26"/>
          <w:szCs w:val="26"/>
          <w:lang w:eastAsia="ru-RU"/>
        </w:rPr>
        <w:t xml:space="preserve">для юридичної особи - </w:t>
      </w:r>
      <w:bookmarkStart w:id="5" w:name="419"/>
      <w:bookmarkEnd w:id="5"/>
      <w:r w:rsidR="00001BE6" w:rsidRPr="0002646E">
        <w:rPr>
          <w:sz w:val="26"/>
          <w:szCs w:val="26"/>
          <w:lang w:eastAsia="ru-RU"/>
        </w:rPr>
        <w:t>документи, що посвідчують повноваження представника юридичної особи</w:t>
      </w:r>
      <w:bookmarkStart w:id="6" w:name="420"/>
      <w:bookmarkEnd w:id="6"/>
      <w:r w:rsidRPr="0002646E">
        <w:rPr>
          <w:sz w:val="26"/>
          <w:szCs w:val="26"/>
          <w:lang w:eastAsia="ru-RU"/>
        </w:rPr>
        <w:t xml:space="preserve"> та </w:t>
      </w:r>
      <w:r w:rsidR="00001BE6" w:rsidRPr="0002646E">
        <w:rPr>
          <w:sz w:val="26"/>
          <w:szCs w:val="26"/>
          <w:lang w:eastAsia="ru-RU"/>
        </w:rPr>
        <w:t>завірену належним чином копію звіту про фінансові результати претендента з урахуванням дебіторської і кредиторської заборгованості</w:t>
      </w:r>
      <w:r w:rsidRPr="0002646E">
        <w:rPr>
          <w:sz w:val="26"/>
          <w:szCs w:val="26"/>
          <w:lang w:eastAsia="ru-RU"/>
        </w:rPr>
        <w:t xml:space="preserve"> </w:t>
      </w:r>
      <w:r w:rsidR="00001BE6" w:rsidRPr="0002646E">
        <w:rPr>
          <w:sz w:val="26"/>
          <w:szCs w:val="26"/>
          <w:lang w:eastAsia="ru-RU"/>
        </w:rPr>
        <w:t>за останній рік</w:t>
      </w:r>
      <w:r w:rsidRPr="0002646E">
        <w:rPr>
          <w:sz w:val="26"/>
          <w:szCs w:val="26"/>
          <w:lang w:eastAsia="ru-RU"/>
        </w:rPr>
        <w:t xml:space="preserve"> – для можливості оцінки фінансово-господарського стану суб’єкта господарювання та його платоспроможності, що враховується у конкурсному відборі суб’єкта на право оренди майна</w:t>
      </w:r>
      <w:r w:rsidR="00001BE6" w:rsidRPr="0002646E">
        <w:rPr>
          <w:sz w:val="26"/>
          <w:szCs w:val="26"/>
          <w:lang w:eastAsia="ru-RU"/>
        </w:rPr>
        <w:t>;</w:t>
      </w:r>
    </w:p>
    <w:p w:rsidR="00001BE6" w:rsidRPr="0002646E" w:rsidRDefault="003A2CBF" w:rsidP="002E73FB">
      <w:pPr>
        <w:spacing w:before="60"/>
        <w:ind w:firstLine="709"/>
        <w:jc w:val="both"/>
        <w:rPr>
          <w:sz w:val="26"/>
          <w:szCs w:val="26"/>
          <w:lang w:eastAsia="ru-RU"/>
        </w:rPr>
      </w:pPr>
      <w:bookmarkStart w:id="7" w:name="421"/>
      <w:bookmarkEnd w:id="7"/>
      <w:r>
        <w:rPr>
          <w:noProof/>
          <w:sz w:val="26"/>
          <w:szCs w:val="26"/>
          <w:lang w:eastAsia="ru-RU"/>
        </w:rPr>
        <w:pict w14:anchorId="7FB71E7E">
          <v:shape id="_x0000_s1056" type="#_x0000_t75" style="position:absolute;left:0;text-align:left;margin-left:415.2pt;margin-top:22.85pt;width:92.05pt;height:61.5pt;z-index:251668480" wrapcoords="-212 0 -212 21214 21600 21214 21600 0 -212 0">
            <v:imagedata r:id="rId8" o:title=""/>
          </v:shape>
          <o:OLEObject Type="Embed" ProgID="PBrush" ShapeID="_x0000_s1056" DrawAspect="Content" ObjectID="_1537090601" r:id="rId16"/>
        </w:pict>
      </w:r>
      <w:r w:rsidR="00001BE6" w:rsidRPr="0002646E">
        <w:rPr>
          <w:sz w:val="26"/>
          <w:szCs w:val="26"/>
          <w:lang w:eastAsia="ru-RU"/>
        </w:rPr>
        <w:t>для фізичної особи</w:t>
      </w:r>
      <w:bookmarkStart w:id="8" w:name="422"/>
      <w:bookmarkEnd w:id="8"/>
      <w:r w:rsidR="00B32CC4" w:rsidRPr="0002646E">
        <w:rPr>
          <w:sz w:val="26"/>
          <w:szCs w:val="26"/>
          <w:lang w:eastAsia="ru-RU"/>
        </w:rPr>
        <w:t xml:space="preserve"> - </w:t>
      </w:r>
      <w:r w:rsidR="00001BE6" w:rsidRPr="0002646E">
        <w:rPr>
          <w:sz w:val="26"/>
          <w:szCs w:val="26"/>
          <w:lang w:eastAsia="ru-RU"/>
        </w:rPr>
        <w:t>копію документа, що посвідчує особу</w:t>
      </w:r>
      <w:r w:rsidR="00001BE6" w:rsidRPr="0002646E">
        <w:rPr>
          <w:sz w:val="26"/>
          <w:szCs w:val="26"/>
        </w:rPr>
        <w:t xml:space="preserve"> (копії сторінок </w:t>
      </w:r>
      <w:r w:rsidR="00001BE6" w:rsidRPr="0002646E">
        <w:rPr>
          <w:sz w:val="26"/>
          <w:szCs w:val="26"/>
        </w:rPr>
        <w:lastRenderedPageBreak/>
        <w:t>паспорта (сторінки 1, 2 та сторінка із зазначенням останнього місця проживання)</w:t>
      </w:r>
      <w:r w:rsidR="00001BE6" w:rsidRPr="0002646E">
        <w:rPr>
          <w:sz w:val="26"/>
          <w:szCs w:val="26"/>
          <w:lang w:eastAsia="ru-RU"/>
        </w:rPr>
        <w:t xml:space="preserve">, </w:t>
      </w:r>
      <w:r w:rsidR="00894FE6" w:rsidRPr="0002646E">
        <w:rPr>
          <w:sz w:val="26"/>
          <w:szCs w:val="26"/>
          <w:lang w:eastAsia="ru-RU"/>
        </w:rPr>
        <w:t xml:space="preserve">                  </w:t>
      </w:r>
      <w:r w:rsidR="00001BE6" w:rsidRPr="0002646E">
        <w:rPr>
          <w:sz w:val="26"/>
          <w:szCs w:val="26"/>
          <w:lang w:eastAsia="ru-RU"/>
        </w:rPr>
        <w:t xml:space="preserve">або </w:t>
      </w:r>
      <w:r w:rsidR="00001BE6" w:rsidRPr="0002646E">
        <w:rPr>
          <w:sz w:val="26"/>
          <w:szCs w:val="26"/>
        </w:rPr>
        <w:t>нотаріально</w:t>
      </w:r>
      <w:r w:rsidR="00001BE6" w:rsidRPr="0002646E">
        <w:rPr>
          <w:sz w:val="26"/>
          <w:szCs w:val="26"/>
          <w:lang w:eastAsia="ru-RU"/>
        </w:rPr>
        <w:t xml:space="preserve"> посвідчену довіреність</w:t>
      </w:r>
      <w:r w:rsidR="00001BE6" w:rsidRPr="0002646E">
        <w:rPr>
          <w:sz w:val="26"/>
          <w:szCs w:val="26"/>
        </w:rPr>
        <w:t xml:space="preserve"> уповноваженої ним особи</w:t>
      </w:r>
      <w:bookmarkStart w:id="9" w:name="423"/>
      <w:bookmarkStart w:id="10" w:name="424"/>
      <w:bookmarkEnd w:id="9"/>
      <w:bookmarkEnd w:id="10"/>
      <w:r w:rsidR="002E73FB" w:rsidRPr="0002646E">
        <w:rPr>
          <w:sz w:val="26"/>
          <w:szCs w:val="26"/>
          <w:lang w:eastAsia="ru-RU"/>
        </w:rPr>
        <w:t xml:space="preserve">, та </w:t>
      </w:r>
      <w:r w:rsidR="00001BE6" w:rsidRPr="0002646E">
        <w:rPr>
          <w:sz w:val="26"/>
          <w:szCs w:val="26"/>
          <w:lang w:eastAsia="ru-RU"/>
        </w:rPr>
        <w:t>завірену належним чином копію декларації про доходи або звіту суб'єкта малого підприємництва - фізичної особи - платника єдиного податку</w:t>
      </w:r>
      <w:r w:rsidR="00B32CC4" w:rsidRPr="0002646E">
        <w:rPr>
          <w:sz w:val="26"/>
          <w:szCs w:val="26"/>
          <w:lang w:eastAsia="ru-RU"/>
        </w:rPr>
        <w:t xml:space="preserve"> - для можливості оцінки фінансово-господарського стану суб’єкта господарювання та його платоспроможності</w:t>
      </w:r>
      <w:r w:rsidR="002E73FB" w:rsidRPr="0002646E">
        <w:rPr>
          <w:sz w:val="26"/>
          <w:szCs w:val="26"/>
          <w:lang w:eastAsia="ru-RU"/>
        </w:rPr>
        <w:t>, що враховується у конкурсному відборі суб’єкта на право оренди майна.</w:t>
      </w:r>
    </w:p>
    <w:p w:rsidR="00001BE6" w:rsidRPr="0002646E" w:rsidRDefault="00524CBC" w:rsidP="00001BE6">
      <w:pPr>
        <w:pStyle w:val="rvps2"/>
        <w:shd w:val="clear" w:color="auto" w:fill="FFFFFF"/>
        <w:spacing w:before="0" w:beforeAutospacing="0" w:after="0" w:afterAutospacing="0"/>
        <w:ind w:firstLine="450"/>
        <w:jc w:val="both"/>
        <w:textAlignment w:val="baseline"/>
        <w:rPr>
          <w:sz w:val="26"/>
          <w:szCs w:val="26"/>
          <w:lang w:val="uk-UA"/>
        </w:rPr>
      </w:pPr>
      <w:bookmarkStart w:id="11" w:name="n26"/>
      <w:bookmarkEnd w:id="11"/>
      <w:r w:rsidRPr="0002646E">
        <w:rPr>
          <w:sz w:val="26"/>
          <w:szCs w:val="26"/>
          <w:lang w:val="uk-UA"/>
        </w:rPr>
        <w:t xml:space="preserve">    </w:t>
      </w:r>
      <w:r w:rsidR="002E73FB" w:rsidRPr="0002646E">
        <w:rPr>
          <w:sz w:val="26"/>
          <w:szCs w:val="26"/>
          <w:lang w:val="uk-UA"/>
        </w:rPr>
        <w:t>Також в</w:t>
      </w:r>
      <w:r w:rsidR="00001BE6" w:rsidRPr="0002646E">
        <w:rPr>
          <w:sz w:val="26"/>
          <w:szCs w:val="26"/>
          <w:lang w:val="uk-UA"/>
        </w:rPr>
        <w:t xml:space="preserve"> окремих випадках, передбачених законодавством, подаються:</w:t>
      </w:r>
    </w:p>
    <w:p w:rsidR="00001BE6" w:rsidRPr="0002646E" w:rsidRDefault="00001BE6" w:rsidP="00001BE6">
      <w:pPr>
        <w:pStyle w:val="rvps2"/>
        <w:shd w:val="clear" w:color="auto" w:fill="FFFFFF"/>
        <w:spacing w:before="0" w:beforeAutospacing="0" w:after="0" w:afterAutospacing="0"/>
        <w:ind w:firstLine="450"/>
        <w:jc w:val="both"/>
        <w:textAlignment w:val="baseline"/>
        <w:rPr>
          <w:sz w:val="26"/>
          <w:szCs w:val="26"/>
          <w:lang w:val="uk-UA"/>
        </w:rPr>
      </w:pPr>
      <w:bookmarkStart w:id="12" w:name="n27"/>
      <w:bookmarkEnd w:id="12"/>
      <w:r w:rsidRPr="0002646E">
        <w:rPr>
          <w:sz w:val="26"/>
          <w:szCs w:val="26"/>
          <w:lang w:val="uk-UA"/>
        </w:rPr>
        <w:t xml:space="preserve">    інформація про орендаря, зареєстрованого згідно з вимогами законодавства </w:t>
      </w:r>
      <w:r w:rsidR="00894FE6" w:rsidRPr="0002646E">
        <w:rPr>
          <w:sz w:val="26"/>
          <w:szCs w:val="26"/>
          <w:lang w:val="uk-UA"/>
        </w:rPr>
        <w:t xml:space="preserve">                </w:t>
      </w:r>
      <w:r w:rsidRPr="0002646E">
        <w:rPr>
          <w:sz w:val="26"/>
          <w:szCs w:val="26"/>
          <w:lang w:val="uk-UA"/>
        </w:rPr>
        <w:t xml:space="preserve">та внесеного органами державної податкової служби в установленому порядку </w:t>
      </w:r>
      <w:r w:rsidR="00894FE6" w:rsidRPr="0002646E">
        <w:rPr>
          <w:sz w:val="26"/>
          <w:szCs w:val="26"/>
          <w:lang w:val="uk-UA"/>
        </w:rPr>
        <w:t xml:space="preserve">                      </w:t>
      </w:r>
      <w:r w:rsidRPr="0002646E">
        <w:rPr>
          <w:sz w:val="26"/>
          <w:szCs w:val="26"/>
          <w:lang w:val="uk-UA"/>
        </w:rPr>
        <w:t>до Реєстру неприбуткових організацій та установ;</w:t>
      </w:r>
    </w:p>
    <w:p w:rsidR="00001BE6" w:rsidRPr="0002646E" w:rsidRDefault="00001BE6" w:rsidP="00001BE6">
      <w:pPr>
        <w:pStyle w:val="rvps2"/>
        <w:shd w:val="clear" w:color="auto" w:fill="FFFFFF"/>
        <w:spacing w:before="0" w:beforeAutospacing="0" w:after="0" w:afterAutospacing="0"/>
        <w:ind w:firstLine="450"/>
        <w:jc w:val="both"/>
        <w:textAlignment w:val="baseline"/>
        <w:rPr>
          <w:sz w:val="26"/>
          <w:szCs w:val="26"/>
          <w:lang w:val="uk-UA"/>
        </w:rPr>
      </w:pPr>
      <w:bookmarkStart w:id="13" w:name="n28"/>
      <w:bookmarkEnd w:id="13"/>
      <w:r w:rsidRPr="0002646E">
        <w:rPr>
          <w:sz w:val="26"/>
          <w:szCs w:val="26"/>
          <w:lang w:val="uk-UA"/>
        </w:rPr>
        <w:t xml:space="preserve">   погодження органу охорони культурної спадщини (у разі належності об’єкта оренди до об’єктів культурної спадщини, що є пам’ятками);</w:t>
      </w:r>
    </w:p>
    <w:p w:rsidR="00001BE6" w:rsidRPr="0002646E" w:rsidRDefault="00001BE6" w:rsidP="002E73FB">
      <w:pPr>
        <w:spacing w:before="120"/>
        <w:ind w:firstLine="709"/>
        <w:jc w:val="both"/>
        <w:rPr>
          <w:sz w:val="26"/>
          <w:szCs w:val="26"/>
          <w:lang w:eastAsia="ru-RU"/>
        </w:rPr>
      </w:pPr>
      <w:bookmarkStart w:id="14" w:name="n29"/>
      <w:bookmarkEnd w:id="14"/>
      <w:r w:rsidRPr="0002646E">
        <w:rPr>
          <w:sz w:val="26"/>
          <w:szCs w:val="26"/>
          <w:lang w:eastAsia="ru-RU"/>
        </w:rPr>
        <w:t xml:space="preserve">Згідно з Порядком конкурсна комісія (далі - комісія) утворюється в кількості семи осіб. Персональний склад комісії затверджується орендодавцем. </w:t>
      </w:r>
      <w:bookmarkStart w:id="15" w:name="427"/>
      <w:bookmarkEnd w:id="15"/>
      <w:r w:rsidR="00894FE6" w:rsidRPr="0002646E">
        <w:rPr>
          <w:sz w:val="26"/>
          <w:szCs w:val="26"/>
          <w:lang w:eastAsia="ru-RU"/>
        </w:rPr>
        <w:t xml:space="preserve">                                   </w:t>
      </w:r>
      <w:r w:rsidRPr="0002646E">
        <w:rPr>
          <w:sz w:val="26"/>
          <w:szCs w:val="26"/>
          <w:lang w:eastAsia="ru-RU"/>
        </w:rPr>
        <w:t xml:space="preserve">Для забезпечення більш прозорої роботи комісії до її складу входять представники облдержадміністрації, підприємств спільної власності громад та представники відповідних громадських організацій. </w:t>
      </w:r>
    </w:p>
    <w:p w:rsidR="00001BE6" w:rsidRPr="0002646E" w:rsidRDefault="002E73FB" w:rsidP="00001BE6">
      <w:pPr>
        <w:ind w:firstLine="708"/>
        <w:jc w:val="both"/>
        <w:rPr>
          <w:sz w:val="28"/>
          <w:szCs w:val="28"/>
          <w:lang w:eastAsia="ru-RU"/>
        </w:rPr>
      </w:pPr>
      <w:r w:rsidRPr="0002646E">
        <w:rPr>
          <w:sz w:val="26"/>
          <w:szCs w:val="26"/>
          <w:lang w:eastAsia="ru-RU"/>
        </w:rPr>
        <w:t>Крім того, у</w:t>
      </w:r>
      <w:r w:rsidR="00001BE6" w:rsidRPr="0002646E">
        <w:rPr>
          <w:sz w:val="26"/>
          <w:szCs w:val="26"/>
          <w:lang w:eastAsia="ru-RU"/>
        </w:rPr>
        <w:t>мовами конкурсу передбачено компенсацію переможцем конкурсу витрат орендодавця на здійснення незалежної оцінки об'єкта та витрат орендодавця на публікацію оголошення про конкурс та про його результати (у разі відсутності бюджетного фінансування цих витрат).</w:t>
      </w:r>
      <w:r w:rsidRPr="0002646E">
        <w:rPr>
          <w:sz w:val="26"/>
          <w:szCs w:val="26"/>
          <w:lang w:eastAsia="ru-RU"/>
        </w:rPr>
        <w:t xml:space="preserve"> </w:t>
      </w:r>
      <w:r w:rsidR="00001BE6" w:rsidRPr="0002646E">
        <w:rPr>
          <w:sz w:val="26"/>
          <w:szCs w:val="26"/>
          <w:lang w:eastAsia="ru-RU"/>
        </w:rPr>
        <w:t>Ці умови передбачені</w:t>
      </w:r>
      <w:r w:rsidR="00001BE6" w:rsidRPr="0002646E">
        <w:rPr>
          <w:sz w:val="26"/>
          <w:szCs w:val="26"/>
        </w:rPr>
        <w:t xml:space="preserve"> постановами Кабінету Міністрів України від 31 серпня 2011 року № 906 «Про затвердження Порядку проведення конкурсу на право оренди державного майна» та постановою Кабінету Міністрів України від 10 серпня</w:t>
      </w:r>
      <w:r w:rsidR="00EF3F65" w:rsidRPr="0002646E">
        <w:rPr>
          <w:sz w:val="26"/>
          <w:szCs w:val="26"/>
        </w:rPr>
        <w:t xml:space="preserve"> 1995 року </w:t>
      </w:r>
      <w:r w:rsidR="00001BE6" w:rsidRPr="0002646E">
        <w:rPr>
          <w:sz w:val="26"/>
          <w:szCs w:val="26"/>
        </w:rPr>
        <w:t>№ 629 «Про затвердження Методики оцінки об’єктів оренди, Порядку викупу орендарем оборотних матеріальних засобів та порядку надання в кредит орендареві коштів та цінних паперів».</w:t>
      </w:r>
    </w:p>
    <w:p w:rsidR="00001BE6" w:rsidRPr="0002646E" w:rsidRDefault="00001BE6" w:rsidP="00001BE6">
      <w:pPr>
        <w:pStyle w:val="a7"/>
        <w:ind w:left="0" w:right="-192"/>
        <w:jc w:val="both"/>
        <w:rPr>
          <w:sz w:val="26"/>
          <w:szCs w:val="26"/>
        </w:rPr>
      </w:pPr>
    </w:p>
    <w:p w:rsidR="00001BE6" w:rsidRPr="0002646E" w:rsidRDefault="00001BE6" w:rsidP="003951E0">
      <w:pPr>
        <w:pStyle w:val="a7"/>
        <w:spacing w:after="0"/>
        <w:ind w:left="0" w:firstLine="1004"/>
        <w:jc w:val="both"/>
        <w:rPr>
          <w:sz w:val="26"/>
          <w:szCs w:val="26"/>
        </w:rPr>
      </w:pPr>
      <w:r w:rsidRPr="0002646E">
        <w:rPr>
          <w:sz w:val="26"/>
          <w:szCs w:val="26"/>
        </w:rPr>
        <w:t xml:space="preserve">Методика розрахунку орендної плати за оренду майна спільної власності  територіальних громад сіл, селищ, міст, що перебувають в управлінні обласної ради </w:t>
      </w:r>
      <w:r w:rsidR="00894FE6" w:rsidRPr="0002646E">
        <w:rPr>
          <w:sz w:val="26"/>
          <w:szCs w:val="26"/>
        </w:rPr>
        <w:t xml:space="preserve">                        </w:t>
      </w:r>
      <w:r w:rsidRPr="0002646E">
        <w:rPr>
          <w:sz w:val="26"/>
          <w:szCs w:val="26"/>
        </w:rPr>
        <w:t xml:space="preserve">та пропорції її </w:t>
      </w:r>
      <w:r w:rsidR="002E73FB" w:rsidRPr="0002646E">
        <w:rPr>
          <w:sz w:val="26"/>
          <w:szCs w:val="26"/>
        </w:rPr>
        <w:t>розподілу</w:t>
      </w:r>
      <w:r w:rsidRPr="0002646E">
        <w:rPr>
          <w:color w:val="00B050"/>
          <w:sz w:val="26"/>
          <w:szCs w:val="26"/>
        </w:rPr>
        <w:t xml:space="preserve"> </w:t>
      </w:r>
      <w:r w:rsidRPr="0002646E">
        <w:rPr>
          <w:sz w:val="26"/>
          <w:szCs w:val="26"/>
        </w:rPr>
        <w:t xml:space="preserve">(далі – Методика), орендні ставки за використання майна спільної власності розроблено із застосуванням методологічних засад, визначених Постановою Кабінету Міністрів </w:t>
      </w:r>
      <w:r w:rsidR="00524CBC" w:rsidRPr="0002646E">
        <w:rPr>
          <w:sz w:val="26"/>
          <w:szCs w:val="26"/>
        </w:rPr>
        <w:t>України від 04 жовтня 1995 року</w:t>
      </w:r>
      <w:r w:rsidRPr="0002646E">
        <w:rPr>
          <w:sz w:val="26"/>
          <w:szCs w:val="26"/>
        </w:rPr>
        <w:t xml:space="preserve"> № 786 </w:t>
      </w:r>
      <w:r w:rsidR="00894FE6" w:rsidRPr="0002646E">
        <w:rPr>
          <w:sz w:val="26"/>
          <w:szCs w:val="26"/>
        </w:rPr>
        <w:t xml:space="preserve">                                 </w:t>
      </w:r>
      <w:r w:rsidRPr="0002646E">
        <w:rPr>
          <w:sz w:val="26"/>
          <w:szCs w:val="26"/>
        </w:rPr>
        <w:t xml:space="preserve">«Про Методику розрахунку орендної плати за державне майно та пропорції </w:t>
      </w:r>
      <w:r w:rsidR="00894FE6" w:rsidRPr="0002646E">
        <w:rPr>
          <w:sz w:val="26"/>
          <w:szCs w:val="26"/>
        </w:rPr>
        <w:t xml:space="preserve">                               </w:t>
      </w:r>
      <w:r w:rsidRPr="0002646E">
        <w:rPr>
          <w:sz w:val="26"/>
          <w:szCs w:val="26"/>
        </w:rPr>
        <w:t>її розподілу», орендні ставки для майна спільної власності встановлені у розмірах, визначених вищезазначеною постановою для державного майна.</w:t>
      </w:r>
    </w:p>
    <w:p w:rsidR="00001BE6" w:rsidRPr="0002646E" w:rsidRDefault="00001BE6" w:rsidP="00001BE6">
      <w:pPr>
        <w:pStyle w:val="Style18"/>
        <w:tabs>
          <w:tab w:val="left" w:pos="1276"/>
        </w:tabs>
        <w:spacing w:line="240" w:lineRule="auto"/>
        <w:rPr>
          <w:sz w:val="26"/>
          <w:szCs w:val="26"/>
        </w:rPr>
      </w:pPr>
      <w:r w:rsidRPr="0002646E">
        <w:rPr>
          <w:sz w:val="26"/>
          <w:szCs w:val="26"/>
        </w:rPr>
        <w:t xml:space="preserve">Орендна плата за майно спільної власності визначається на підставі незалежної оцінки вартості об’єкта, яка повинна враховувати його місцезнаходження </w:t>
      </w:r>
      <w:r w:rsidR="00894FE6" w:rsidRPr="0002646E">
        <w:rPr>
          <w:sz w:val="26"/>
          <w:szCs w:val="26"/>
        </w:rPr>
        <w:t xml:space="preserve">                               </w:t>
      </w:r>
      <w:r w:rsidRPr="0002646E">
        <w:rPr>
          <w:sz w:val="26"/>
          <w:szCs w:val="26"/>
        </w:rPr>
        <w:t>і забезпеченість інженерними мережами.</w:t>
      </w:r>
    </w:p>
    <w:p w:rsidR="00001BE6" w:rsidRPr="0002646E" w:rsidRDefault="00001BE6" w:rsidP="00001BE6">
      <w:pPr>
        <w:pStyle w:val="Style18"/>
        <w:tabs>
          <w:tab w:val="left" w:pos="1276"/>
        </w:tabs>
        <w:spacing w:line="240" w:lineRule="auto"/>
        <w:rPr>
          <w:sz w:val="26"/>
          <w:szCs w:val="26"/>
        </w:rPr>
      </w:pPr>
      <w:r w:rsidRPr="0002646E">
        <w:rPr>
          <w:sz w:val="26"/>
          <w:szCs w:val="26"/>
        </w:rPr>
        <w:t xml:space="preserve">Механізм розрахунку орендної плати, пропорції її розподілу між відповідним бюджетом, орендодавцем і балансоутримувачем розмір орендних ставок обрано відповідно до статті 19 Закону України «Про оренду державного та комунального майна» на тих самих методологічних засадах, як і для об’єктів, що перебувають </w:t>
      </w:r>
      <w:r w:rsidR="00894FE6" w:rsidRPr="0002646E">
        <w:rPr>
          <w:sz w:val="26"/>
          <w:szCs w:val="26"/>
        </w:rPr>
        <w:t xml:space="preserve">                        </w:t>
      </w:r>
      <w:r w:rsidRPr="0002646E">
        <w:rPr>
          <w:sz w:val="26"/>
          <w:szCs w:val="26"/>
        </w:rPr>
        <w:t>у державній власності.</w:t>
      </w:r>
    </w:p>
    <w:p w:rsidR="00001BE6" w:rsidRPr="0002646E" w:rsidRDefault="003A2CBF" w:rsidP="00001BE6">
      <w:pPr>
        <w:pStyle w:val="Style18"/>
        <w:tabs>
          <w:tab w:val="left" w:pos="1276"/>
        </w:tabs>
        <w:spacing w:line="240" w:lineRule="auto"/>
        <w:rPr>
          <w:sz w:val="26"/>
          <w:szCs w:val="26"/>
        </w:rPr>
      </w:pPr>
      <w:r>
        <w:rPr>
          <w:noProof/>
          <w:sz w:val="26"/>
          <w:szCs w:val="26"/>
          <w:lang w:eastAsia="ru-RU"/>
        </w:rPr>
        <w:pict w14:anchorId="7FB71E7E">
          <v:shape id="_x0000_s1057" type="#_x0000_t75" style="position:absolute;left:0;text-align:left;margin-left:415.95pt;margin-top:33.3pt;width:88.3pt;height:60.4pt;z-index:251669504" wrapcoords="-212 0 -212 21214 21600 21214 21600 0 -212 0">
            <v:imagedata r:id="rId8" o:title=""/>
          </v:shape>
          <o:OLEObject Type="Embed" ProgID="PBrush" ShapeID="_x0000_s1057" DrawAspect="Content" ObjectID="_1537090602" r:id="rId17"/>
        </w:pict>
      </w:r>
      <w:r w:rsidR="00001BE6" w:rsidRPr="0002646E">
        <w:rPr>
          <w:sz w:val="26"/>
          <w:szCs w:val="26"/>
        </w:rPr>
        <w:t xml:space="preserve">Методикою також передбачено </w:t>
      </w:r>
      <w:r w:rsidR="002E73FB" w:rsidRPr="0002646E">
        <w:rPr>
          <w:sz w:val="26"/>
          <w:szCs w:val="26"/>
        </w:rPr>
        <w:t>що, у</w:t>
      </w:r>
      <w:r w:rsidR="00001BE6" w:rsidRPr="0002646E">
        <w:rPr>
          <w:sz w:val="26"/>
          <w:szCs w:val="26"/>
        </w:rPr>
        <w:t xml:space="preserve"> разі використання орендарем об’єкта оренди за декількома цільовими напрямками, орендна плата розраховується окремо </w:t>
      </w:r>
      <w:r w:rsidR="00001BE6" w:rsidRPr="0002646E">
        <w:rPr>
          <w:sz w:val="26"/>
          <w:szCs w:val="26"/>
        </w:rPr>
        <w:lastRenderedPageBreak/>
        <w:t>для кожної площі, що надається під цей напрямок,</w:t>
      </w:r>
      <w:r w:rsidR="002E73FB" w:rsidRPr="0002646E">
        <w:rPr>
          <w:sz w:val="26"/>
          <w:szCs w:val="26"/>
        </w:rPr>
        <w:t xml:space="preserve"> </w:t>
      </w:r>
      <w:r w:rsidR="00001BE6" w:rsidRPr="0002646E">
        <w:rPr>
          <w:sz w:val="26"/>
          <w:szCs w:val="26"/>
        </w:rPr>
        <w:t>з урахуванн</w:t>
      </w:r>
      <w:r w:rsidR="002E73FB" w:rsidRPr="0002646E">
        <w:rPr>
          <w:sz w:val="26"/>
          <w:szCs w:val="26"/>
        </w:rPr>
        <w:t>ям відповідних орендних ставок», яка є доцільною та економічно виправданою.</w:t>
      </w:r>
    </w:p>
    <w:p w:rsidR="00001BE6" w:rsidRPr="0002646E" w:rsidRDefault="00001BE6" w:rsidP="00001BE6">
      <w:pPr>
        <w:pStyle w:val="Style18"/>
        <w:tabs>
          <w:tab w:val="left" w:pos="1276"/>
        </w:tabs>
        <w:spacing w:line="240" w:lineRule="auto"/>
        <w:rPr>
          <w:i/>
          <w:sz w:val="26"/>
          <w:szCs w:val="26"/>
        </w:rPr>
      </w:pPr>
      <w:r w:rsidRPr="0002646E">
        <w:rPr>
          <w:sz w:val="26"/>
          <w:szCs w:val="26"/>
        </w:rPr>
        <w:t>З метою підтримки суб’єктів малого підприємництва розмір річної орендної плати у разі оренди іншого, окремого індивідуально визначеного майна встановлюється у разі, коли орендарем є суб'єкт малого підприємництва,                         у розмірі не менш як 7 відсотків вартості орендованого майна за результатами незалежної оцінки</w:t>
      </w:r>
      <w:r w:rsidRPr="0002646E">
        <w:rPr>
          <w:i/>
          <w:sz w:val="26"/>
          <w:szCs w:val="26"/>
        </w:rPr>
        <w:t>».</w:t>
      </w:r>
    </w:p>
    <w:p w:rsidR="00001BE6" w:rsidRPr="0002646E" w:rsidRDefault="00001BE6" w:rsidP="00001BE6">
      <w:pPr>
        <w:pStyle w:val="Style18"/>
        <w:tabs>
          <w:tab w:val="left" w:pos="1276"/>
        </w:tabs>
        <w:spacing w:line="240" w:lineRule="auto"/>
        <w:rPr>
          <w:sz w:val="26"/>
          <w:szCs w:val="26"/>
        </w:rPr>
      </w:pPr>
      <w:r w:rsidRPr="0002646E">
        <w:rPr>
          <w:sz w:val="26"/>
          <w:szCs w:val="26"/>
        </w:rPr>
        <w:t>Передбачене суттєве зниження орендних ставок за більшістю видів діяльності дасть позитивний ефект у вигляді зменшення орендної плати від зниження орендних ставок для суб’єктів господарювання у сумі майже 341,0 тис гривень.</w:t>
      </w:r>
    </w:p>
    <w:p w:rsidR="00001BE6" w:rsidRPr="0002646E" w:rsidRDefault="00001BE6" w:rsidP="00001BE6">
      <w:pPr>
        <w:pStyle w:val="Style18"/>
        <w:widowControl/>
        <w:tabs>
          <w:tab w:val="left" w:pos="1276"/>
        </w:tabs>
        <w:spacing w:line="240" w:lineRule="auto"/>
        <w:ind w:firstLine="720"/>
        <w:rPr>
          <w:rStyle w:val="FontStyle44"/>
          <w:sz w:val="26"/>
          <w:szCs w:val="26"/>
        </w:rPr>
      </w:pPr>
      <w:r w:rsidRPr="0002646E">
        <w:rPr>
          <w:rStyle w:val="FontStyle44"/>
          <w:color w:val="00B050"/>
          <w:sz w:val="26"/>
          <w:szCs w:val="26"/>
        </w:rPr>
        <w:t xml:space="preserve">   </w:t>
      </w:r>
      <w:r w:rsidRPr="0002646E">
        <w:rPr>
          <w:rStyle w:val="FontStyle44"/>
          <w:sz w:val="26"/>
          <w:szCs w:val="26"/>
        </w:rPr>
        <w:t xml:space="preserve">Інформування громадськості з положеннями регуляторного акту буде здійснено шляхом його оприлюднення в мережі Інтернет на офіційному                   веб-сайті облдержадміністрації </w:t>
      </w:r>
      <w:r w:rsidRPr="0002646E">
        <w:rPr>
          <w:sz w:val="26"/>
          <w:szCs w:val="26"/>
        </w:rPr>
        <w:t>(</w:t>
      </w:r>
      <w:hyperlink r:id="rId18" w:history="1">
        <w:r w:rsidRPr="0002646E">
          <w:rPr>
            <w:rStyle w:val="ad"/>
            <w:sz w:val="26"/>
            <w:szCs w:val="26"/>
          </w:rPr>
          <w:t>www.donoda.gov.ua</w:t>
        </w:r>
      </w:hyperlink>
      <w:r w:rsidRPr="0002646E">
        <w:rPr>
          <w:sz w:val="26"/>
          <w:szCs w:val="26"/>
        </w:rPr>
        <w:t>), т</w:t>
      </w:r>
      <w:r w:rsidRPr="0002646E">
        <w:rPr>
          <w:rStyle w:val="FontStyle44"/>
          <w:sz w:val="26"/>
          <w:szCs w:val="26"/>
        </w:rPr>
        <w:t>а у обласному тижневику облдержадміністрації «Вісті Донбасу».</w:t>
      </w:r>
    </w:p>
    <w:p w:rsidR="00001BE6" w:rsidRPr="0002646E" w:rsidRDefault="00001BE6" w:rsidP="00001BE6">
      <w:pPr>
        <w:pStyle w:val="Style21"/>
        <w:widowControl/>
        <w:tabs>
          <w:tab w:val="left" w:pos="1406"/>
        </w:tabs>
        <w:spacing w:line="240" w:lineRule="auto"/>
        <w:ind w:firstLine="720"/>
        <w:jc w:val="center"/>
        <w:rPr>
          <w:b/>
          <w:bCs/>
          <w:sz w:val="26"/>
          <w:szCs w:val="26"/>
        </w:rPr>
      </w:pPr>
    </w:p>
    <w:p w:rsidR="00001BE6" w:rsidRPr="0002646E" w:rsidRDefault="00001BE6" w:rsidP="00001BE6">
      <w:pPr>
        <w:pStyle w:val="Style21"/>
        <w:widowControl/>
        <w:tabs>
          <w:tab w:val="left" w:pos="1406"/>
        </w:tabs>
        <w:spacing w:line="240" w:lineRule="auto"/>
        <w:ind w:firstLine="720"/>
        <w:jc w:val="center"/>
        <w:rPr>
          <w:b/>
          <w:bCs/>
          <w:sz w:val="26"/>
          <w:szCs w:val="26"/>
        </w:rPr>
      </w:pPr>
      <w:r w:rsidRPr="0002646E">
        <w:rPr>
          <w:b/>
          <w:bCs/>
          <w:sz w:val="26"/>
          <w:szCs w:val="26"/>
        </w:rPr>
        <w:t xml:space="preserve">VІ.  Оцінка виконання вимог регуляторного </w:t>
      </w:r>
      <w:proofErr w:type="spellStart"/>
      <w:r w:rsidRPr="0002646E">
        <w:rPr>
          <w:b/>
          <w:bCs/>
          <w:sz w:val="26"/>
          <w:szCs w:val="26"/>
        </w:rPr>
        <w:t>акта</w:t>
      </w:r>
      <w:proofErr w:type="spellEnd"/>
      <w:r w:rsidRPr="0002646E">
        <w:rPr>
          <w:b/>
          <w:bCs/>
          <w:sz w:val="26"/>
          <w:szCs w:val="26"/>
        </w:rPr>
        <w:t xml:space="preserve">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rsidR="00001BE6" w:rsidRPr="0002646E" w:rsidRDefault="00001BE6" w:rsidP="00001BE6">
      <w:pPr>
        <w:pStyle w:val="Style21"/>
        <w:widowControl/>
        <w:tabs>
          <w:tab w:val="left" w:pos="1406"/>
        </w:tabs>
        <w:spacing w:line="240" w:lineRule="auto"/>
        <w:ind w:firstLine="720"/>
        <w:jc w:val="both"/>
        <w:rPr>
          <w:b/>
          <w:bCs/>
          <w:sz w:val="26"/>
          <w:szCs w:val="26"/>
        </w:rPr>
      </w:pPr>
    </w:p>
    <w:p w:rsidR="00001BE6" w:rsidRPr="0002646E" w:rsidRDefault="00001BE6" w:rsidP="00001BE6">
      <w:pPr>
        <w:ind w:firstLine="720"/>
        <w:jc w:val="both"/>
        <w:rPr>
          <w:bCs/>
          <w:sz w:val="26"/>
          <w:szCs w:val="26"/>
        </w:rPr>
      </w:pPr>
      <w:r w:rsidRPr="0002646E">
        <w:rPr>
          <w:bCs/>
          <w:sz w:val="26"/>
          <w:szCs w:val="26"/>
        </w:rPr>
        <w:t>Розрахунок витрат на запровадження державного регулювання                        для суб’єктів великого та середнього підприємництва наведено у додатку 2                  до АРВ, для малого підприємництва разом із бюджетними витратами – у Тесті малого підприємництва у додатку 3 до АРВ.</w:t>
      </w:r>
    </w:p>
    <w:p w:rsidR="00001BE6" w:rsidRPr="0002646E" w:rsidRDefault="00001BE6" w:rsidP="00001BE6">
      <w:pPr>
        <w:jc w:val="both"/>
        <w:rPr>
          <w:bCs/>
          <w:sz w:val="26"/>
          <w:szCs w:val="26"/>
        </w:rPr>
      </w:pPr>
    </w:p>
    <w:p w:rsidR="00001BE6" w:rsidRPr="0002646E" w:rsidRDefault="00001BE6" w:rsidP="00001BE6">
      <w:pPr>
        <w:jc w:val="both"/>
        <w:rPr>
          <w:bCs/>
          <w:sz w:val="26"/>
          <w:szCs w:val="26"/>
        </w:rPr>
      </w:pPr>
      <w:r w:rsidRPr="0002646E">
        <w:rPr>
          <w:bCs/>
          <w:sz w:val="26"/>
          <w:szCs w:val="26"/>
        </w:rPr>
        <w:t xml:space="preserve">           У разі прийняття регуляторного </w:t>
      </w:r>
      <w:proofErr w:type="spellStart"/>
      <w:r w:rsidRPr="0002646E">
        <w:rPr>
          <w:bCs/>
          <w:sz w:val="26"/>
          <w:szCs w:val="26"/>
        </w:rPr>
        <w:t>акта</w:t>
      </w:r>
      <w:proofErr w:type="spellEnd"/>
      <w:r w:rsidRPr="0002646E">
        <w:rPr>
          <w:bCs/>
          <w:sz w:val="26"/>
          <w:szCs w:val="26"/>
        </w:rPr>
        <w:t xml:space="preserve"> суб’єкти господарювання понесуть матеріальні витрати у зв’язку з підготовкою документів, час на участь                           у конкурсі, відшкодування витрат на здійснення публікації оголошень                          про  конкурс на право оренди майна спільної власності та його результати,                        у тому числі, суб’єкти великог</w:t>
      </w:r>
      <w:r w:rsidR="00524CBC" w:rsidRPr="0002646E">
        <w:rPr>
          <w:bCs/>
          <w:sz w:val="26"/>
          <w:szCs w:val="26"/>
        </w:rPr>
        <w:t xml:space="preserve">о та середнього підприємництва - </w:t>
      </w:r>
      <w:r w:rsidR="00894FE6" w:rsidRPr="0002646E">
        <w:rPr>
          <w:bCs/>
          <w:sz w:val="26"/>
          <w:szCs w:val="26"/>
        </w:rPr>
        <w:t>22</w:t>
      </w:r>
      <w:r w:rsidRPr="0002646E">
        <w:rPr>
          <w:bCs/>
          <w:sz w:val="26"/>
          <w:szCs w:val="26"/>
        </w:rPr>
        <w:t xml:space="preserve"> г</w:t>
      </w:r>
      <w:r w:rsidR="00894FE6" w:rsidRPr="0002646E">
        <w:rPr>
          <w:bCs/>
          <w:sz w:val="26"/>
          <w:szCs w:val="26"/>
        </w:rPr>
        <w:t>одини, 590</w:t>
      </w:r>
      <w:r w:rsidRPr="0002646E">
        <w:rPr>
          <w:bCs/>
          <w:sz w:val="26"/>
          <w:szCs w:val="26"/>
        </w:rPr>
        <w:t>6</w:t>
      </w:r>
      <w:r w:rsidR="00894FE6" w:rsidRPr="0002646E">
        <w:rPr>
          <w:bCs/>
          <w:sz w:val="26"/>
          <w:szCs w:val="26"/>
        </w:rPr>
        <w:t>4</w:t>
      </w:r>
      <w:r w:rsidRPr="0002646E">
        <w:rPr>
          <w:bCs/>
          <w:sz w:val="26"/>
          <w:szCs w:val="26"/>
        </w:rPr>
        <w:t>,</w:t>
      </w:r>
      <w:r w:rsidR="00894FE6" w:rsidRPr="0002646E">
        <w:rPr>
          <w:bCs/>
          <w:sz w:val="26"/>
          <w:szCs w:val="26"/>
        </w:rPr>
        <w:t>39</w:t>
      </w:r>
      <w:r w:rsidRPr="0002646E">
        <w:rPr>
          <w:bCs/>
          <w:sz w:val="26"/>
          <w:szCs w:val="26"/>
        </w:rPr>
        <w:t xml:space="preserve"> грн </w:t>
      </w:r>
    </w:p>
    <w:p w:rsidR="00001BE6" w:rsidRPr="0002646E" w:rsidRDefault="00001BE6" w:rsidP="00001BE6">
      <w:pPr>
        <w:jc w:val="both"/>
        <w:rPr>
          <w:bCs/>
          <w:strike/>
          <w:sz w:val="26"/>
          <w:szCs w:val="26"/>
        </w:rPr>
      </w:pPr>
      <w:r w:rsidRPr="0002646E">
        <w:rPr>
          <w:bCs/>
          <w:sz w:val="26"/>
          <w:szCs w:val="26"/>
        </w:rPr>
        <w:t xml:space="preserve">           Значне зниження орендних ставок за використання майна спільної власності </w:t>
      </w:r>
      <w:proofErr w:type="spellStart"/>
      <w:r w:rsidRPr="0002646E">
        <w:rPr>
          <w:bCs/>
          <w:sz w:val="26"/>
          <w:szCs w:val="26"/>
        </w:rPr>
        <w:t>надасть</w:t>
      </w:r>
      <w:proofErr w:type="spellEnd"/>
      <w:r w:rsidRPr="0002646E">
        <w:rPr>
          <w:bCs/>
          <w:sz w:val="26"/>
          <w:szCs w:val="26"/>
        </w:rPr>
        <w:t xml:space="preserve"> позитивний економічний ефект у вигляді зменшення орендної плати на загальну суму близько</w:t>
      </w:r>
      <w:r w:rsidR="00D756F6" w:rsidRPr="0002646E">
        <w:rPr>
          <w:bCs/>
          <w:sz w:val="26"/>
          <w:szCs w:val="26"/>
        </w:rPr>
        <w:t xml:space="preserve"> </w:t>
      </w:r>
      <w:r w:rsidRPr="0002646E">
        <w:rPr>
          <w:bCs/>
          <w:sz w:val="26"/>
          <w:szCs w:val="26"/>
        </w:rPr>
        <w:t xml:space="preserve">341,0 тис. грн і сприятиме розвитку суб’єктів малого та </w:t>
      </w:r>
      <w:proofErr w:type="spellStart"/>
      <w:r w:rsidRPr="0002646E">
        <w:rPr>
          <w:bCs/>
          <w:sz w:val="26"/>
          <w:szCs w:val="26"/>
        </w:rPr>
        <w:t>мікропідприємництва</w:t>
      </w:r>
      <w:proofErr w:type="spellEnd"/>
      <w:r w:rsidRPr="0002646E">
        <w:rPr>
          <w:bCs/>
          <w:sz w:val="26"/>
          <w:szCs w:val="26"/>
        </w:rPr>
        <w:t xml:space="preserve"> та надання більш якісних послуг населенню</w:t>
      </w:r>
      <w:r w:rsidRPr="0002646E">
        <w:rPr>
          <w:bCs/>
          <w:i/>
          <w:sz w:val="26"/>
          <w:szCs w:val="26"/>
        </w:rPr>
        <w:t>.</w:t>
      </w:r>
    </w:p>
    <w:p w:rsidR="00001BE6" w:rsidRPr="0002646E" w:rsidRDefault="00001BE6" w:rsidP="00001BE6">
      <w:pPr>
        <w:pStyle w:val="Style21"/>
        <w:widowControl/>
        <w:tabs>
          <w:tab w:val="left" w:pos="1406"/>
        </w:tabs>
        <w:spacing w:line="240" w:lineRule="auto"/>
        <w:ind w:firstLine="720"/>
        <w:jc w:val="both"/>
        <w:rPr>
          <w:b/>
          <w:bCs/>
          <w:strike/>
          <w:sz w:val="26"/>
          <w:szCs w:val="26"/>
        </w:rPr>
      </w:pPr>
    </w:p>
    <w:p w:rsidR="00001BE6" w:rsidRPr="0002646E" w:rsidRDefault="00001BE6" w:rsidP="00001BE6">
      <w:pPr>
        <w:pStyle w:val="Style21"/>
        <w:widowControl/>
        <w:tabs>
          <w:tab w:val="left" w:pos="1406"/>
        </w:tabs>
        <w:spacing w:line="240" w:lineRule="auto"/>
        <w:ind w:firstLine="720"/>
        <w:jc w:val="center"/>
        <w:rPr>
          <w:rStyle w:val="FontStyle41"/>
          <w:sz w:val="26"/>
          <w:szCs w:val="26"/>
        </w:rPr>
      </w:pPr>
      <w:r w:rsidRPr="0002646E">
        <w:rPr>
          <w:b/>
          <w:bCs/>
          <w:sz w:val="26"/>
          <w:szCs w:val="26"/>
        </w:rPr>
        <w:t>VІ</w:t>
      </w:r>
      <w:r w:rsidRPr="0002646E">
        <w:rPr>
          <w:rStyle w:val="FontStyle41"/>
          <w:sz w:val="26"/>
          <w:szCs w:val="26"/>
        </w:rPr>
        <w:t xml:space="preserve">І.  Обґрунтування запропонованого строку дії регуляторного </w:t>
      </w:r>
      <w:proofErr w:type="spellStart"/>
      <w:r w:rsidRPr="0002646E">
        <w:rPr>
          <w:rStyle w:val="FontStyle41"/>
          <w:sz w:val="26"/>
          <w:szCs w:val="26"/>
        </w:rPr>
        <w:t>акта</w:t>
      </w:r>
      <w:proofErr w:type="spellEnd"/>
    </w:p>
    <w:p w:rsidR="00001BE6" w:rsidRPr="0002646E" w:rsidRDefault="00001BE6" w:rsidP="00001BE6">
      <w:pPr>
        <w:pStyle w:val="Style21"/>
        <w:widowControl/>
        <w:tabs>
          <w:tab w:val="left" w:pos="1406"/>
        </w:tabs>
        <w:spacing w:line="240" w:lineRule="auto"/>
        <w:ind w:firstLine="720"/>
        <w:jc w:val="center"/>
        <w:rPr>
          <w:rStyle w:val="FontStyle41"/>
          <w:sz w:val="26"/>
          <w:szCs w:val="26"/>
        </w:rPr>
      </w:pPr>
    </w:p>
    <w:p w:rsidR="00001BE6" w:rsidRPr="0002646E" w:rsidRDefault="00001BE6" w:rsidP="00001BE6">
      <w:pPr>
        <w:pStyle w:val="a7"/>
        <w:spacing w:before="120"/>
        <w:ind w:left="0"/>
        <w:jc w:val="both"/>
        <w:rPr>
          <w:sz w:val="26"/>
          <w:szCs w:val="26"/>
        </w:rPr>
      </w:pPr>
      <w:r w:rsidRPr="0002646E">
        <w:rPr>
          <w:sz w:val="26"/>
          <w:szCs w:val="26"/>
        </w:rPr>
        <w:t xml:space="preserve">            Розпорядження набирає чинності після державної реєстрації                                в Головному управлінні</w:t>
      </w:r>
      <w:r w:rsidRPr="0002646E">
        <w:rPr>
          <w:color w:val="000000"/>
          <w:sz w:val="26"/>
          <w:szCs w:val="26"/>
        </w:rPr>
        <w:t xml:space="preserve"> </w:t>
      </w:r>
      <w:r w:rsidRPr="0002646E">
        <w:rPr>
          <w:sz w:val="26"/>
          <w:szCs w:val="26"/>
        </w:rPr>
        <w:t>юстиції</w:t>
      </w:r>
      <w:r w:rsidRPr="0002646E">
        <w:rPr>
          <w:color w:val="000000"/>
          <w:sz w:val="26"/>
          <w:szCs w:val="26"/>
        </w:rPr>
        <w:t xml:space="preserve"> у Донецькій об</w:t>
      </w:r>
      <w:r w:rsidR="00EF3F65" w:rsidRPr="0002646E">
        <w:rPr>
          <w:color w:val="000000"/>
          <w:sz w:val="26"/>
          <w:szCs w:val="26"/>
        </w:rPr>
        <w:t xml:space="preserve">ласті з дня його опублікування </w:t>
      </w:r>
      <w:r w:rsidRPr="0002646E">
        <w:rPr>
          <w:sz w:val="26"/>
          <w:szCs w:val="26"/>
        </w:rPr>
        <w:t xml:space="preserve">в мережі Інтернет на офіційному веб-сайті Донецької облдержадміністрації, </w:t>
      </w:r>
      <w:r w:rsidRPr="0002646E">
        <w:rPr>
          <w:sz w:val="26"/>
          <w:szCs w:val="26"/>
          <w:lang w:eastAsia="ru-RU"/>
        </w:rPr>
        <w:t>обласної військово-цивільної адміністрації</w:t>
      </w:r>
      <w:r w:rsidRPr="0002646E">
        <w:rPr>
          <w:sz w:val="26"/>
          <w:szCs w:val="26"/>
        </w:rPr>
        <w:t xml:space="preserve"> (</w:t>
      </w:r>
      <w:hyperlink r:id="rId19" w:history="1">
        <w:r w:rsidRPr="0002646E">
          <w:rPr>
            <w:rStyle w:val="ad"/>
            <w:sz w:val="26"/>
            <w:szCs w:val="26"/>
          </w:rPr>
          <w:t>www.donoda.gov.ua</w:t>
        </w:r>
      </w:hyperlink>
      <w:r w:rsidRPr="0002646E">
        <w:rPr>
          <w:sz w:val="26"/>
          <w:szCs w:val="26"/>
        </w:rPr>
        <w:t>) (далі - сайт).</w:t>
      </w:r>
    </w:p>
    <w:p w:rsidR="00001BE6" w:rsidRPr="0002646E" w:rsidRDefault="003A2CBF" w:rsidP="00001BE6">
      <w:pPr>
        <w:pStyle w:val="a7"/>
        <w:tabs>
          <w:tab w:val="left" w:pos="709"/>
        </w:tabs>
        <w:ind w:left="0"/>
        <w:jc w:val="both"/>
        <w:rPr>
          <w:sz w:val="26"/>
          <w:szCs w:val="26"/>
        </w:rPr>
      </w:pPr>
      <w:r>
        <w:rPr>
          <w:noProof/>
          <w:sz w:val="26"/>
          <w:szCs w:val="26"/>
          <w:lang w:eastAsia="ru-RU"/>
        </w:rPr>
        <w:pict w14:anchorId="7FB71E7E">
          <v:shape id="_x0000_s1058" type="#_x0000_t75" style="position:absolute;left:0;text-align:left;margin-left:417.45pt;margin-top:61.7pt;width:86.05pt;height:60.4pt;z-index:251670528" wrapcoords="-212 0 -212 21214 21600 21214 21600 0 -212 0">
            <v:imagedata r:id="rId8" o:title=""/>
          </v:shape>
          <o:OLEObject Type="Embed" ProgID="PBrush" ShapeID="_x0000_s1058" DrawAspect="Content" ObjectID="_1537090603" r:id="rId20"/>
        </w:pict>
      </w:r>
      <w:r w:rsidR="00001BE6" w:rsidRPr="0002646E">
        <w:rPr>
          <w:sz w:val="26"/>
          <w:szCs w:val="26"/>
        </w:rPr>
        <w:t xml:space="preserve">            Строк дії даного регуляторного акту обмежений терміном                                  </w:t>
      </w:r>
      <w:r w:rsidR="00EF3F65" w:rsidRPr="0002646E">
        <w:rPr>
          <w:sz w:val="26"/>
          <w:szCs w:val="26"/>
        </w:rPr>
        <w:t xml:space="preserve">дії </w:t>
      </w:r>
      <w:r w:rsidR="00001BE6" w:rsidRPr="0002646E">
        <w:rPr>
          <w:sz w:val="26"/>
          <w:szCs w:val="26"/>
        </w:rPr>
        <w:t>Закону України «Про військово-цивільні адміністрації», відповідно до якого здійснюються повноваження, надані облдержадміністрації, обласній військово - цивільній адміністрації.</w:t>
      </w:r>
    </w:p>
    <w:p w:rsidR="00001BE6" w:rsidRPr="0002646E" w:rsidRDefault="00001BE6" w:rsidP="00001BE6">
      <w:pPr>
        <w:pStyle w:val="Style21"/>
        <w:widowControl/>
        <w:tabs>
          <w:tab w:val="left" w:pos="1406"/>
        </w:tabs>
        <w:spacing w:line="240" w:lineRule="auto"/>
        <w:ind w:firstLine="1003"/>
        <w:jc w:val="both"/>
        <w:rPr>
          <w:rStyle w:val="FontStyle41"/>
          <w:b w:val="0"/>
          <w:sz w:val="26"/>
          <w:szCs w:val="26"/>
        </w:rPr>
      </w:pPr>
    </w:p>
    <w:p w:rsidR="00001BE6" w:rsidRPr="0002646E" w:rsidRDefault="00001BE6" w:rsidP="00001BE6">
      <w:pPr>
        <w:pStyle w:val="Style21"/>
        <w:widowControl/>
        <w:tabs>
          <w:tab w:val="left" w:pos="1406"/>
        </w:tabs>
        <w:spacing w:line="240" w:lineRule="auto"/>
        <w:ind w:firstLine="720"/>
        <w:jc w:val="center"/>
        <w:rPr>
          <w:rStyle w:val="FontStyle44"/>
          <w:b/>
          <w:bCs/>
          <w:sz w:val="26"/>
          <w:szCs w:val="26"/>
        </w:rPr>
      </w:pPr>
      <w:r w:rsidRPr="0002646E">
        <w:rPr>
          <w:b/>
          <w:bCs/>
          <w:sz w:val="26"/>
          <w:szCs w:val="26"/>
        </w:rPr>
        <w:t>VІ</w:t>
      </w:r>
      <w:r w:rsidRPr="0002646E">
        <w:rPr>
          <w:rStyle w:val="FontStyle41"/>
          <w:sz w:val="26"/>
          <w:szCs w:val="26"/>
        </w:rPr>
        <w:t xml:space="preserve">ІІ.  </w:t>
      </w:r>
      <w:r w:rsidRPr="0002646E">
        <w:rPr>
          <w:rStyle w:val="FontStyle44"/>
          <w:b/>
          <w:bCs/>
          <w:sz w:val="26"/>
          <w:szCs w:val="26"/>
        </w:rPr>
        <w:t xml:space="preserve">Визначення показників результативності регуляторного </w:t>
      </w:r>
      <w:proofErr w:type="spellStart"/>
      <w:r w:rsidRPr="0002646E">
        <w:rPr>
          <w:rStyle w:val="FontStyle44"/>
          <w:b/>
          <w:bCs/>
          <w:sz w:val="26"/>
          <w:szCs w:val="26"/>
        </w:rPr>
        <w:t>акта</w:t>
      </w:r>
      <w:proofErr w:type="spellEnd"/>
    </w:p>
    <w:p w:rsidR="00001BE6" w:rsidRPr="0002646E" w:rsidRDefault="00001BE6" w:rsidP="00001BE6">
      <w:pPr>
        <w:jc w:val="both"/>
        <w:rPr>
          <w:sz w:val="26"/>
          <w:szCs w:val="26"/>
        </w:rPr>
      </w:pPr>
      <w:r w:rsidRPr="0002646E">
        <w:rPr>
          <w:bCs/>
          <w:sz w:val="26"/>
          <w:szCs w:val="26"/>
        </w:rPr>
        <w:t xml:space="preserve">           На підставі статистичних показників - </w:t>
      </w:r>
      <w:r w:rsidRPr="0002646E">
        <w:rPr>
          <w:sz w:val="26"/>
          <w:szCs w:val="26"/>
        </w:rPr>
        <w:t>показників фінансової звітності підприємств, установ, організацій спільної власності</w:t>
      </w:r>
      <w:r w:rsidR="00AA5BD5" w:rsidRPr="0002646E">
        <w:rPr>
          <w:sz w:val="26"/>
          <w:szCs w:val="26"/>
        </w:rPr>
        <w:t xml:space="preserve"> </w:t>
      </w:r>
      <w:proofErr w:type="spellStart"/>
      <w:r w:rsidR="00AA5BD5" w:rsidRPr="0002646E">
        <w:rPr>
          <w:sz w:val="26"/>
          <w:szCs w:val="26"/>
        </w:rPr>
        <w:t>з</w:t>
      </w:r>
      <w:r w:rsidRPr="0002646E">
        <w:rPr>
          <w:sz w:val="26"/>
          <w:szCs w:val="26"/>
        </w:rPr>
        <w:t>прогнозовано</w:t>
      </w:r>
      <w:proofErr w:type="spellEnd"/>
      <w:r w:rsidRPr="0002646E">
        <w:rPr>
          <w:sz w:val="26"/>
          <w:szCs w:val="26"/>
        </w:rPr>
        <w:t xml:space="preserve"> показники результативності регуляторного </w:t>
      </w:r>
      <w:proofErr w:type="spellStart"/>
      <w:r w:rsidRPr="0002646E">
        <w:rPr>
          <w:sz w:val="26"/>
          <w:szCs w:val="26"/>
        </w:rPr>
        <w:t>акта</w:t>
      </w:r>
      <w:proofErr w:type="spellEnd"/>
      <w:r w:rsidRPr="0002646E">
        <w:rPr>
          <w:sz w:val="26"/>
          <w:szCs w:val="26"/>
        </w:rPr>
        <w:t>:</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31"/>
        <w:gridCol w:w="1203"/>
        <w:gridCol w:w="1203"/>
        <w:gridCol w:w="1203"/>
      </w:tblGrid>
      <w:tr w:rsidR="00001BE6" w:rsidRPr="0002646E" w:rsidTr="00C22CBA">
        <w:trPr>
          <w:trHeight w:val="296"/>
        </w:trPr>
        <w:tc>
          <w:tcPr>
            <w:tcW w:w="3068" w:type="pct"/>
            <w:vAlign w:val="center"/>
          </w:tcPr>
          <w:p w:rsidR="00001BE6" w:rsidRPr="0002646E" w:rsidRDefault="00001BE6" w:rsidP="00C22CBA">
            <w:pPr>
              <w:pStyle w:val="90"/>
              <w:shd w:val="clear" w:color="auto" w:fill="auto"/>
              <w:spacing w:before="0" w:after="0" w:line="240" w:lineRule="auto"/>
              <w:ind w:left="5"/>
              <w:jc w:val="center"/>
              <w:rPr>
                <w:rFonts w:ascii="Times New Roman" w:hAnsi="Times New Roman" w:cs="Times New Roman"/>
                <w:noProof/>
                <w:sz w:val="20"/>
                <w:szCs w:val="20"/>
                <w:lang w:val="uk-UA" w:eastAsia="ru-RU"/>
              </w:rPr>
            </w:pPr>
            <w:r w:rsidRPr="0002646E">
              <w:rPr>
                <w:rFonts w:ascii="Times New Roman" w:hAnsi="Times New Roman" w:cs="Times New Roman"/>
                <w:sz w:val="20"/>
                <w:szCs w:val="20"/>
                <w:lang w:val="uk-UA" w:eastAsia="uk-UA"/>
              </w:rPr>
              <w:t>Назва показника</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201</w:t>
            </w:r>
            <w:r w:rsidR="00D04CB5" w:rsidRPr="0002646E">
              <w:rPr>
                <w:rFonts w:ascii="Times New Roman" w:hAnsi="Times New Roman" w:cs="Times New Roman"/>
                <w:sz w:val="20"/>
                <w:szCs w:val="20"/>
                <w:lang w:val="uk-UA" w:eastAsia="uk-UA"/>
              </w:rPr>
              <w:t>6</w:t>
            </w:r>
            <w:r w:rsidRPr="0002646E">
              <w:rPr>
                <w:rFonts w:ascii="Times New Roman" w:hAnsi="Times New Roman" w:cs="Times New Roman"/>
                <w:sz w:val="20"/>
                <w:szCs w:val="20"/>
                <w:lang w:val="uk-UA" w:eastAsia="uk-UA"/>
              </w:rPr>
              <w:t>р</w:t>
            </w:r>
          </w:p>
          <w:p w:rsidR="00001BE6" w:rsidRPr="0002646E" w:rsidRDefault="00D04CB5"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ф</w:t>
            </w:r>
            <w:r w:rsidR="00001BE6" w:rsidRPr="0002646E">
              <w:rPr>
                <w:rFonts w:ascii="Times New Roman" w:hAnsi="Times New Roman" w:cs="Times New Roman"/>
                <w:sz w:val="20"/>
                <w:szCs w:val="20"/>
                <w:lang w:val="uk-UA" w:eastAsia="uk-UA"/>
              </w:rPr>
              <w:t>актичні</w:t>
            </w: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значення</w:t>
            </w:r>
            <w:r w:rsidR="00D04CB5" w:rsidRPr="0002646E">
              <w:rPr>
                <w:rFonts w:ascii="Times New Roman" w:hAnsi="Times New Roman" w:cs="Times New Roman"/>
                <w:b/>
                <w:sz w:val="20"/>
                <w:szCs w:val="20"/>
                <w:lang w:val="uk-UA" w:eastAsia="uk-UA"/>
              </w:rPr>
              <w:t xml:space="preserve"> </w:t>
            </w:r>
            <w:r w:rsidR="00D04CB5" w:rsidRPr="0002646E">
              <w:rPr>
                <w:rFonts w:ascii="Times New Roman" w:hAnsi="Times New Roman" w:cs="Times New Roman"/>
                <w:sz w:val="20"/>
                <w:szCs w:val="20"/>
                <w:lang w:val="uk-UA" w:eastAsia="uk-UA"/>
              </w:rPr>
              <w:t>(станом на 01.07.2016)</w:t>
            </w:r>
            <w:r w:rsidRPr="0002646E">
              <w:rPr>
                <w:rFonts w:ascii="Times New Roman" w:hAnsi="Times New Roman" w:cs="Times New Roman"/>
                <w:b/>
                <w:sz w:val="20"/>
                <w:szCs w:val="20"/>
                <w:lang w:val="uk-UA" w:eastAsia="uk-UA"/>
              </w:rPr>
              <w:t>*</w:t>
            </w:r>
          </w:p>
        </w:tc>
        <w:tc>
          <w:tcPr>
            <w:tcW w:w="644" w:type="pct"/>
          </w:tcPr>
          <w:p w:rsidR="00001BE6" w:rsidRPr="0002646E" w:rsidRDefault="00001BE6" w:rsidP="00A92607">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sz w:val="20"/>
                <w:szCs w:val="20"/>
                <w:lang w:val="uk-UA" w:eastAsia="uk-UA"/>
              </w:rPr>
              <w:t xml:space="preserve">2016р. </w:t>
            </w:r>
            <w:r w:rsidR="00A92607" w:rsidRPr="0002646E">
              <w:rPr>
                <w:rFonts w:ascii="Times New Roman" w:hAnsi="Times New Roman" w:cs="Times New Roman"/>
                <w:sz w:val="20"/>
                <w:szCs w:val="20"/>
                <w:lang w:val="uk-UA" w:eastAsia="uk-UA"/>
              </w:rPr>
              <w:t>п</w:t>
            </w:r>
            <w:r w:rsidRPr="0002646E">
              <w:rPr>
                <w:rFonts w:ascii="Times New Roman" w:hAnsi="Times New Roman" w:cs="Times New Roman"/>
                <w:sz w:val="20"/>
                <w:szCs w:val="20"/>
                <w:lang w:val="uk-UA" w:eastAsia="uk-UA"/>
              </w:rPr>
              <w:t>рогнозні</w:t>
            </w:r>
            <w:r w:rsidRPr="0002646E">
              <w:rPr>
                <w:rFonts w:ascii="Times New Roman" w:hAnsi="Times New Roman" w:cs="Times New Roman"/>
                <w:noProof/>
                <w:sz w:val="20"/>
                <w:szCs w:val="20"/>
                <w:lang w:val="uk-UA" w:eastAsia="ru-RU"/>
              </w:rPr>
              <w:t xml:space="preserve"> значення</w:t>
            </w:r>
            <w:r w:rsidR="00A92607" w:rsidRPr="0002646E">
              <w:rPr>
                <w:rFonts w:ascii="Times New Roman" w:hAnsi="Times New Roman" w:cs="Times New Roman"/>
                <w:noProof/>
                <w:sz w:val="20"/>
                <w:szCs w:val="20"/>
                <w:lang w:val="uk-UA" w:eastAsia="ru-RU"/>
              </w:rPr>
              <w:t xml:space="preserve"> на кінець року</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2017р.</w:t>
            </w: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sz w:val="20"/>
                <w:szCs w:val="20"/>
                <w:lang w:val="uk-UA" w:eastAsia="uk-UA"/>
              </w:rPr>
              <w:t>прогнозне значення</w:t>
            </w:r>
            <w:r w:rsidR="00A92607" w:rsidRPr="0002646E">
              <w:rPr>
                <w:rFonts w:ascii="Times New Roman" w:hAnsi="Times New Roman" w:cs="Times New Roman"/>
                <w:noProof/>
                <w:sz w:val="20"/>
                <w:szCs w:val="20"/>
                <w:lang w:val="uk-UA" w:eastAsia="ru-RU"/>
              </w:rPr>
              <w:t xml:space="preserve"> на кінець року</w:t>
            </w:r>
          </w:p>
        </w:tc>
      </w:tr>
      <w:tr w:rsidR="00001BE6" w:rsidRPr="0002646E" w:rsidTr="00C22CBA">
        <w:trPr>
          <w:trHeight w:val="296"/>
        </w:trPr>
        <w:tc>
          <w:tcPr>
            <w:tcW w:w="3068" w:type="pct"/>
            <w:vAlign w:val="center"/>
          </w:tcPr>
          <w:p w:rsidR="00001BE6" w:rsidRPr="0002646E" w:rsidRDefault="00001BE6" w:rsidP="00C22CBA">
            <w:pPr>
              <w:pStyle w:val="90"/>
              <w:shd w:val="clear" w:color="auto" w:fill="auto"/>
              <w:spacing w:before="0" w:after="0" w:line="240" w:lineRule="auto"/>
              <w:ind w:left="147"/>
              <w:jc w:val="left"/>
              <w:rPr>
                <w:rFonts w:ascii="Times New Roman" w:hAnsi="Times New Roman" w:cs="Times New Roman"/>
                <w:b/>
                <w:sz w:val="20"/>
                <w:szCs w:val="20"/>
                <w:lang w:val="uk-UA" w:eastAsia="uk-UA"/>
              </w:rPr>
            </w:pPr>
            <w:r w:rsidRPr="0002646E">
              <w:rPr>
                <w:rFonts w:ascii="Times New Roman" w:hAnsi="Times New Roman" w:cs="Times New Roman"/>
                <w:b/>
                <w:sz w:val="20"/>
                <w:szCs w:val="20"/>
                <w:lang w:val="uk-UA" w:eastAsia="uk-UA"/>
              </w:rPr>
              <w:t>Кількість суб’єктів господарювання, на яких поширюється дія регуляторного акту, всього, а саме:</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99</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111</w:t>
            </w:r>
          </w:p>
        </w:tc>
      </w:tr>
      <w:tr w:rsidR="00001BE6" w:rsidRPr="0002646E" w:rsidTr="00C22CBA">
        <w:trPr>
          <w:trHeight w:val="281"/>
        </w:trPr>
        <w:tc>
          <w:tcPr>
            <w:tcW w:w="3068" w:type="pct"/>
          </w:tcPr>
          <w:p w:rsidR="00001BE6" w:rsidRPr="0002646E" w:rsidRDefault="00001BE6" w:rsidP="00C22CBA">
            <w:pPr>
              <w:pStyle w:val="90"/>
              <w:shd w:val="clear" w:color="auto" w:fill="auto"/>
              <w:spacing w:before="0" w:after="0" w:line="240" w:lineRule="auto"/>
              <w:ind w:left="431"/>
              <w:jc w:val="left"/>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 xml:space="preserve">кількість орендарів - суб’єктів господарювання, в </w:t>
            </w:r>
            <w:proofErr w:type="spellStart"/>
            <w:r w:rsidRPr="0002646E">
              <w:rPr>
                <w:rFonts w:ascii="Times New Roman" w:hAnsi="Times New Roman" w:cs="Times New Roman"/>
                <w:sz w:val="20"/>
                <w:szCs w:val="20"/>
                <w:lang w:val="uk-UA" w:eastAsia="uk-UA"/>
              </w:rPr>
              <w:t>т.ч</w:t>
            </w:r>
            <w:proofErr w:type="spellEnd"/>
            <w:r w:rsidRPr="0002646E">
              <w:rPr>
                <w:rFonts w:ascii="Times New Roman" w:hAnsi="Times New Roman" w:cs="Times New Roman"/>
                <w:sz w:val="20"/>
                <w:szCs w:val="20"/>
                <w:lang w:val="uk-UA" w:eastAsia="uk-UA"/>
              </w:rPr>
              <w:t>.</w:t>
            </w:r>
          </w:p>
          <w:p w:rsidR="00001BE6" w:rsidRPr="0002646E" w:rsidRDefault="00001BE6" w:rsidP="00C22CBA">
            <w:pPr>
              <w:pStyle w:val="90"/>
              <w:shd w:val="clear" w:color="auto" w:fill="auto"/>
              <w:spacing w:before="0" w:after="0" w:line="240" w:lineRule="auto"/>
              <w:ind w:left="431"/>
              <w:jc w:val="left"/>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великого та середнього підприємництва</w:t>
            </w:r>
          </w:p>
          <w:p w:rsidR="00001BE6" w:rsidRPr="0002646E" w:rsidRDefault="00001BE6" w:rsidP="00C22CBA">
            <w:pPr>
              <w:pStyle w:val="90"/>
              <w:shd w:val="clear" w:color="auto" w:fill="auto"/>
              <w:spacing w:before="0" w:after="0" w:line="240" w:lineRule="auto"/>
              <w:ind w:left="431"/>
              <w:jc w:val="left"/>
              <w:rPr>
                <w:rFonts w:ascii="Times New Roman" w:hAnsi="Times New Roman" w:cs="Times New Roman"/>
                <w:color w:val="00B050"/>
                <w:sz w:val="20"/>
                <w:szCs w:val="20"/>
                <w:lang w:val="uk-UA" w:eastAsia="uk-UA"/>
              </w:rPr>
            </w:pPr>
            <w:r w:rsidRPr="0002646E">
              <w:rPr>
                <w:rFonts w:ascii="Times New Roman" w:hAnsi="Times New Roman" w:cs="Times New Roman"/>
                <w:sz w:val="20"/>
                <w:szCs w:val="20"/>
                <w:lang w:val="uk-UA" w:eastAsia="uk-UA"/>
              </w:rPr>
              <w:t xml:space="preserve">малого підприємництва (включаючи суб’єктів </w:t>
            </w:r>
            <w:proofErr w:type="spellStart"/>
            <w:r w:rsidRPr="0002646E">
              <w:rPr>
                <w:rFonts w:ascii="Times New Roman" w:hAnsi="Times New Roman" w:cs="Times New Roman"/>
                <w:sz w:val="20"/>
                <w:szCs w:val="20"/>
                <w:lang w:val="uk-UA" w:eastAsia="uk-UA"/>
              </w:rPr>
              <w:t>мікропідприємництва</w:t>
            </w:r>
            <w:proofErr w:type="spellEnd"/>
            <w:r w:rsidRPr="0002646E">
              <w:rPr>
                <w:rFonts w:ascii="Times New Roman" w:hAnsi="Times New Roman" w:cs="Times New Roman"/>
                <w:sz w:val="20"/>
                <w:szCs w:val="20"/>
                <w:lang w:val="uk-UA" w:eastAsia="uk-UA"/>
              </w:rPr>
              <w:t>)</w:t>
            </w:r>
          </w:p>
        </w:tc>
        <w:tc>
          <w:tcPr>
            <w:tcW w:w="644" w:type="pct"/>
          </w:tcPr>
          <w:p w:rsidR="000671DD" w:rsidRPr="0002646E" w:rsidRDefault="000671DD" w:rsidP="000671DD">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46</w:t>
            </w:r>
          </w:p>
          <w:p w:rsidR="000671DD" w:rsidRPr="0002646E" w:rsidRDefault="000671DD" w:rsidP="000671DD">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12</w:t>
            </w:r>
          </w:p>
          <w:p w:rsidR="00001BE6" w:rsidRPr="0002646E" w:rsidRDefault="000671DD" w:rsidP="000671DD">
            <w:pPr>
              <w:pStyle w:val="90"/>
              <w:shd w:val="clear" w:color="auto" w:fill="auto"/>
              <w:spacing w:before="0" w:after="0" w:line="240" w:lineRule="auto"/>
              <w:ind w:left="36"/>
              <w:jc w:val="center"/>
              <w:rPr>
                <w:rFonts w:ascii="Times New Roman" w:hAnsi="Times New Roman" w:cs="Times New Roman"/>
                <w:sz w:val="20"/>
                <w:szCs w:val="20"/>
                <w:highlight w:val="yellow"/>
                <w:lang w:val="uk-UA" w:eastAsia="uk-UA"/>
              </w:rPr>
            </w:pPr>
            <w:r w:rsidRPr="0002646E">
              <w:rPr>
                <w:rFonts w:ascii="Times New Roman" w:hAnsi="Times New Roman" w:cs="Times New Roman"/>
                <w:sz w:val="20"/>
                <w:szCs w:val="20"/>
                <w:lang w:val="uk-UA" w:eastAsia="uk-UA"/>
              </w:rPr>
              <w:t>34</w:t>
            </w:r>
          </w:p>
        </w:tc>
        <w:tc>
          <w:tcPr>
            <w:tcW w:w="644" w:type="pct"/>
          </w:tcPr>
          <w:p w:rsidR="00001BE6" w:rsidRPr="0002646E" w:rsidRDefault="00E7591D"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5</w:t>
            </w:r>
            <w:r w:rsidR="00001BE6" w:rsidRPr="0002646E">
              <w:rPr>
                <w:rFonts w:ascii="Times New Roman" w:hAnsi="Times New Roman" w:cs="Times New Roman"/>
                <w:sz w:val="20"/>
                <w:szCs w:val="20"/>
                <w:lang w:val="uk-UA" w:eastAsia="uk-UA"/>
              </w:rPr>
              <w:t>6</w:t>
            </w: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12</w:t>
            </w:r>
          </w:p>
          <w:p w:rsidR="00001BE6" w:rsidRPr="0002646E" w:rsidRDefault="00E7591D" w:rsidP="00C22CBA">
            <w:pPr>
              <w:pStyle w:val="90"/>
              <w:shd w:val="clear" w:color="auto" w:fill="auto"/>
              <w:spacing w:before="0" w:after="0" w:line="240" w:lineRule="auto"/>
              <w:ind w:left="36"/>
              <w:jc w:val="center"/>
              <w:rPr>
                <w:rFonts w:ascii="Times New Roman" w:hAnsi="Times New Roman" w:cs="Times New Roman"/>
                <w:noProof/>
                <w:color w:val="FF0000"/>
                <w:sz w:val="20"/>
                <w:szCs w:val="20"/>
                <w:highlight w:val="yellow"/>
                <w:lang w:val="uk-UA" w:eastAsia="ru-RU"/>
              </w:rPr>
            </w:pPr>
            <w:r w:rsidRPr="0002646E">
              <w:rPr>
                <w:rFonts w:ascii="Times New Roman" w:hAnsi="Times New Roman" w:cs="Times New Roman"/>
                <w:sz w:val="20"/>
                <w:szCs w:val="20"/>
                <w:lang w:val="uk-UA" w:eastAsia="uk-UA"/>
              </w:rPr>
              <w:t>4</w:t>
            </w:r>
            <w:r w:rsidR="00001BE6" w:rsidRPr="0002646E">
              <w:rPr>
                <w:rFonts w:ascii="Times New Roman" w:hAnsi="Times New Roman" w:cs="Times New Roman"/>
                <w:sz w:val="20"/>
                <w:szCs w:val="20"/>
                <w:lang w:val="uk-UA" w:eastAsia="uk-UA"/>
              </w:rPr>
              <w:t>4</w:t>
            </w:r>
          </w:p>
        </w:tc>
        <w:tc>
          <w:tcPr>
            <w:tcW w:w="644" w:type="pct"/>
          </w:tcPr>
          <w:p w:rsidR="00001BE6" w:rsidRPr="0002646E" w:rsidRDefault="00E7591D"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68</w:t>
            </w: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12</w:t>
            </w:r>
          </w:p>
          <w:p w:rsidR="00001BE6" w:rsidRPr="0002646E" w:rsidRDefault="00E7591D" w:rsidP="00C22CBA">
            <w:pPr>
              <w:pStyle w:val="90"/>
              <w:shd w:val="clear" w:color="auto" w:fill="auto"/>
              <w:spacing w:before="0" w:after="0" w:line="240" w:lineRule="auto"/>
              <w:ind w:left="36"/>
              <w:jc w:val="center"/>
              <w:rPr>
                <w:rFonts w:ascii="Times New Roman" w:hAnsi="Times New Roman" w:cs="Times New Roman"/>
                <w:noProof/>
                <w:sz w:val="20"/>
                <w:szCs w:val="20"/>
                <w:highlight w:val="yellow"/>
                <w:lang w:val="uk-UA" w:eastAsia="ru-RU"/>
              </w:rPr>
            </w:pPr>
            <w:r w:rsidRPr="0002646E">
              <w:rPr>
                <w:rFonts w:ascii="Times New Roman" w:hAnsi="Times New Roman" w:cs="Times New Roman"/>
                <w:noProof/>
                <w:sz w:val="20"/>
                <w:szCs w:val="20"/>
                <w:lang w:val="uk-UA" w:eastAsia="ru-RU"/>
              </w:rPr>
              <w:t>56</w:t>
            </w:r>
          </w:p>
        </w:tc>
      </w:tr>
      <w:tr w:rsidR="00001BE6" w:rsidRPr="0002646E" w:rsidTr="00C22CBA">
        <w:trPr>
          <w:trHeight w:val="281"/>
        </w:trPr>
        <w:tc>
          <w:tcPr>
            <w:tcW w:w="3068" w:type="pct"/>
          </w:tcPr>
          <w:p w:rsidR="00001BE6" w:rsidRPr="0002646E" w:rsidRDefault="00001BE6" w:rsidP="00C22CBA">
            <w:pPr>
              <w:pStyle w:val="90"/>
              <w:shd w:val="clear" w:color="auto" w:fill="auto"/>
              <w:spacing w:before="0" w:after="0" w:line="240" w:lineRule="auto"/>
              <w:ind w:left="431"/>
              <w:jc w:val="left"/>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 xml:space="preserve">кількість суб’єктів господарювання – претендентів на участь у конкурсі (за рік), одиниць, в </w:t>
            </w:r>
            <w:proofErr w:type="spellStart"/>
            <w:r w:rsidRPr="0002646E">
              <w:rPr>
                <w:rFonts w:ascii="Times New Roman" w:hAnsi="Times New Roman" w:cs="Times New Roman"/>
                <w:sz w:val="20"/>
                <w:szCs w:val="20"/>
                <w:lang w:val="uk-UA" w:eastAsia="uk-UA"/>
              </w:rPr>
              <w:t>т.ч</w:t>
            </w:r>
            <w:proofErr w:type="spellEnd"/>
            <w:r w:rsidRPr="0002646E">
              <w:rPr>
                <w:rFonts w:ascii="Times New Roman" w:hAnsi="Times New Roman" w:cs="Times New Roman"/>
                <w:sz w:val="20"/>
                <w:szCs w:val="20"/>
                <w:lang w:val="uk-UA" w:eastAsia="uk-UA"/>
              </w:rPr>
              <w:t>.</w:t>
            </w:r>
          </w:p>
          <w:p w:rsidR="00001BE6" w:rsidRPr="0002646E" w:rsidRDefault="00001BE6" w:rsidP="00C22CBA">
            <w:pPr>
              <w:pStyle w:val="90"/>
              <w:shd w:val="clear" w:color="auto" w:fill="auto"/>
              <w:spacing w:before="0" w:after="0" w:line="240" w:lineRule="auto"/>
              <w:ind w:left="431"/>
              <w:jc w:val="left"/>
              <w:rPr>
                <w:rFonts w:ascii="Times New Roman" w:hAnsi="Times New Roman" w:cs="Times New Roman"/>
                <w:color w:val="00B050"/>
                <w:sz w:val="20"/>
                <w:szCs w:val="20"/>
                <w:lang w:val="uk-UA" w:eastAsia="uk-UA"/>
              </w:rPr>
            </w:pPr>
            <w:r w:rsidRPr="0002646E">
              <w:rPr>
                <w:rFonts w:ascii="Times New Roman" w:hAnsi="Times New Roman" w:cs="Times New Roman"/>
                <w:sz w:val="20"/>
                <w:szCs w:val="20"/>
                <w:lang w:val="uk-UA" w:eastAsia="uk-UA"/>
              </w:rPr>
              <w:t xml:space="preserve"> переможців конкурсу, одиниць (за рік)</w:t>
            </w:r>
          </w:p>
        </w:tc>
        <w:tc>
          <w:tcPr>
            <w:tcW w:w="644" w:type="pct"/>
          </w:tcPr>
          <w:p w:rsidR="00001BE6" w:rsidRPr="0002646E" w:rsidRDefault="000671DD" w:rsidP="000671DD">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15</w:t>
            </w: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10</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15</w:t>
            </w: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12</w:t>
            </w:r>
          </w:p>
        </w:tc>
      </w:tr>
      <w:tr w:rsidR="00001BE6" w:rsidRPr="0002646E" w:rsidTr="00C22CBA">
        <w:trPr>
          <w:trHeight w:val="314"/>
        </w:trPr>
        <w:tc>
          <w:tcPr>
            <w:tcW w:w="3068" w:type="pct"/>
          </w:tcPr>
          <w:p w:rsidR="00001BE6" w:rsidRPr="0002646E" w:rsidRDefault="00001BE6" w:rsidP="00C22CBA">
            <w:pPr>
              <w:ind w:left="431"/>
              <w:rPr>
                <w:sz w:val="20"/>
                <w:szCs w:val="20"/>
              </w:rPr>
            </w:pPr>
            <w:r w:rsidRPr="0002646E">
              <w:rPr>
                <w:sz w:val="20"/>
                <w:szCs w:val="20"/>
              </w:rPr>
              <w:t xml:space="preserve">кількість суб’єктів господарювання – орендодавців, одиниць, в </w:t>
            </w:r>
            <w:proofErr w:type="spellStart"/>
            <w:r w:rsidRPr="0002646E">
              <w:rPr>
                <w:sz w:val="20"/>
                <w:szCs w:val="20"/>
              </w:rPr>
              <w:t>т.ч</w:t>
            </w:r>
            <w:proofErr w:type="spellEnd"/>
            <w:r w:rsidRPr="0002646E">
              <w:rPr>
                <w:sz w:val="20"/>
                <w:szCs w:val="20"/>
              </w:rPr>
              <w:t>.:</w:t>
            </w:r>
          </w:p>
          <w:p w:rsidR="00001BE6" w:rsidRPr="0002646E" w:rsidRDefault="00001BE6" w:rsidP="00C22CBA">
            <w:pPr>
              <w:pStyle w:val="90"/>
              <w:shd w:val="clear" w:color="auto" w:fill="auto"/>
              <w:spacing w:before="0" w:after="0" w:line="240" w:lineRule="auto"/>
              <w:ind w:left="431"/>
              <w:jc w:val="left"/>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великого та середнього підприємництва</w:t>
            </w:r>
          </w:p>
          <w:p w:rsidR="00001BE6" w:rsidRPr="0002646E" w:rsidRDefault="00001BE6" w:rsidP="00C22CBA">
            <w:pPr>
              <w:ind w:left="431"/>
              <w:rPr>
                <w:sz w:val="20"/>
                <w:szCs w:val="20"/>
              </w:rPr>
            </w:pPr>
            <w:r w:rsidRPr="0002646E">
              <w:rPr>
                <w:sz w:val="20"/>
                <w:szCs w:val="20"/>
              </w:rPr>
              <w:t>малого підприємництва (включаюч</w:t>
            </w:r>
            <w:r w:rsidR="00AA5BD5" w:rsidRPr="0002646E">
              <w:rPr>
                <w:sz w:val="20"/>
                <w:szCs w:val="20"/>
              </w:rPr>
              <w:t xml:space="preserve">и суб’єктів </w:t>
            </w:r>
            <w:proofErr w:type="spellStart"/>
            <w:r w:rsidR="00AA5BD5" w:rsidRPr="0002646E">
              <w:rPr>
                <w:sz w:val="20"/>
                <w:szCs w:val="20"/>
              </w:rPr>
              <w:t>мікропідприємництва</w:t>
            </w:r>
            <w:proofErr w:type="spellEnd"/>
            <w:r w:rsidRPr="0002646E">
              <w:rPr>
                <w:sz w:val="20"/>
                <w:szCs w:val="20"/>
              </w:rPr>
              <w:t>)</w:t>
            </w:r>
          </w:p>
        </w:tc>
        <w:tc>
          <w:tcPr>
            <w:tcW w:w="644" w:type="pct"/>
          </w:tcPr>
          <w:p w:rsidR="000671DD" w:rsidRPr="0002646E" w:rsidRDefault="000671DD" w:rsidP="000671DD">
            <w:pPr>
              <w:pStyle w:val="90"/>
              <w:shd w:val="clear" w:color="auto" w:fill="auto"/>
              <w:spacing w:before="0" w:after="0" w:line="240" w:lineRule="auto"/>
              <w:ind w:left="36"/>
              <w:jc w:val="center"/>
              <w:rPr>
                <w:rFonts w:ascii="Times New Roman" w:hAnsi="Times New Roman" w:cs="Times New Roman"/>
                <w:sz w:val="20"/>
                <w:szCs w:val="20"/>
                <w:lang w:val="uk-UA"/>
              </w:rPr>
            </w:pPr>
          </w:p>
          <w:p w:rsidR="000671DD" w:rsidRPr="0002646E" w:rsidRDefault="000671DD" w:rsidP="000671DD">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38</w:t>
            </w:r>
          </w:p>
          <w:p w:rsidR="000671DD" w:rsidRPr="0002646E" w:rsidRDefault="000671DD" w:rsidP="000671DD">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38</w:t>
            </w:r>
          </w:p>
          <w:p w:rsidR="000671DD" w:rsidRPr="0002646E" w:rsidRDefault="000671DD" w:rsidP="000671DD">
            <w:pPr>
              <w:pStyle w:val="90"/>
              <w:shd w:val="clear" w:color="auto" w:fill="auto"/>
              <w:spacing w:before="0" w:after="0" w:line="240" w:lineRule="auto"/>
              <w:ind w:left="36"/>
              <w:jc w:val="center"/>
              <w:rPr>
                <w:rFonts w:ascii="Times New Roman" w:hAnsi="Times New Roman" w:cs="Times New Roman"/>
                <w:sz w:val="20"/>
                <w:szCs w:val="20"/>
                <w:lang w:val="uk-UA"/>
              </w:rPr>
            </w:pPr>
          </w:p>
          <w:p w:rsidR="00001BE6" w:rsidRPr="0002646E" w:rsidRDefault="000671DD" w:rsidP="000671DD">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0</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rPr>
            </w:pP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38</w:t>
            </w: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38</w:t>
            </w: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rPr>
            </w:pP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sz w:val="20"/>
                <w:szCs w:val="20"/>
                <w:lang w:val="uk-UA"/>
              </w:rPr>
              <w:t>0</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rPr>
            </w:pPr>
          </w:p>
          <w:p w:rsidR="00001BE6" w:rsidRPr="0002646E" w:rsidRDefault="00E7591D" w:rsidP="00C22CBA">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38</w:t>
            </w:r>
          </w:p>
          <w:p w:rsidR="00001BE6" w:rsidRPr="0002646E" w:rsidRDefault="00E7591D" w:rsidP="00C22CBA">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38</w:t>
            </w: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sz w:val="20"/>
                <w:szCs w:val="20"/>
                <w:lang w:val="uk-UA"/>
              </w:rPr>
            </w:pPr>
          </w:p>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sz w:val="20"/>
                <w:szCs w:val="20"/>
                <w:lang w:val="uk-UA"/>
              </w:rPr>
              <w:t>0</w:t>
            </w:r>
          </w:p>
        </w:tc>
        <w:bookmarkStart w:id="16" w:name="_GoBack"/>
        <w:bookmarkEnd w:id="16"/>
      </w:tr>
      <w:tr w:rsidR="00001BE6" w:rsidRPr="0002646E" w:rsidTr="00C22CBA">
        <w:trPr>
          <w:trHeight w:val="514"/>
        </w:trPr>
        <w:tc>
          <w:tcPr>
            <w:tcW w:w="3068" w:type="pct"/>
          </w:tcPr>
          <w:p w:rsidR="00F35FF3" w:rsidRPr="0002646E" w:rsidRDefault="00001BE6" w:rsidP="00970DD4">
            <w:pPr>
              <w:pStyle w:val="90"/>
              <w:shd w:val="clear" w:color="auto" w:fill="auto"/>
              <w:spacing w:before="0" w:after="0" w:line="240" w:lineRule="auto"/>
              <w:ind w:left="147"/>
              <w:jc w:val="left"/>
              <w:rPr>
                <w:rFonts w:ascii="Times New Roman" w:hAnsi="Times New Roman" w:cs="Times New Roman"/>
                <w:sz w:val="20"/>
                <w:szCs w:val="20"/>
                <w:lang w:val="uk-UA"/>
              </w:rPr>
            </w:pPr>
            <w:r w:rsidRPr="0002646E">
              <w:rPr>
                <w:rFonts w:ascii="Times New Roman" w:hAnsi="Times New Roman" w:cs="Times New Roman"/>
                <w:sz w:val="20"/>
                <w:szCs w:val="20"/>
                <w:lang w:val="uk-UA" w:eastAsia="uk-UA"/>
              </w:rPr>
              <w:t>Розмір надходжень від орендної плати до обласного бюджету, тис. грн./рік</w:t>
            </w:r>
          </w:p>
        </w:tc>
        <w:tc>
          <w:tcPr>
            <w:tcW w:w="644" w:type="pct"/>
          </w:tcPr>
          <w:p w:rsidR="00001BE6" w:rsidRPr="0002646E" w:rsidRDefault="00001BE6" w:rsidP="00C22CBA">
            <w:pPr>
              <w:ind w:left="36"/>
              <w:jc w:val="center"/>
              <w:rPr>
                <w:sz w:val="20"/>
                <w:szCs w:val="20"/>
              </w:rPr>
            </w:pPr>
          </w:p>
        </w:tc>
        <w:tc>
          <w:tcPr>
            <w:tcW w:w="644" w:type="pct"/>
          </w:tcPr>
          <w:p w:rsidR="00001BE6" w:rsidRPr="0002646E" w:rsidRDefault="00970DD4" w:rsidP="00C22CBA">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sz w:val="20"/>
                <w:szCs w:val="20"/>
                <w:lang w:val="uk-UA"/>
              </w:rPr>
              <w:t>4</w:t>
            </w:r>
            <w:r w:rsidR="00001BE6" w:rsidRPr="0002646E">
              <w:rPr>
                <w:rFonts w:ascii="Times New Roman" w:hAnsi="Times New Roman" w:cs="Times New Roman"/>
                <w:sz w:val="20"/>
                <w:szCs w:val="20"/>
                <w:lang w:val="uk-UA"/>
              </w:rPr>
              <w:t>77,1</w:t>
            </w:r>
          </w:p>
          <w:p w:rsidR="00001BE6" w:rsidRPr="0002646E" w:rsidRDefault="00001BE6" w:rsidP="00C22CBA">
            <w:pPr>
              <w:ind w:left="36"/>
              <w:jc w:val="center"/>
              <w:rPr>
                <w:sz w:val="20"/>
                <w:szCs w:val="20"/>
              </w:rPr>
            </w:pPr>
          </w:p>
        </w:tc>
        <w:tc>
          <w:tcPr>
            <w:tcW w:w="644" w:type="pct"/>
          </w:tcPr>
          <w:p w:rsidR="00001BE6" w:rsidRPr="0002646E" w:rsidRDefault="00001BE6" w:rsidP="00C22CBA">
            <w:pPr>
              <w:ind w:left="36"/>
              <w:jc w:val="center"/>
              <w:rPr>
                <w:sz w:val="20"/>
                <w:szCs w:val="20"/>
              </w:rPr>
            </w:pPr>
            <w:r w:rsidRPr="0002646E">
              <w:rPr>
                <w:sz w:val="20"/>
                <w:szCs w:val="20"/>
              </w:rPr>
              <w:t>314,9</w:t>
            </w:r>
          </w:p>
        </w:tc>
      </w:tr>
      <w:tr w:rsidR="00001BE6" w:rsidRPr="0002646E" w:rsidTr="00C22CBA">
        <w:trPr>
          <w:trHeight w:val="281"/>
        </w:trPr>
        <w:tc>
          <w:tcPr>
            <w:tcW w:w="3068" w:type="pct"/>
          </w:tcPr>
          <w:p w:rsidR="00001BE6" w:rsidRPr="0002646E" w:rsidRDefault="00001BE6" w:rsidP="00C22CBA">
            <w:pPr>
              <w:pStyle w:val="90"/>
              <w:shd w:val="clear" w:color="auto" w:fill="auto"/>
              <w:tabs>
                <w:tab w:val="left" w:pos="1260"/>
              </w:tabs>
              <w:spacing w:before="0" w:after="0" w:line="240" w:lineRule="auto"/>
              <w:ind w:left="140" w:right="98"/>
              <w:rPr>
                <w:rFonts w:ascii="Times New Roman" w:hAnsi="Times New Roman" w:cs="Times New Roman"/>
                <w:sz w:val="20"/>
                <w:szCs w:val="20"/>
                <w:lang w:val="uk-UA"/>
              </w:rPr>
            </w:pPr>
            <w:r w:rsidRPr="0002646E">
              <w:rPr>
                <w:rFonts w:ascii="Times New Roman" w:hAnsi="Times New Roman" w:cs="Times New Roman"/>
                <w:sz w:val="20"/>
                <w:szCs w:val="20"/>
                <w:lang w:val="uk-UA" w:eastAsia="uk-UA"/>
              </w:rPr>
              <w:t xml:space="preserve">Розмір коштів і час, що витрачатимуть </w:t>
            </w:r>
            <w:r w:rsidRPr="0002646E">
              <w:rPr>
                <w:rFonts w:ascii="Times New Roman" w:hAnsi="Times New Roman" w:cs="Times New Roman"/>
                <w:sz w:val="20"/>
                <w:szCs w:val="20"/>
                <w:u w:val="single"/>
                <w:lang w:val="uk-UA" w:eastAsia="uk-UA"/>
              </w:rPr>
              <w:t>орендарі</w:t>
            </w:r>
            <w:r w:rsidRPr="0002646E">
              <w:rPr>
                <w:rFonts w:ascii="Times New Roman" w:hAnsi="Times New Roman" w:cs="Times New Roman"/>
                <w:sz w:val="20"/>
                <w:szCs w:val="20"/>
                <w:lang w:val="uk-UA" w:eastAsia="uk-UA"/>
              </w:rPr>
              <w:t xml:space="preserve"> </w:t>
            </w:r>
            <w:r w:rsidR="00FA0062" w:rsidRPr="0002646E">
              <w:rPr>
                <w:rFonts w:ascii="Times New Roman" w:hAnsi="Times New Roman" w:cs="Times New Roman"/>
                <w:sz w:val="20"/>
                <w:szCs w:val="20"/>
                <w:lang w:val="uk-UA" w:eastAsia="uk-UA"/>
              </w:rPr>
              <w:t xml:space="preserve">(в тому числі, майбутні та претенденти на участь у конкурсі) </w:t>
            </w:r>
            <w:r w:rsidRPr="0002646E">
              <w:rPr>
                <w:rFonts w:ascii="Times New Roman" w:hAnsi="Times New Roman" w:cs="Times New Roman"/>
                <w:sz w:val="20"/>
                <w:szCs w:val="20"/>
                <w:lang w:val="uk-UA" w:eastAsia="uk-UA"/>
              </w:rPr>
              <w:t>на виконання вимог акту, гривень</w:t>
            </w:r>
          </w:p>
        </w:tc>
        <w:tc>
          <w:tcPr>
            <w:tcW w:w="644" w:type="pct"/>
          </w:tcPr>
          <w:p w:rsidR="00001BE6" w:rsidRPr="0002646E" w:rsidRDefault="00001BE6" w:rsidP="00C22CBA">
            <w:pPr>
              <w:pStyle w:val="90"/>
              <w:shd w:val="clear" w:color="auto" w:fill="auto"/>
              <w:spacing w:before="0" w:after="0" w:line="240" w:lineRule="auto"/>
              <w:ind w:left="36"/>
              <w:jc w:val="center"/>
              <w:rPr>
                <w:rStyle w:val="FontStyle41"/>
                <w:b w:val="0"/>
                <w:sz w:val="20"/>
                <w:szCs w:val="20"/>
                <w:lang w:val="uk-UA"/>
              </w:rPr>
            </w:pPr>
          </w:p>
        </w:tc>
        <w:tc>
          <w:tcPr>
            <w:tcW w:w="644" w:type="pct"/>
          </w:tcPr>
          <w:p w:rsidR="00001BE6" w:rsidRPr="0002646E" w:rsidRDefault="00E7591D" w:rsidP="00C22CBA">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5</w:t>
            </w:r>
            <w:r w:rsidR="00476C61">
              <w:rPr>
                <w:rFonts w:ascii="Times New Roman" w:hAnsi="Times New Roman" w:cs="Times New Roman"/>
                <w:sz w:val="20"/>
                <w:szCs w:val="20"/>
                <w:lang w:val="uk-UA"/>
              </w:rPr>
              <w:t>9,</w:t>
            </w:r>
            <w:r w:rsidR="00001BE6" w:rsidRPr="0002646E">
              <w:rPr>
                <w:rFonts w:ascii="Times New Roman" w:hAnsi="Times New Roman" w:cs="Times New Roman"/>
                <w:sz w:val="20"/>
                <w:szCs w:val="20"/>
                <w:lang w:val="uk-UA"/>
              </w:rPr>
              <w:t>5 годин</w:t>
            </w:r>
          </w:p>
          <w:p w:rsidR="00001BE6" w:rsidRPr="0002646E" w:rsidRDefault="00001BE6" w:rsidP="00E7591D">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1</w:t>
            </w:r>
            <w:r w:rsidR="00E7591D" w:rsidRPr="0002646E">
              <w:rPr>
                <w:rFonts w:ascii="Times New Roman" w:hAnsi="Times New Roman" w:cs="Times New Roman"/>
                <w:sz w:val="20"/>
                <w:szCs w:val="20"/>
                <w:lang w:val="uk-UA"/>
              </w:rPr>
              <w:t>63945</w:t>
            </w:r>
            <w:r w:rsidRPr="0002646E">
              <w:rPr>
                <w:rFonts w:ascii="Times New Roman" w:hAnsi="Times New Roman" w:cs="Times New Roman"/>
                <w:sz w:val="20"/>
                <w:szCs w:val="20"/>
                <w:lang w:val="uk-UA"/>
              </w:rPr>
              <w:t>,0</w:t>
            </w:r>
            <w:r w:rsidR="00E7591D" w:rsidRPr="0002646E">
              <w:rPr>
                <w:rFonts w:ascii="Times New Roman" w:hAnsi="Times New Roman" w:cs="Times New Roman"/>
                <w:sz w:val="20"/>
                <w:szCs w:val="20"/>
                <w:lang w:val="uk-UA"/>
              </w:rPr>
              <w:t>9</w:t>
            </w:r>
          </w:p>
        </w:tc>
        <w:tc>
          <w:tcPr>
            <w:tcW w:w="644" w:type="pct"/>
          </w:tcPr>
          <w:p w:rsidR="00001BE6" w:rsidRPr="0002646E" w:rsidRDefault="00E7591D" w:rsidP="00C22CBA">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75</w:t>
            </w:r>
            <w:r w:rsidR="00476C61">
              <w:rPr>
                <w:rFonts w:ascii="Times New Roman" w:hAnsi="Times New Roman" w:cs="Times New Roman"/>
                <w:sz w:val="20"/>
                <w:szCs w:val="20"/>
                <w:lang w:val="uk-UA"/>
              </w:rPr>
              <w:t>,</w:t>
            </w:r>
            <w:r w:rsidR="00001BE6" w:rsidRPr="0002646E">
              <w:rPr>
                <w:rFonts w:ascii="Times New Roman" w:hAnsi="Times New Roman" w:cs="Times New Roman"/>
                <w:sz w:val="20"/>
                <w:szCs w:val="20"/>
                <w:lang w:val="uk-UA"/>
              </w:rPr>
              <w:t>5 годин</w:t>
            </w:r>
          </w:p>
          <w:p w:rsidR="00001BE6" w:rsidRPr="0002646E" w:rsidRDefault="00001BE6" w:rsidP="00E7591D">
            <w:pPr>
              <w:pStyle w:val="90"/>
              <w:shd w:val="clear" w:color="auto" w:fill="auto"/>
              <w:spacing w:before="0" w:after="0" w:line="240" w:lineRule="auto"/>
              <w:ind w:left="36"/>
              <w:jc w:val="center"/>
              <w:rPr>
                <w:rFonts w:ascii="Times New Roman" w:hAnsi="Times New Roman" w:cs="Times New Roman"/>
                <w:sz w:val="20"/>
                <w:szCs w:val="20"/>
                <w:lang w:val="uk-UA"/>
              </w:rPr>
            </w:pPr>
            <w:r w:rsidRPr="0002646E">
              <w:rPr>
                <w:rFonts w:ascii="Times New Roman" w:hAnsi="Times New Roman" w:cs="Times New Roman"/>
                <w:sz w:val="20"/>
                <w:szCs w:val="20"/>
                <w:lang w:val="uk-UA"/>
              </w:rPr>
              <w:t>1</w:t>
            </w:r>
            <w:r w:rsidR="00E7591D" w:rsidRPr="0002646E">
              <w:rPr>
                <w:rFonts w:ascii="Times New Roman" w:hAnsi="Times New Roman" w:cs="Times New Roman"/>
                <w:sz w:val="20"/>
                <w:szCs w:val="20"/>
                <w:lang w:val="uk-UA"/>
              </w:rPr>
              <w:t>82121</w:t>
            </w:r>
            <w:r w:rsidRPr="0002646E">
              <w:rPr>
                <w:rFonts w:ascii="Times New Roman" w:hAnsi="Times New Roman" w:cs="Times New Roman"/>
                <w:sz w:val="20"/>
                <w:szCs w:val="20"/>
                <w:lang w:val="uk-UA"/>
              </w:rPr>
              <w:t>,03</w:t>
            </w:r>
          </w:p>
        </w:tc>
      </w:tr>
      <w:tr w:rsidR="00001BE6" w:rsidRPr="0002646E" w:rsidTr="00C22CBA">
        <w:trPr>
          <w:trHeight w:val="281"/>
        </w:trPr>
        <w:tc>
          <w:tcPr>
            <w:tcW w:w="3068" w:type="pct"/>
          </w:tcPr>
          <w:p w:rsidR="00001BE6" w:rsidRPr="0002646E" w:rsidRDefault="00001BE6" w:rsidP="00C22CBA">
            <w:pPr>
              <w:pStyle w:val="90"/>
              <w:shd w:val="clear" w:color="auto" w:fill="auto"/>
              <w:tabs>
                <w:tab w:val="left" w:pos="1260"/>
              </w:tabs>
              <w:spacing w:before="0" w:after="0" w:line="240" w:lineRule="auto"/>
              <w:ind w:left="140" w:right="98"/>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 xml:space="preserve">Розмір коштів і час, що витрачатимуть </w:t>
            </w:r>
            <w:r w:rsidRPr="0002646E">
              <w:rPr>
                <w:rFonts w:ascii="Times New Roman" w:hAnsi="Times New Roman" w:cs="Times New Roman"/>
                <w:sz w:val="20"/>
                <w:szCs w:val="20"/>
                <w:u w:val="single"/>
                <w:lang w:val="uk-UA" w:eastAsia="uk-UA"/>
              </w:rPr>
              <w:t>орендодавці</w:t>
            </w:r>
            <w:r w:rsidRPr="0002646E">
              <w:rPr>
                <w:rFonts w:ascii="Times New Roman" w:hAnsi="Times New Roman" w:cs="Times New Roman"/>
                <w:sz w:val="20"/>
                <w:szCs w:val="20"/>
                <w:lang w:val="uk-UA" w:eastAsia="uk-UA"/>
              </w:rPr>
              <w:t xml:space="preserve"> на виконання вимог акту, гривень</w:t>
            </w:r>
          </w:p>
        </w:tc>
        <w:tc>
          <w:tcPr>
            <w:tcW w:w="644" w:type="pct"/>
          </w:tcPr>
          <w:p w:rsidR="00001BE6" w:rsidRPr="0002646E" w:rsidRDefault="00C44560" w:rsidP="00C22CBA">
            <w:pPr>
              <w:pStyle w:val="90"/>
              <w:shd w:val="clear" w:color="auto" w:fill="auto"/>
              <w:spacing w:before="0" w:after="0" w:line="240" w:lineRule="auto"/>
              <w:ind w:left="36"/>
              <w:jc w:val="center"/>
              <w:rPr>
                <w:rStyle w:val="FontStyle41"/>
                <w:b w:val="0"/>
                <w:color w:val="00B050"/>
                <w:sz w:val="20"/>
                <w:szCs w:val="20"/>
                <w:lang w:val="uk-UA"/>
              </w:rPr>
            </w:pPr>
            <w:r w:rsidRPr="0002646E">
              <w:rPr>
                <w:rStyle w:val="FontStyle41"/>
                <w:b w:val="0"/>
                <w:sz w:val="20"/>
                <w:szCs w:val="20"/>
                <w:lang w:val="uk-UA"/>
              </w:rPr>
              <w:t>0</w:t>
            </w:r>
          </w:p>
        </w:tc>
        <w:tc>
          <w:tcPr>
            <w:tcW w:w="644" w:type="pct"/>
          </w:tcPr>
          <w:p w:rsidR="00001BE6" w:rsidRPr="0002646E" w:rsidRDefault="00E7591D" w:rsidP="00C22CBA">
            <w:pPr>
              <w:pStyle w:val="90"/>
              <w:shd w:val="clear" w:color="auto" w:fill="auto"/>
              <w:spacing w:before="0" w:after="0" w:line="240" w:lineRule="auto"/>
              <w:ind w:left="36"/>
              <w:jc w:val="center"/>
              <w:rPr>
                <w:rStyle w:val="FontStyle41"/>
                <w:b w:val="0"/>
                <w:sz w:val="20"/>
                <w:szCs w:val="20"/>
                <w:lang w:val="uk-UA"/>
              </w:rPr>
            </w:pPr>
            <w:r w:rsidRPr="0002646E">
              <w:rPr>
                <w:rStyle w:val="FontStyle41"/>
                <w:b w:val="0"/>
                <w:sz w:val="20"/>
                <w:szCs w:val="20"/>
                <w:lang w:val="uk-UA"/>
              </w:rPr>
              <w:t>2</w:t>
            </w:r>
            <w:r w:rsidR="00001BE6" w:rsidRPr="0002646E">
              <w:rPr>
                <w:rStyle w:val="FontStyle41"/>
                <w:b w:val="0"/>
                <w:sz w:val="20"/>
                <w:szCs w:val="20"/>
                <w:lang w:val="uk-UA"/>
              </w:rPr>
              <w:t>7 годин</w:t>
            </w:r>
          </w:p>
          <w:p w:rsidR="00001BE6" w:rsidRPr="0002646E" w:rsidRDefault="00001BE6" w:rsidP="00E7591D">
            <w:pPr>
              <w:pStyle w:val="90"/>
              <w:shd w:val="clear" w:color="auto" w:fill="auto"/>
              <w:spacing w:before="0" w:after="0" w:line="240" w:lineRule="auto"/>
              <w:ind w:left="36"/>
              <w:jc w:val="center"/>
              <w:rPr>
                <w:rStyle w:val="FontStyle41"/>
                <w:b w:val="0"/>
                <w:sz w:val="20"/>
                <w:szCs w:val="20"/>
                <w:lang w:val="uk-UA"/>
              </w:rPr>
            </w:pPr>
            <w:r w:rsidRPr="0002646E">
              <w:rPr>
                <w:rStyle w:val="FontStyle41"/>
                <w:b w:val="0"/>
                <w:sz w:val="20"/>
                <w:szCs w:val="20"/>
                <w:lang w:val="uk-UA"/>
              </w:rPr>
              <w:t>4</w:t>
            </w:r>
            <w:r w:rsidR="00E7591D" w:rsidRPr="0002646E">
              <w:rPr>
                <w:rStyle w:val="FontStyle41"/>
                <w:b w:val="0"/>
                <w:sz w:val="20"/>
                <w:szCs w:val="20"/>
                <w:lang w:val="uk-UA"/>
              </w:rPr>
              <w:t>89</w:t>
            </w:r>
            <w:r w:rsidRPr="0002646E">
              <w:rPr>
                <w:rStyle w:val="FontStyle41"/>
                <w:b w:val="0"/>
                <w:sz w:val="20"/>
                <w:szCs w:val="20"/>
                <w:lang w:val="uk-UA"/>
              </w:rPr>
              <w:t>,</w:t>
            </w:r>
            <w:r w:rsidR="00E7591D" w:rsidRPr="0002646E">
              <w:rPr>
                <w:rStyle w:val="FontStyle41"/>
                <w:b w:val="0"/>
                <w:sz w:val="20"/>
                <w:szCs w:val="20"/>
                <w:lang w:val="uk-UA"/>
              </w:rPr>
              <w:t>09</w:t>
            </w:r>
          </w:p>
        </w:tc>
        <w:tc>
          <w:tcPr>
            <w:tcW w:w="644" w:type="pct"/>
          </w:tcPr>
          <w:p w:rsidR="00001BE6" w:rsidRPr="0002646E" w:rsidRDefault="00E7591D" w:rsidP="00C22CBA">
            <w:pPr>
              <w:pStyle w:val="90"/>
              <w:shd w:val="clear" w:color="auto" w:fill="auto"/>
              <w:spacing w:before="0" w:after="0" w:line="240" w:lineRule="auto"/>
              <w:ind w:left="36"/>
              <w:jc w:val="center"/>
              <w:rPr>
                <w:rStyle w:val="FontStyle41"/>
                <w:b w:val="0"/>
                <w:sz w:val="20"/>
                <w:szCs w:val="20"/>
                <w:lang w:val="uk-UA"/>
              </w:rPr>
            </w:pPr>
            <w:r w:rsidRPr="0002646E">
              <w:rPr>
                <w:rStyle w:val="FontStyle41"/>
                <w:b w:val="0"/>
                <w:sz w:val="20"/>
                <w:szCs w:val="20"/>
                <w:lang w:val="uk-UA"/>
              </w:rPr>
              <w:t>3</w:t>
            </w:r>
            <w:r w:rsidR="00001BE6" w:rsidRPr="0002646E">
              <w:rPr>
                <w:rStyle w:val="FontStyle41"/>
                <w:b w:val="0"/>
                <w:sz w:val="20"/>
                <w:szCs w:val="20"/>
                <w:lang w:val="uk-UA"/>
              </w:rPr>
              <w:t>8годин</w:t>
            </w:r>
          </w:p>
          <w:p w:rsidR="00001BE6" w:rsidRPr="0002646E" w:rsidRDefault="00001BE6" w:rsidP="00E7591D">
            <w:pPr>
              <w:pStyle w:val="90"/>
              <w:shd w:val="clear" w:color="auto" w:fill="auto"/>
              <w:spacing w:before="0" w:after="0" w:line="240" w:lineRule="auto"/>
              <w:ind w:left="36"/>
              <w:jc w:val="center"/>
              <w:rPr>
                <w:rStyle w:val="FontStyle41"/>
                <w:b w:val="0"/>
                <w:sz w:val="20"/>
                <w:szCs w:val="20"/>
                <w:lang w:val="uk-UA"/>
              </w:rPr>
            </w:pPr>
            <w:r w:rsidRPr="0002646E">
              <w:rPr>
                <w:rStyle w:val="FontStyle41"/>
                <w:b w:val="0"/>
                <w:sz w:val="20"/>
                <w:szCs w:val="20"/>
                <w:lang w:val="uk-UA"/>
              </w:rPr>
              <w:t>5</w:t>
            </w:r>
            <w:r w:rsidR="00E7591D" w:rsidRPr="0002646E">
              <w:rPr>
                <w:rStyle w:val="FontStyle41"/>
                <w:b w:val="0"/>
                <w:sz w:val="20"/>
                <w:szCs w:val="20"/>
                <w:lang w:val="uk-UA"/>
              </w:rPr>
              <w:t>61,3</w:t>
            </w:r>
          </w:p>
        </w:tc>
      </w:tr>
      <w:tr w:rsidR="00001BE6" w:rsidRPr="0002646E" w:rsidTr="00C22CBA">
        <w:trPr>
          <w:trHeight w:val="281"/>
        </w:trPr>
        <w:tc>
          <w:tcPr>
            <w:tcW w:w="3068" w:type="pct"/>
          </w:tcPr>
          <w:p w:rsidR="00001BE6" w:rsidRPr="0002646E" w:rsidRDefault="00001BE6" w:rsidP="00C22CBA">
            <w:pPr>
              <w:pStyle w:val="90"/>
              <w:shd w:val="clear" w:color="auto" w:fill="auto"/>
              <w:tabs>
                <w:tab w:val="left" w:pos="1260"/>
              </w:tabs>
              <w:spacing w:before="0" w:after="0" w:line="240" w:lineRule="auto"/>
              <w:ind w:left="140" w:right="98"/>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 xml:space="preserve">Рівень поінформованості суб’єктів господарювання з основними положеннями цього регуляторного акту </w:t>
            </w:r>
          </w:p>
          <w:p w:rsidR="00001BE6" w:rsidRPr="0002646E" w:rsidRDefault="00001BE6" w:rsidP="00C22CBA">
            <w:pPr>
              <w:pStyle w:val="90"/>
              <w:shd w:val="clear" w:color="auto" w:fill="auto"/>
              <w:tabs>
                <w:tab w:val="left" w:pos="1260"/>
              </w:tabs>
              <w:spacing w:before="0" w:after="0" w:line="240" w:lineRule="auto"/>
              <w:ind w:left="140" w:right="98"/>
              <w:rPr>
                <w:rFonts w:ascii="Times New Roman" w:hAnsi="Times New Roman" w:cs="Times New Roman"/>
                <w:sz w:val="20"/>
                <w:szCs w:val="20"/>
                <w:lang w:val="uk-UA" w:eastAsia="uk-UA"/>
              </w:rPr>
            </w:pPr>
            <w:r w:rsidRPr="0002646E">
              <w:rPr>
                <w:rFonts w:ascii="Times New Roman" w:hAnsi="Times New Roman" w:cs="Times New Roman"/>
                <w:sz w:val="20"/>
                <w:szCs w:val="20"/>
                <w:lang w:val="uk-UA" w:eastAsia="uk-UA"/>
              </w:rPr>
              <w:t>З цією метою акт буде оприлюднено в мережі Інтернет - на офіційному веб-сайті облдержадміністрації, обласної військово-цивільної адміністрації (</w:t>
            </w:r>
            <w:hyperlink r:id="rId21" w:history="1">
              <w:r w:rsidRPr="0002646E">
                <w:rPr>
                  <w:rStyle w:val="ad"/>
                  <w:rFonts w:ascii="Times New Roman" w:hAnsi="Times New Roman"/>
                  <w:lang w:val="uk-UA"/>
                </w:rPr>
                <w:t>www.donoda.gov.ua</w:t>
              </w:r>
            </w:hyperlink>
            <w:r w:rsidRPr="0002646E">
              <w:rPr>
                <w:rFonts w:ascii="Times New Roman" w:hAnsi="Times New Roman" w:cs="Times New Roman"/>
                <w:sz w:val="20"/>
                <w:szCs w:val="20"/>
                <w:lang w:val="uk-UA" w:eastAsia="uk-UA"/>
              </w:rPr>
              <w:t>) та у обласному тижневику облдержадміністрації, обласної військово-цивільної адміністрації «Вісті Донбасу».</w:t>
            </w:r>
          </w:p>
        </w:tc>
        <w:tc>
          <w:tcPr>
            <w:tcW w:w="644" w:type="pct"/>
          </w:tcPr>
          <w:p w:rsidR="00001BE6" w:rsidRPr="0002646E" w:rsidRDefault="00C44560" w:rsidP="00C22CBA">
            <w:pPr>
              <w:pStyle w:val="90"/>
              <w:shd w:val="clear" w:color="auto" w:fill="auto"/>
              <w:spacing w:before="0" w:after="0" w:line="240" w:lineRule="auto"/>
              <w:ind w:left="36"/>
              <w:jc w:val="center"/>
              <w:rPr>
                <w:rFonts w:ascii="Times New Roman" w:hAnsi="Times New Roman" w:cs="Times New Roman"/>
                <w:color w:val="00B050"/>
                <w:sz w:val="20"/>
                <w:szCs w:val="20"/>
                <w:lang w:val="uk-UA" w:eastAsia="uk-UA"/>
              </w:rPr>
            </w:pPr>
            <w:r w:rsidRPr="0002646E">
              <w:rPr>
                <w:rFonts w:ascii="Times New Roman" w:hAnsi="Times New Roman" w:cs="Times New Roman"/>
                <w:sz w:val="20"/>
                <w:szCs w:val="20"/>
                <w:lang w:val="uk-UA" w:eastAsia="uk-UA"/>
              </w:rPr>
              <w:t>високий</w:t>
            </w:r>
          </w:p>
        </w:tc>
        <w:tc>
          <w:tcPr>
            <w:tcW w:w="644" w:type="pct"/>
          </w:tcPr>
          <w:p w:rsidR="00001BE6" w:rsidRPr="0002646E" w:rsidRDefault="00001BE6" w:rsidP="00C22CBA">
            <w:pPr>
              <w:pStyle w:val="90"/>
              <w:shd w:val="clear" w:color="auto" w:fill="auto"/>
              <w:spacing w:before="0" w:after="0" w:line="240" w:lineRule="auto"/>
              <w:ind w:left="36"/>
              <w:jc w:val="center"/>
              <w:rPr>
                <w:rStyle w:val="FontStyle41"/>
                <w:b w:val="0"/>
                <w:sz w:val="20"/>
                <w:szCs w:val="20"/>
                <w:lang w:val="uk-UA"/>
              </w:rPr>
            </w:pPr>
            <w:r w:rsidRPr="0002646E">
              <w:rPr>
                <w:rFonts w:ascii="Times New Roman" w:hAnsi="Times New Roman" w:cs="Times New Roman"/>
                <w:sz w:val="20"/>
                <w:szCs w:val="20"/>
                <w:lang w:val="uk-UA" w:eastAsia="uk-UA"/>
              </w:rPr>
              <w:t>високий</w:t>
            </w:r>
          </w:p>
        </w:tc>
        <w:tc>
          <w:tcPr>
            <w:tcW w:w="644" w:type="pct"/>
          </w:tcPr>
          <w:p w:rsidR="00001BE6" w:rsidRPr="0002646E" w:rsidRDefault="00001BE6" w:rsidP="00C22CBA">
            <w:pPr>
              <w:pStyle w:val="90"/>
              <w:shd w:val="clear" w:color="auto" w:fill="auto"/>
              <w:spacing w:before="0" w:after="0" w:line="240" w:lineRule="auto"/>
              <w:ind w:left="36"/>
              <w:jc w:val="center"/>
              <w:rPr>
                <w:rStyle w:val="FontStyle41"/>
                <w:b w:val="0"/>
                <w:sz w:val="20"/>
                <w:szCs w:val="20"/>
                <w:lang w:val="uk-UA"/>
              </w:rPr>
            </w:pPr>
            <w:r w:rsidRPr="0002646E">
              <w:rPr>
                <w:rFonts w:ascii="Times New Roman" w:hAnsi="Times New Roman" w:cs="Times New Roman"/>
                <w:sz w:val="20"/>
                <w:szCs w:val="20"/>
                <w:lang w:val="uk-UA" w:eastAsia="uk-UA"/>
              </w:rPr>
              <w:t>високий</w:t>
            </w:r>
          </w:p>
        </w:tc>
      </w:tr>
      <w:tr w:rsidR="00001BE6" w:rsidRPr="0002646E" w:rsidTr="00C22CBA">
        <w:trPr>
          <w:trHeight w:val="314"/>
        </w:trPr>
        <w:tc>
          <w:tcPr>
            <w:tcW w:w="3068" w:type="pct"/>
          </w:tcPr>
          <w:p w:rsidR="00001BE6" w:rsidRPr="0002646E" w:rsidRDefault="00001BE6" w:rsidP="00C22CBA">
            <w:pPr>
              <w:ind w:left="140"/>
              <w:rPr>
                <w:sz w:val="20"/>
                <w:szCs w:val="20"/>
              </w:rPr>
            </w:pPr>
            <w:r w:rsidRPr="0002646E">
              <w:rPr>
                <w:sz w:val="20"/>
                <w:szCs w:val="20"/>
              </w:rPr>
              <w:t>Кількість проведених конкурсів, одиниць/рік</w:t>
            </w:r>
          </w:p>
        </w:tc>
        <w:tc>
          <w:tcPr>
            <w:tcW w:w="644" w:type="pct"/>
          </w:tcPr>
          <w:p w:rsidR="00001BE6" w:rsidRPr="0002646E" w:rsidRDefault="00C44560" w:rsidP="00C22CBA">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0</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3</w:t>
            </w:r>
          </w:p>
        </w:tc>
        <w:tc>
          <w:tcPr>
            <w:tcW w:w="644" w:type="pct"/>
          </w:tcPr>
          <w:p w:rsidR="00001BE6" w:rsidRPr="0002646E" w:rsidRDefault="00001BE6" w:rsidP="00C22CBA">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 xml:space="preserve">5 </w:t>
            </w:r>
          </w:p>
        </w:tc>
      </w:tr>
      <w:tr w:rsidR="00001BE6" w:rsidRPr="0002646E" w:rsidTr="00C22CBA">
        <w:trPr>
          <w:trHeight w:val="314"/>
        </w:trPr>
        <w:tc>
          <w:tcPr>
            <w:tcW w:w="3068" w:type="pct"/>
          </w:tcPr>
          <w:p w:rsidR="00001BE6" w:rsidRPr="0002646E" w:rsidRDefault="00001BE6" w:rsidP="00C22CBA">
            <w:pPr>
              <w:ind w:left="140"/>
              <w:rPr>
                <w:sz w:val="20"/>
                <w:szCs w:val="20"/>
              </w:rPr>
            </w:pPr>
            <w:r w:rsidRPr="0002646E">
              <w:rPr>
                <w:sz w:val="20"/>
                <w:szCs w:val="20"/>
              </w:rPr>
              <w:t>Кількість діючих договорів оренди із суб’єктами господарювання, всього,</w:t>
            </w:r>
          </w:p>
          <w:p w:rsidR="00001BE6" w:rsidRPr="0002646E" w:rsidRDefault="00001BE6" w:rsidP="00C22CBA">
            <w:pPr>
              <w:ind w:left="140"/>
              <w:rPr>
                <w:sz w:val="20"/>
                <w:szCs w:val="20"/>
              </w:rPr>
            </w:pPr>
            <w:r w:rsidRPr="0002646E">
              <w:rPr>
                <w:sz w:val="20"/>
                <w:szCs w:val="20"/>
              </w:rPr>
              <w:t>в тому числі укладених протягом року</w:t>
            </w:r>
          </w:p>
        </w:tc>
        <w:tc>
          <w:tcPr>
            <w:tcW w:w="644" w:type="pct"/>
          </w:tcPr>
          <w:p w:rsidR="000671DD" w:rsidRPr="0002646E" w:rsidRDefault="000671DD" w:rsidP="00970DD4">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p>
          <w:p w:rsidR="00970DD4" w:rsidRPr="0002646E" w:rsidRDefault="000671DD" w:rsidP="00970DD4">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1</w:t>
            </w:r>
            <w:r w:rsidR="00706334" w:rsidRPr="0002646E">
              <w:rPr>
                <w:rFonts w:ascii="Times New Roman" w:hAnsi="Times New Roman" w:cs="Times New Roman"/>
                <w:noProof/>
                <w:sz w:val="20"/>
                <w:szCs w:val="20"/>
                <w:lang w:val="uk-UA" w:eastAsia="ru-RU"/>
              </w:rPr>
              <w:t>1</w:t>
            </w:r>
            <w:r w:rsidRPr="0002646E">
              <w:rPr>
                <w:rFonts w:ascii="Times New Roman" w:hAnsi="Times New Roman" w:cs="Times New Roman"/>
                <w:noProof/>
                <w:sz w:val="20"/>
                <w:szCs w:val="20"/>
                <w:lang w:val="uk-UA" w:eastAsia="ru-RU"/>
              </w:rPr>
              <w:t>2</w:t>
            </w:r>
          </w:p>
          <w:p w:rsidR="00001BE6" w:rsidRPr="0002646E" w:rsidRDefault="000671DD" w:rsidP="00970DD4">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0</w:t>
            </w:r>
          </w:p>
        </w:tc>
        <w:tc>
          <w:tcPr>
            <w:tcW w:w="644" w:type="pct"/>
          </w:tcPr>
          <w:p w:rsidR="00001BE6" w:rsidRPr="0002646E" w:rsidRDefault="00001BE6" w:rsidP="00970DD4">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p>
          <w:p w:rsidR="00001BE6" w:rsidRPr="0002646E" w:rsidRDefault="00001BE6" w:rsidP="00970DD4">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1</w:t>
            </w:r>
            <w:r w:rsidR="00706334" w:rsidRPr="0002646E">
              <w:rPr>
                <w:rFonts w:ascii="Times New Roman" w:hAnsi="Times New Roman" w:cs="Times New Roman"/>
                <w:noProof/>
                <w:sz w:val="20"/>
                <w:szCs w:val="20"/>
                <w:lang w:val="uk-UA" w:eastAsia="ru-RU"/>
              </w:rPr>
              <w:t>2</w:t>
            </w:r>
            <w:r w:rsidRPr="0002646E">
              <w:rPr>
                <w:rFonts w:ascii="Times New Roman" w:hAnsi="Times New Roman" w:cs="Times New Roman"/>
                <w:noProof/>
                <w:sz w:val="20"/>
                <w:szCs w:val="20"/>
                <w:lang w:val="uk-UA" w:eastAsia="ru-RU"/>
              </w:rPr>
              <w:t>2</w:t>
            </w:r>
          </w:p>
          <w:p w:rsidR="00001BE6" w:rsidRPr="0002646E" w:rsidRDefault="00E7591D" w:rsidP="00970DD4">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1</w:t>
            </w:r>
            <w:r w:rsidR="00001BE6" w:rsidRPr="0002646E">
              <w:rPr>
                <w:rFonts w:ascii="Times New Roman" w:hAnsi="Times New Roman" w:cs="Times New Roman"/>
                <w:noProof/>
                <w:sz w:val="20"/>
                <w:szCs w:val="20"/>
                <w:lang w:val="uk-UA" w:eastAsia="ru-RU"/>
              </w:rPr>
              <w:t>0</w:t>
            </w:r>
          </w:p>
        </w:tc>
        <w:tc>
          <w:tcPr>
            <w:tcW w:w="644" w:type="pct"/>
          </w:tcPr>
          <w:p w:rsidR="00001BE6" w:rsidRPr="0002646E" w:rsidRDefault="00001BE6" w:rsidP="00970DD4">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p>
          <w:p w:rsidR="00001BE6" w:rsidRPr="0002646E" w:rsidRDefault="00970DD4" w:rsidP="00970DD4">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1</w:t>
            </w:r>
            <w:r w:rsidR="00001BE6" w:rsidRPr="0002646E">
              <w:rPr>
                <w:rFonts w:ascii="Times New Roman" w:hAnsi="Times New Roman" w:cs="Times New Roman"/>
                <w:noProof/>
                <w:sz w:val="20"/>
                <w:szCs w:val="20"/>
                <w:lang w:val="uk-UA" w:eastAsia="ru-RU"/>
              </w:rPr>
              <w:t>38</w:t>
            </w:r>
          </w:p>
          <w:p w:rsidR="00001BE6" w:rsidRPr="0002646E" w:rsidRDefault="00001BE6" w:rsidP="00970DD4">
            <w:pPr>
              <w:pStyle w:val="90"/>
              <w:shd w:val="clear" w:color="auto" w:fill="auto"/>
              <w:spacing w:before="0" w:after="0" w:line="240" w:lineRule="auto"/>
              <w:ind w:left="36"/>
              <w:jc w:val="center"/>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16</w:t>
            </w:r>
          </w:p>
        </w:tc>
      </w:tr>
      <w:tr w:rsidR="00001BE6" w:rsidRPr="0002646E" w:rsidTr="00C22CBA">
        <w:trPr>
          <w:trHeight w:val="514"/>
        </w:trPr>
        <w:tc>
          <w:tcPr>
            <w:tcW w:w="3068" w:type="pct"/>
          </w:tcPr>
          <w:p w:rsidR="00524CBC" w:rsidRPr="0002646E" w:rsidRDefault="00001BE6" w:rsidP="00C22CBA">
            <w:pPr>
              <w:pStyle w:val="90"/>
              <w:shd w:val="clear" w:color="auto" w:fill="auto"/>
              <w:spacing w:before="0" w:after="0" w:line="240" w:lineRule="auto"/>
              <w:ind w:left="140"/>
              <w:jc w:val="left"/>
              <w:rPr>
                <w:rFonts w:ascii="Times New Roman" w:hAnsi="Times New Roman" w:cs="Times New Roman"/>
                <w:noProof/>
                <w:sz w:val="20"/>
                <w:szCs w:val="20"/>
                <w:lang w:val="uk-UA" w:eastAsia="ru-RU"/>
              </w:rPr>
            </w:pPr>
            <w:r w:rsidRPr="0002646E">
              <w:rPr>
                <w:rFonts w:ascii="Times New Roman" w:hAnsi="Times New Roman" w:cs="Times New Roman"/>
                <w:sz w:val="20"/>
                <w:szCs w:val="20"/>
                <w:lang w:val="uk-UA"/>
              </w:rPr>
              <w:t xml:space="preserve">Загальна площа приміщень, яка підлягає передачі в оренду, </w:t>
            </w:r>
            <w:proofErr w:type="spellStart"/>
            <w:r w:rsidRPr="0002646E">
              <w:rPr>
                <w:rFonts w:ascii="Times New Roman" w:hAnsi="Times New Roman" w:cs="Times New Roman"/>
                <w:sz w:val="20"/>
                <w:szCs w:val="20"/>
                <w:lang w:val="uk-UA"/>
              </w:rPr>
              <w:t>кв.м</w:t>
            </w:r>
            <w:proofErr w:type="spellEnd"/>
            <w:r w:rsidRPr="0002646E">
              <w:rPr>
                <w:rFonts w:ascii="Times New Roman" w:hAnsi="Times New Roman" w:cs="Times New Roman"/>
                <w:noProof/>
                <w:sz w:val="20"/>
                <w:szCs w:val="20"/>
                <w:lang w:val="uk-UA" w:eastAsia="ru-RU"/>
              </w:rPr>
              <w:t>, в т.ч.:</w:t>
            </w:r>
            <w:r w:rsidR="00893DAF" w:rsidRPr="0002646E">
              <w:rPr>
                <w:rFonts w:ascii="Times New Roman" w:hAnsi="Times New Roman" w:cs="Times New Roman"/>
                <w:noProof/>
                <w:sz w:val="20"/>
                <w:szCs w:val="20"/>
                <w:lang w:val="uk-UA" w:eastAsia="ru-RU"/>
              </w:rPr>
              <w:t xml:space="preserve"> </w:t>
            </w:r>
          </w:p>
          <w:p w:rsidR="00524CBC" w:rsidRPr="0002646E" w:rsidRDefault="00524CBC" w:rsidP="00C22CBA">
            <w:pPr>
              <w:pStyle w:val="90"/>
              <w:shd w:val="clear" w:color="auto" w:fill="auto"/>
              <w:spacing w:before="0" w:after="0" w:line="240" w:lineRule="auto"/>
              <w:ind w:left="140"/>
              <w:jc w:val="left"/>
              <w:rPr>
                <w:rFonts w:ascii="Times New Roman" w:hAnsi="Times New Roman" w:cs="Times New Roman"/>
                <w:noProof/>
                <w:sz w:val="20"/>
                <w:szCs w:val="20"/>
                <w:lang w:val="uk-UA" w:eastAsia="ru-RU"/>
              </w:rPr>
            </w:pPr>
          </w:p>
          <w:p w:rsidR="00001BE6" w:rsidRPr="0002646E" w:rsidRDefault="00001BE6" w:rsidP="00C22CBA">
            <w:pPr>
              <w:pStyle w:val="90"/>
              <w:shd w:val="clear" w:color="auto" w:fill="auto"/>
              <w:spacing w:before="0" w:after="0" w:line="240" w:lineRule="auto"/>
              <w:ind w:left="140"/>
              <w:jc w:val="left"/>
              <w:rPr>
                <w:rFonts w:ascii="Times New Roman" w:hAnsi="Times New Roman" w:cs="Times New Roman"/>
                <w:noProof/>
                <w:sz w:val="20"/>
                <w:szCs w:val="20"/>
                <w:lang w:val="uk-UA" w:eastAsia="ru-RU"/>
              </w:rPr>
            </w:pPr>
            <w:r w:rsidRPr="0002646E">
              <w:rPr>
                <w:rFonts w:ascii="Times New Roman" w:hAnsi="Times New Roman" w:cs="Times New Roman"/>
                <w:noProof/>
                <w:sz w:val="20"/>
                <w:szCs w:val="20"/>
                <w:lang w:val="uk-UA" w:eastAsia="ru-RU"/>
              </w:rPr>
              <w:t>орендуються  суб’єктам господарювання</w:t>
            </w:r>
          </w:p>
          <w:p w:rsidR="00001BE6" w:rsidRPr="0002646E" w:rsidRDefault="00001BE6" w:rsidP="00C22CBA">
            <w:pPr>
              <w:pStyle w:val="90"/>
              <w:shd w:val="clear" w:color="auto" w:fill="auto"/>
              <w:spacing w:before="0" w:after="0" w:line="240" w:lineRule="auto"/>
              <w:ind w:left="140"/>
              <w:jc w:val="left"/>
              <w:rPr>
                <w:rFonts w:ascii="Times New Roman" w:hAnsi="Times New Roman" w:cs="Times New Roman"/>
                <w:noProof/>
                <w:sz w:val="20"/>
                <w:szCs w:val="20"/>
                <w:lang w:val="uk-UA" w:eastAsia="ru-RU"/>
              </w:rPr>
            </w:pPr>
            <w:r w:rsidRPr="0002646E">
              <w:rPr>
                <w:rFonts w:ascii="Times New Roman" w:hAnsi="Times New Roman" w:cs="Times New Roman"/>
                <w:sz w:val="20"/>
                <w:szCs w:val="20"/>
                <w:lang w:val="uk-UA"/>
              </w:rPr>
              <w:t xml:space="preserve">вільні приміщення, що пропонуються до оренди </w:t>
            </w:r>
          </w:p>
        </w:tc>
        <w:tc>
          <w:tcPr>
            <w:tcW w:w="644" w:type="pct"/>
          </w:tcPr>
          <w:p w:rsidR="000671DD" w:rsidRPr="0002646E" w:rsidRDefault="000671DD" w:rsidP="000671DD">
            <w:pPr>
              <w:ind w:left="36"/>
              <w:jc w:val="center"/>
              <w:rPr>
                <w:sz w:val="20"/>
                <w:szCs w:val="20"/>
              </w:rPr>
            </w:pPr>
            <w:r w:rsidRPr="0002646E">
              <w:rPr>
                <w:sz w:val="20"/>
                <w:szCs w:val="20"/>
              </w:rPr>
              <w:t>6</w:t>
            </w:r>
            <w:r w:rsidR="00473A62" w:rsidRPr="0002646E">
              <w:rPr>
                <w:sz w:val="20"/>
                <w:szCs w:val="20"/>
              </w:rPr>
              <w:t>261</w:t>
            </w:r>
            <w:r w:rsidRPr="0002646E">
              <w:rPr>
                <w:sz w:val="20"/>
                <w:szCs w:val="20"/>
              </w:rPr>
              <w:t>,</w:t>
            </w:r>
            <w:r w:rsidR="00473A62" w:rsidRPr="0002646E">
              <w:rPr>
                <w:sz w:val="20"/>
                <w:szCs w:val="20"/>
              </w:rPr>
              <w:t>34</w:t>
            </w:r>
          </w:p>
          <w:p w:rsidR="000671DD" w:rsidRPr="0002646E" w:rsidRDefault="000671DD" w:rsidP="000671DD">
            <w:pPr>
              <w:ind w:left="36"/>
              <w:jc w:val="center"/>
              <w:rPr>
                <w:sz w:val="20"/>
                <w:szCs w:val="20"/>
              </w:rPr>
            </w:pPr>
          </w:p>
          <w:p w:rsidR="00725C15" w:rsidRPr="0002646E" w:rsidRDefault="00725C15" w:rsidP="000671DD">
            <w:pPr>
              <w:ind w:left="36"/>
              <w:jc w:val="center"/>
              <w:rPr>
                <w:sz w:val="20"/>
                <w:szCs w:val="20"/>
              </w:rPr>
            </w:pPr>
          </w:p>
          <w:p w:rsidR="00473A62" w:rsidRPr="0002646E" w:rsidRDefault="00473A62" w:rsidP="000671DD">
            <w:pPr>
              <w:ind w:left="36"/>
              <w:jc w:val="center"/>
              <w:rPr>
                <w:sz w:val="20"/>
                <w:szCs w:val="20"/>
              </w:rPr>
            </w:pPr>
            <w:r w:rsidRPr="0002646E">
              <w:rPr>
                <w:sz w:val="20"/>
                <w:szCs w:val="20"/>
              </w:rPr>
              <w:t>5163,34</w:t>
            </w:r>
          </w:p>
          <w:p w:rsidR="00001BE6" w:rsidRPr="0002646E" w:rsidRDefault="000671DD" w:rsidP="000671DD">
            <w:pPr>
              <w:ind w:left="36"/>
              <w:jc w:val="center"/>
              <w:rPr>
                <w:sz w:val="20"/>
                <w:szCs w:val="20"/>
              </w:rPr>
            </w:pPr>
            <w:r w:rsidRPr="0002646E">
              <w:rPr>
                <w:sz w:val="20"/>
                <w:szCs w:val="20"/>
              </w:rPr>
              <w:t>1098,0</w:t>
            </w:r>
          </w:p>
        </w:tc>
        <w:tc>
          <w:tcPr>
            <w:tcW w:w="644" w:type="pct"/>
          </w:tcPr>
          <w:p w:rsidR="00473A62" w:rsidRPr="0002646E" w:rsidRDefault="00473A62" w:rsidP="00473A62">
            <w:pPr>
              <w:ind w:left="36"/>
              <w:jc w:val="center"/>
              <w:rPr>
                <w:sz w:val="20"/>
                <w:szCs w:val="20"/>
              </w:rPr>
            </w:pPr>
            <w:r w:rsidRPr="0002646E">
              <w:rPr>
                <w:sz w:val="20"/>
                <w:szCs w:val="20"/>
              </w:rPr>
              <w:t>6261,34</w:t>
            </w:r>
          </w:p>
          <w:p w:rsidR="00001BE6" w:rsidRPr="0002646E" w:rsidRDefault="00001BE6" w:rsidP="00C22CBA">
            <w:pPr>
              <w:ind w:left="36"/>
              <w:jc w:val="center"/>
              <w:rPr>
                <w:sz w:val="20"/>
                <w:szCs w:val="20"/>
              </w:rPr>
            </w:pPr>
          </w:p>
          <w:p w:rsidR="00725C15" w:rsidRPr="0002646E" w:rsidRDefault="00725C15" w:rsidP="00C22CBA">
            <w:pPr>
              <w:ind w:left="36"/>
              <w:jc w:val="center"/>
              <w:rPr>
                <w:sz w:val="20"/>
                <w:szCs w:val="20"/>
              </w:rPr>
            </w:pPr>
          </w:p>
          <w:p w:rsidR="00473A62" w:rsidRPr="0002646E" w:rsidRDefault="00473A62" w:rsidP="00C22CBA">
            <w:pPr>
              <w:ind w:left="36"/>
              <w:jc w:val="center"/>
              <w:rPr>
                <w:sz w:val="20"/>
                <w:szCs w:val="20"/>
              </w:rPr>
            </w:pPr>
            <w:r w:rsidRPr="0002646E">
              <w:rPr>
                <w:sz w:val="20"/>
                <w:szCs w:val="20"/>
              </w:rPr>
              <w:t>5163,34</w:t>
            </w:r>
          </w:p>
          <w:p w:rsidR="00001BE6" w:rsidRPr="0002646E" w:rsidRDefault="00001BE6" w:rsidP="00C22CBA">
            <w:pPr>
              <w:ind w:left="36"/>
              <w:jc w:val="center"/>
              <w:rPr>
                <w:sz w:val="20"/>
                <w:szCs w:val="20"/>
              </w:rPr>
            </w:pPr>
            <w:r w:rsidRPr="0002646E">
              <w:rPr>
                <w:sz w:val="20"/>
                <w:szCs w:val="20"/>
              </w:rPr>
              <w:t>1098,0</w:t>
            </w:r>
          </w:p>
        </w:tc>
        <w:tc>
          <w:tcPr>
            <w:tcW w:w="644" w:type="pct"/>
          </w:tcPr>
          <w:p w:rsidR="00473A62" w:rsidRPr="0002646E" w:rsidRDefault="00706334" w:rsidP="00473A62">
            <w:pPr>
              <w:ind w:left="36"/>
              <w:jc w:val="center"/>
              <w:rPr>
                <w:sz w:val="20"/>
                <w:szCs w:val="20"/>
              </w:rPr>
            </w:pPr>
            <w:r w:rsidRPr="0002646E">
              <w:rPr>
                <w:sz w:val="20"/>
                <w:szCs w:val="20"/>
              </w:rPr>
              <w:t>673</w:t>
            </w:r>
            <w:r w:rsidR="00473A62" w:rsidRPr="0002646E">
              <w:rPr>
                <w:sz w:val="20"/>
                <w:szCs w:val="20"/>
              </w:rPr>
              <w:t>1,34</w:t>
            </w:r>
          </w:p>
          <w:p w:rsidR="00001BE6" w:rsidRPr="0002646E" w:rsidRDefault="00001BE6" w:rsidP="00C22CBA">
            <w:pPr>
              <w:ind w:left="36"/>
              <w:jc w:val="center"/>
              <w:rPr>
                <w:sz w:val="20"/>
                <w:szCs w:val="20"/>
              </w:rPr>
            </w:pPr>
          </w:p>
          <w:p w:rsidR="00725C15" w:rsidRPr="0002646E" w:rsidRDefault="00725C15" w:rsidP="00C22CBA">
            <w:pPr>
              <w:ind w:left="36"/>
              <w:jc w:val="center"/>
              <w:rPr>
                <w:sz w:val="20"/>
                <w:szCs w:val="20"/>
              </w:rPr>
            </w:pPr>
          </w:p>
          <w:p w:rsidR="00473A62" w:rsidRPr="0002646E" w:rsidRDefault="00473A62" w:rsidP="00473A62">
            <w:pPr>
              <w:ind w:left="36"/>
              <w:jc w:val="center"/>
              <w:rPr>
                <w:sz w:val="20"/>
                <w:szCs w:val="20"/>
              </w:rPr>
            </w:pPr>
            <w:r w:rsidRPr="0002646E">
              <w:rPr>
                <w:sz w:val="20"/>
                <w:szCs w:val="20"/>
              </w:rPr>
              <w:t>6261,34</w:t>
            </w:r>
          </w:p>
          <w:p w:rsidR="00001BE6" w:rsidRPr="0002646E" w:rsidRDefault="00001BE6" w:rsidP="00C22CBA">
            <w:pPr>
              <w:ind w:left="36"/>
              <w:jc w:val="center"/>
              <w:rPr>
                <w:sz w:val="20"/>
                <w:szCs w:val="20"/>
              </w:rPr>
            </w:pPr>
            <w:r w:rsidRPr="0002646E">
              <w:rPr>
                <w:sz w:val="20"/>
                <w:szCs w:val="20"/>
              </w:rPr>
              <w:t>470</w:t>
            </w:r>
            <w:r w:rsidR="00473A62" w:rsidRPr="0002646E">
              <w:rPr>
                <w:sz w:val="20"/>
                <w:szCs w:val="20"/>
              </w:rPr>
              <w:t>,0</w:t>
            </w:r>
          </w:p>
        </w:tc>
      </w:tr>
      <w:tr w:rsidR="00001BE6" w:rsidRPr="0002646E" w:rsidTr="00C22CBA">
        <w:trPr>
          <w:trHeight w:val="514"/>
        </w:trPr>
        <w:tc>
          <w:tcPr>
            <w:tcW w:w="3068" w:type="pct"/>
          </w:tcPr>
          <w:p w:rsidR="00001BE6" w:rsidRPr="0002646E" w:rsidRDefault="00001BE6" w:rsidP="00C22CBA">
            <w:pPr>
              <w:pStyle w:val="90"/>
              <w:shd w:val="clear" w:color="auto" w:fill="auto"/>
              <w:spacing w:before="0" w:after="0" w:line="240" w:lineRule="auto"/>
              <w:ind w:left="140"/>
              <w:jc w:val="left"/>
              <w:rPr>
                <w:rFonts w:ascii="Times New Roman" w:hAnsi="Times New Roman" w:cs="Times New Roman"/>
                <w:sz w:val="20"/>
                <w:szCs w:val="20"/>
                <w:lang w:val="uk-UA"/>
              </w:rPr>
            </w:pPr>
            <w:r w:rsidRPr="0002646E">
              <w:rPr>
                <w:rFonts w:ascii="Times New Roman" w:hAnsi="Times New Roman" w:cs="Times New Roman"/>
                <w:sz w:val="20"/>
                <w:szCs w:val="20"/>
                <w:lang w:val="uk-UA"/>
              </w:rPr>
              <w:t>Середній розмір орендної плати, грн/</w:t>
            </w:r>
            <w:proofErr w:type="spellStart"/>
            <w:r w:rsidRPr="0002646E">
              <w:rPr>
                <w:rFonts w:ascii="Times New Roman" w:hAnsi="Times New Roman" w:cs="Times New Roman"/>
                <w:sz w:val="20"/>
                <w:szCs w:val="20"/>
                <w:lang w:val="uk-UA"/>
              </w:rPr>
              <w:t>кв.м</w:t>
            </w:r>
            <w:proofErr w:type="spellEnd"/>
          </w:p>
        </w:tc>
        <w:tc>
          <w:tcPr>
            <w:tcW w:w="644" w:type="pct"/>
          </w:tcPr>
          <w:p w:rsidR="00001BE6" w:rsidRPr="0002646E" w:rsidRDefault="00001BE6" w:rsidP="00C22CBA">
            <w:pPr>
              <w:ind w:left="36"/>
              <w:jc w:val="center"/>
              <w:rPr>
                <w:sz w:val="20"/>
                <w:szCs w:val="20"/>
              </w:rPr>
            </w:pPr>
          </w:p>
        </w:tc>
        <w:tc>
          <w:tcPr>
            <w:tcW w:w="644" w:type="pct"/>
          </w:tcPr>
          <w:p w:rsidR="00001BE6" w:rsidRPr="0002646E" w:rsidRDefault="00001BE6" w:rsidP="00C22CBA">
            <w:pPr>
              <w:ind w:left="36"/>
              <w:jc w:val="center"/>
              <w:rPr>
                <w:sz w:val="20"/>
                <w:szCs w:val="20"/>
              </w:rPr>
            </w:pPr>
            <w:r w:rsidRPr="0002646E">
              <w:rPr>
                <w:sz w:val="20"/>
                <w:szCs w:val="20"/>
              </w:rPr>
              <w:t>33,00</w:t>
            </w:r>
          </w:p>
        </w:tc>
        <w:tc>
          <w:tcPr>
            <w:tcW w:w="644" w:type="pct"/>
          </w:tcPr>
          <w:p w:rsidR="00001BE6" w:rsidRPr="0002646E" w:rsidRDefault="00001BE6" w:rsidP="00C22CBA">
            <w:pPr>
              <w:ind w:left="36"/>
              <w:jc w:val="center"/>
              <w:rPr>
                <w:sz w:val="20"/>
                <w:szCs w:val="20"/>
              </w:rPr>
            </w:pPr>
            <w:r w:rsidRPr="0002646E">
              <w:rPr>
                <w:sz w:val="20"/>
                <w:szCs w:val="20"/>
              </w:rPr>
              <w:t>28,0</w:t>
            </w:r>
          </w:p>
        </w:tc>
      </w:tr>
      <w:tr w:rsidR="00001BE6" w:rsidRPr="0002646E" w:rsidTr="00C22CBA">
        <w:trPr>
          <w:trHeight w:val="514"/>
        </w:trPr>
        <w:tc>
          <w:tcPr>
            <w:tcW w:w="3068" w:type="pct"/>
          </w:tcPr>
          <w:p w:rsidR="00001BE6" w:rsidRPr="0002646E" w:rsidRDefault="00001BE6" w:rsidP="00C22CBA">
            <w:pPr>
              <w:pStyle w:val="90"/>
              <w:shd w:val="clear" w:color="auto" w:fill="auto"/>
              <w:spacing w:before="0" w:after="0" w:line="240" w:lineRule="auto"/>
              <w:ind w:left="140"/>
              <w:jc w:val="left"/>
              <w:rPr>
                <w:rFonts w:ascii="Times New Roman" w:hAnsi="Times New Roman" w:cs="Times New Roman"/>
                <w:sz w:val="20"/>
                <w:szCs w:val="20"/>
                <w:lang w:val="uk-UA"/>
              </w:rPr>
            </w:pPr>
            <w:r w:rsidRPr="0002646E">
              <w:rPr>
                <w:rFonts w:ascii="Times New Roman" w:hAnsi="Times New Roman" w:cs="Times New Roman"/>
                <w:sz w:val="20"/>
                <w:szCs w:val="20"/>
                <w:lang w:val="uk-UA"/>
              </w:rPr>
              <w:t xml:space="preserve">Кількість скарг від суб’єктів господарювання та населення стосовно оренди приміщень (в </w:t>
            </w:r>
            <w:proofErr w:type="spellStart"/>
            <w:r w:rsidRPr="0002646E">
              <w:rPr>
                <w:rFonts w:ascii="Times New Roman" w:hAnsi="Times New Roman" w:cs="Times New Roman"/>
                <w:sz w:val="20"/>
                <w:szCs w:val="20"/>
                <w:lang w:val="uk-UA"/>
              </w:rPr>
              <w:t>т.ч</w:t>
            </w:r>
            <w:proofErr w:type="spellEnd"/>
            <w:r w:rsidRPr="0002646E">
              <w:rPr>
                <w:rFonts w:ascii="Times New Roman" w:hAnsi="Times New Roman" w:cs="Times New Roman"/>
                <w:sz w:val="20"/>
                <w:szCs w:val="20"/>
                <w:lang w:val="uk-UA"/>
              </w:rPr>
              <w:t>. щодо порушень під час проведення конкурсу, порушень орендарями екологічних норм, використання приміщень не за цільовим призначенням тощо)</w:t>
            </w:r>
          </w:p>
        </w:tc>
        <w:tc>
          <w:tcPr>
            <w:tcW w:w="644" w:type="pct"/>
          </w:tcPr>
          <w:p w:rsidR="00001BE6" w:rsidRPr="0002646E" w:rsidRDefault="00001BE6" w:rsidP="00C22CBA">
            <w:pPr>
              <w:ind w:left="36"/>
              <w:jc w:val="center"/>
              <w:rPr>
                <w:sz w:val="20"/>
                <w:szCs w:val="20"/>
              </w:rPr>
            </w:pPr>
          </w:p>
        </w:tc>
        <w:tc>
          <w:tcPr>
            <w:tcW w:w="644" w:type="pct"/>
          </w:tcPr>
          <w:p w:rsidR="00001BE6" w:rsidRPr="0002646E" w:rsidRDefault="00001BE6" w:rsidP="00C22CBA">
            <w:pPr>
              <w:ind w:left="36"/>
              <w:jc w:val="center"/>
              <w:rPr>
                <w:sz w:val="20"/>
                <w:szCs w:val="20"/>
              </w:rPr>
            </w:pPr>
            <w:r w:rsidRPr="0002646E">
              <w:rPr>
                <w:sz w:val="20"/>
                <w:szCs w:val="20"/>
              </w:rPr>
              <w:t>0</w:t>
            </w:r>
          </w:p>
        </w:tc>
        <w:tc>
          <w:tcPr>
            <w:tcW w:w="644" w:type="pct"/>
          </w:tcPr>
          <w:p w:rsidR="00001BE6" w:rsidRPr="0002646E" w:rsidRDefault="00001BE6" w:rsidP="00C22CBA">
            <w:pPr>
              <w:ind w:left="36"/>
              <w:jc w:val="center"/>
              <w:rPr>
                <w:sz w:val="20"/>
                <w:szCs w:val="20"/>
              </w:rPr>
            </w:pPr>
            <w:r w:rsidRPr="0002646E">
              <w:rPr>
                <w:sz w:val="20"/>
                <w:szCs w:val="20"/>
              </w:rPr>
              <w:t>0</w:t>
            </w:r>
          </w:p>
        </w:tc>
      </w:tr>
    </w:tbl>
    <w:p w:rsidR="00001BE6" w:rsidRPr="0002646E" w:rsidRDefault="00001BE6" w:rsidP="00001BE6">
      <w:pPr>
        <w:pStyle w:val="90"/>
        <w:shd w:val="clear" w:color="auto" w:fill="auto"/>
        <w:tabs>
          <w:tab w:val="left" w:pos="1260"/>
        </w:tabs>
        <w:spacing w:before="0" w:after="0"/>
        <w:ind w:right="98"/>
        <w:rPr>
          <w:rFonts w:ascii="Times New Roman" w:hAnsi="Times New Roman" w:cs="Times New Roman"/>
          <w:b/>
          <w:sz w:val="26"/>
          <w:szCs w:val="26"/>
          <w:lang w:val="uk-UA"/>
        </w:rPr>
      </w:pPr>
      <w:r w:rsidRPr="0002646E">
        <w:rPr>
          <w:rFonts w:ascii="Times New Roman" w:hAnsi="Times New Roman" w:cs="Times New Roman"/>
          <w:b/>
          <w:sz w:val="26"/>
          <w:szCs w:val="26"/>
          <w:lang w:val="uk-UA"/>
        </w:rPr>
        <w:t>*</w:t>
      </w:r>
      <w:r w:rsidRPr="0002646E">
        <w:rPr>
          <w:rFonts w:ascii="Times New Roman" w:hAnsi="Times New Roman" w:cs="Times New Roman"/>
          <w:sz w:val="26"/>
          <w:szCs w:val="26"/>
          <w:lang w:val="uk-UA"/>
        </w:rPr>
        <w:t>Фактичні показники 2015 року відсутні</w:t>
      </w:r>
      <w:r w:rsidR="00D04CB5" w:rsidRPr="0002646E">
        <w:rPr>
          <w:rFonts w:ascii="Times New Roman" w:hAnsi="Times New Roman" w:cs="Times New Roman"/>
          <w:sz w:val="26"/>
          <w:szCs w:val="26"/>
          <w:lang w:val="uk-UA"/>
        </w:rPr>
        <w:t>, як і окремі показники станом на 01.07.2016,</w:t>
      </w:r>
      <w:r w:rsidRPr="0002646E">
        <w:rPr>
          <w:rFonts w:ascii="Times New Roman" w:hAnsi="Times New Roman" w:cs="Times New Roman"/>
          <w:sz w:val="26"/>
          <w:szCs w:val="26"/>
          <w:lang w:val="uk-UA"/>
        </w:rPr>
        <w:t xml:space="preserve"> у зв’язку з ненаданням копій документів обласною радою</w:t>
      </w:r>
      <w:r w:rsidRPr="0002646E">
        <w:rPr>
          <w:rFonts w:ascii="Times New Roman" w:hAnsi="Times New Roman" w:cs="Times New Roman"/>
          <w:b/>
          <w:sz w:val="26"/>
          <w:szCs w:val="26"/>
          <w:lang w:val="uk-UA"/>
        </w:rPr>
        <w:t>.</w:t>
      </w:r>
    </w:p>
    <w:p w:rsidR="00001BE6" w:rsidRPr="0002646E" w:rsidRDefault="00001BE6" w:rsidP="00001BE6">
      <w:pPr>
        <w:pStyle w:val="90"/>
        <w:shd w:val="clear" w:color="auto" w:fill="auto"/>
        <w:tabs>
          <w:tab w:val="left" w:pos="1260"/>
        </w:tabs>
        <w:spacing w:before="0" w:after="0"/>
        <w:ind w:right="98"/>
        <w:rPr>
          <w:b/>
          <w:sz w:val="26"/>
          <w:szCs w:val="26"/>
          <w:lang w:val="uk-UA"/>
        </w:rPr>
      </w:pPr>
    </w:p>
    <w:p w:rsidR="00970DD4" w:rsidRPr="0002646E" w:rsidRDefault="003A2CBF" w:rsidP="00001BE6">
      <w:pPr>
        <w:pStyle w:val="Style24"/>
        <w:widowControl/>
        <w:tabs>
          <w:tab w:val="left" w:pos="1134"/>
        </w:tabs>
        <w:spacing w:line="240" w:lineRule="auto"/>
        <w:ind w:firstLine="720"/>
        <w:rPr>
          <w:rStyle w:val="FontStyle44"/>
          <w:b/>
          <w:bCs/>
          <w:sz w:val="26"/>
          <w:szCs w:val="26"/>
        </w:rPr>
      </w:pPr>
      <w:r>
        <w:rPr>
          <w:b/>
          <w:noProof/>
          <w:sz w:val="26"/>
          <w:szCs w:val="26"/>
          <w:lang w:eastAsia="ru-RU"/>
        </w:rPr>
        <w:pict w14:anchorId="7FB71E7E">
          <v:shape id="_x0000_s1059" type="#_x0000_t75" style="position:absolute;left:0;text-align:left;margin-left:418.2pt;margin-top:20.95pt;width:83.05pt;height:58.5pt;z-index:251671552" wrapcoords="-212 0 -212 21214 21600 21214 21600 0 -212 0">
            <v:imagedata r:id="rId8" o:title=""/>
          </v:shape>
          <o:OLEObject Type="Embed" ProgID="PBrush" ShapeID="_x0000_s1059" DrawAspect="Content" ObjectID="_1537090604" r:id="rId22"/>
        </w:pict>
      </w:r>
    </w:p>
    <w:p w:rsidR="00970DD4" w:rsidRPr="0002646E" w:rsidRDefault="00970DD4" w:rsidP="00001BE6">
      <w:pPr>
        <w:pStyle w:val="Style24"/>
        <w:widowControl/>
        <w:tabs>
          <w:tab w:val="left" w:pos="1134"/>
        </w:tabs>
        <w:spacing w:line="240" w:lineRule="auto"/>
        <w:ind w:firstLine="720"/>
        <w:rPr>
          <w:rStyle w:val="FontStyle44"/>
          <w:b/>
          <w:bCs/>
          <w:sz w:val="26"/>
          <w:szCs w:val="26"/>
        </w:rPr>
      </w:pPr>
    </w:p>
    <w:p w:rsidR="00001BE6" w:rsidRPr="0002646E" w:rsidRDefault="00001BE6" w:rsidP="00001BE6">
      <w:pPr>
        <w:pStyle w:val="Style24"/>
        <w:widowControl/>
        <w:tabs>
          <w:tab w:val="left" w:pos="1134"/>
        </w:tabs>
        <w:spacing w:line="240" w:lineRule="auto"/>
        <w:ind w:firstLine="720"/>
        <w:rPr>
          <w:rStyle w:val="FontStyle44"/>
          <w:b/>
          <w:bCs/>
          <w:sz w:val="26"/>
          <w:szCs w:val="26"/>
        </w:rPr>
      </w:pPr>
      <w:r w:rsidRPr="0002646E">
        <w:rPr>
          <w:rStyle w:val="FontStyle44"/>
          <w:b/>
          <w:bCs/>
          <w:sz w:val="26"/>
          <w:szCs w:val="26"/>
        </w:rPr>
        <w:t xml:space="preserve">ІХ. Визначення заходів, за допомогою яких здійснюватиметься відстеження результативності дії регуляторного </w:t>
      </w:r>
      <w:proofErr w:type="spellStart"/>
      <w:r w:rsidRPr="0002646E">
        <w:rPr>
          <w:rStyle w:val="FontStyle44"/>
          <w:b/>
          <w:bCs/>
          <w:sz w:val="26"/>
          <w:szCs w:val="26"/>
        </w:rPr>
        <w:t>акта</w:t>
      </w:r>
      <w:proofErr w:type="spellEnd"/>
    </w:p>
    <w:p w:rsidR="00001BE6" w:rsidRPr="0002646E" w:rsidRDefault="00001BE6" w:rsidP="00001BE6">
      <w:pPr>
        <w:pStyle w:val="Style24"/>
        <w:widowControl/>
        <w:tabs>
          <w:tab w:val="left" w:pos="1134"/>
        </w:tabs>
        <w:spacing w:line="240" w:lineRule="auto"/>
        <w:rPr>
          <w:rStyle w:val="FontStyle44"/>
          <w:bCs/>
          <w:sz w:val="26"/>
          <w:szCs w:val="26"/>
        </w:rPr>
      </w:pPr>
      <w:r w:rsidRPr="0002646E">
        <w:rPr>
          <w:rStyle w:val="FontStyle44"/>
          <w:bCs/>
          <w:sz w:val="26"/>
          <w:szCs w:val="26"/>
        </w:rPr>
        <w:t xml:space="preserve">Для відстеження результативності регуляторного </w:t>
      </w:r>
      <w:proofErr w:type="spellStart"/>
      <w:r w:rsidRPr="0002646E">
        <w:rPr>
          <w:rStyle w:val="FontStyle44"/>
          <w:bCs/>
          <w:sz w:val="26"/>
          <w:szCs w:val="26"/>
        </w:rPr>
        <w:t>акта</w:t>
      </w:r>
      <w:proofErr w:type="spellEnd"/>
      <w:r w:rsidRPr="0002646E">
        <w:rPr>
          <w:rStyle w:val="FontStyle44"/>
          <w:bCs/>
          <w:sz w:val="26"/>
          <w:szCs w:val="26"/>
        </w:rPr>
        <w:t xml:space="preserve"> будуть використані статистичні дані, отримані від орендодавців за результатами проведення конкурсів, інші дані, розпорядниками яких є облдержадміністрація, також дані соціологічних досліджень, проведених шляхом опитування суб’єктів господарювання та інших орендарів майна спільної власності.</w:t>
      </w:r>
    </w:p>
    <w:p w:rsidR="00001BE6" w:rsidRPr="0002646E" w:rsidRDefault="00001BE6" w:rsidP="00001BE6">
      <w:pPr>
        <w:pStyle w:val="a9"/>
        <w:spacing w:after="0" w:line="240" w:lineRule="auto"/>
        <w:ind w:left="0" w:firstLine="720"/>
        <w:jc w:val="both"/>
        <w:rPr>
          <w:rFonts w:ascii="Times New Roman" w:hAnsi="Times New Roman" w:cs="Times New Roman"/>
          <w:sz w:val="26"/>
          <w:szCs w:val="26"/>
          <w:lang w:val="uk-UA"/>
        </w:rPr>
      </w:pPr>
      <w:r w:rsidRPr="0002646E">
        <w:rPr>
          <w:rFonts w:ascii="Times New Roman" w:hAnsi="Times New Roman" w:cs="Times New Roman"/>
          <w:sz w:val="26"/>
          <w:szCs w:val="26"/>
          <w:lang w:val="uk-UA"/>
        </w:rPr>
        <w:t xml:space="preserve">Базове відстеження результативності вищезазначеного регуляторного </w:t>
      </w:r>
      <w:proofErr w:type="spellStart"/>
      <w:r w:rsidRPr="0002646E">
        <w:rPr>
          <w:rFonts w:ascii="Times New Roman" w:hAnsi="Times New Roman" w:cs="Times New Roman"/>
          <w:sz w:val="26"/>
          <w:szCs w:val="26"/>
          <w:lang w:val="uk-UA"/>
        </w:rPr>
        <w:t>акта</w:t>
      </w:r>
      <w:proofErr w:type="spellEnd"/>
      <w:r w:rsidRPr="0002646E">
        <w:rPr>
          <w:rFonts w:ascii="Times New Roman" w:hAnsi="Times New Roman" w:cs="Times New Roman"/>
          <w:sz w:val="26"/>
          <w:szCs w:val="26"/>
          <w:lang w:val="uk-UA"/>
        </w:rPr>
        <w:t xml:space="preserve"> буде здійснене до набрання чинності цим актом.</w:t>
      </w:r>
    </w:p>
    <w:p w:rsidR="00001BE6" w:rsidRPr="0002646E" w:rsidRDefault="00001BE6" w:rsidP="00001BE6">
      <w:pPr>
        <w:pStyle w:val="a9"/>
        <w:spacing w:after="0" w:line="240" w:lineRule="auto"/>
        <w:ind w:left="0" w:firstLine="720"/>
        <w:jc w:val="both"/>
        <w:rPr>
          <w:rFonts w:ascii="Times New Roman" w:hAnsi="Times New Roman" w:cs="Times New Roman"/>
          <w:sz w:val="26"/>
          <w:szCs w:val="26"/>
          <w:lang w:val="uk-UA"/>
        </w:rPr>
      </w:pPr>
      <w:r w:rsidRPr="0002646E">
        <w:rPr>
          <w:rFonts w:ascii="Times New Roman" w:hAnsi="Times New Roman" w:cs="Times New Roman"/>
          <w:sz w:val="26"/>
          <w:szCs w:val="26"/>
          <w:lang w:val="uk-UA"/>
        </w:rPr>
        <w:t xml:space="preserve">Повторне відстеження планується здійснити не пізніше двох років                         з дня  набрання чинності регуляторного </w:t>
      </w:r>
      <w:proofErr w:type="spellStart"/>
      <w:r w:rsidRPr="0002646E">
        <w:rPr>
          <w:rFonts w:ascii="Times New Roman" w:hAnsi="Times New Roman" w:cs="Times New Roman"/>
          <w:sz w:val="26"/>
          <w:szCs w:val="26"/>
          <w:lang w:val="uk-UA"/>
        </w:rPr>
        <w:t>акта</w:t>
      </w:r>
      <w:proofErr w:type="spellEnd"/>
      <w:r w:rsidRPr="0002646E">
        <w:rPr>
          <w:rFonts w:ascii="Times New Roman" w:hAnsi="Times New Roman" w:cs="Times New Roman"/>
          <w:sz w:val="26"/>
          <w:szCs w:val="26"/>
          <w:lang w:val="uk-UA"/>
        </w:rPr>
        <w:t xml:space="preserve">, в результаті якого відбудеться порівняння показників базового та повторного відстеження. У разі виявлення неврегульованих та проблемних питань шляхом аналізу якісних показників                   дії цього </w:t>
      </w:r>
      <w:proofErr w:type="spellStart"/>
      <w:r w:rsidRPr="0002646E">
        <w:rPr>
          <w:rFonts w:ascii="Times New Roman" w:hAnsi="Times New Roman" w:cs="Times New Roman"/>
          <w:sz w:val="26"/>
          <w:szCs w:val="26"/>
          <w:lang w:val="uk-UA"/>
        </w:rPr>
        <w:t>акта</w:t>
      </w:r>
      <w:proofErr w:type="spellEnd"/>
      <w:r w:rsidRPr="0002646E">
        <w:rPr>
          <w:rFonts w:ascii="Times New Roman" w:hAnsi="Times New Roman" w:cs="Times New Roman"/>
          <w:sz w:val="26"/>
          <w:szCs w:val="26"/>
          <w:lang w:val="uk-UA"/>
        </w:rPr>
        <w:t>, ці питання будуть врегульовані шляхом внесення відповідних змін до нього.</w:t>
      </w:r>
    </w:p>
    <w:p w:rsidR="00001BE6" w:rsidRPr="0002646E" w:rsidRDefault="00001BE6" w:rsidP="00001BE6">
      <w:pPr>
        <w:pStyle w:val="a9"/>
        <w:spacing w:after="0" w:line="240" w:lineRule="auto"/>
        <w:ind w:left="0" w:firstLine="720"/>
        <w:jc w:val="both"/>
        <w:rPr>
          <w:rFonts w:ascii="Times New Roman" w:hAnsi="Times New Roman" w:cs="Times New Roman"/>
          <w:sz w:val="26"/>
          <w:szCs w:val="26"/>
          <w:lang w:val="uk-UA"/>
        </w:rPr>
      </w:pPr>
      <w:r w:rsidRPr="0002646E">
        <w:rPr>
          <w:rFonts w:ascii="Times New Roman" w:hAnsi="Times New Roman" w:cs="Times New Roman"/>
          <w:sz w:val="26"/>
          <w:szCs w:val="26"/>
          <w:lang w:val="uk-UA"/>
        </w:rPr>
        <w:t xml:space="preserve">Періодичне відстеження буде </w:t>
      </w:r>
      <w:proofErr w:type="spellStart"/>
      <w:r w:rsidRPr="0002646E">
        <w:rPr>
          <w:rFonts w:ascii="Times New Roman" w:hAnsi="Times New Roman" w:cs="Times New Roman"/>
          <w:sz w:val="26"/>
          <w:szCs w:val="26"/>
          <w:lang w:val="uk-UA"/>
        </w:rPr>
        <w:t>здійснюватись</w:t>
      </w:r>
      <w:proofErr w:type="spellEnd"/>
      <w:r w:rsidRPr="0002646E">
        <w:rPr>
          <w:rFonts w:ascii="Times New Roman" w:hAnsi="Times New Roman" w:cs="Times New Roman"/>
          <w:sz w:val="26"/>
          <w:szCs w:val="26"/>
          <w:lang w:val="uk-UA"/>
        </w:rPr>
        <w:t xml:space="preserve"> раз на три роки, починаючи  </w:t>
      </w:r>
      <w:r w:rsidR="00524CBC" w:rsidRPr="0002646E">
        <w:rPr>
          <w:rFonts w:ascii="Times New Roman" w:hAnsi="Times New Roman" w:cs="Times New Roman"/>
          <w:sz w:val="26"/>
          <w:szCs w:val="26"/>
          <w:lang w:val="uk-UA"/>
        </w:rPr>
        <w:t xml:space="preserve">                       </w:t>
      </w:r>
      <w:r w:rsidRPr="0002646E">
        <w:rPr>
          <w:rFonts w:ascii="Times New Roman" w:hAnsi="Times New Roman" w:cs="Times New Roman"/>
          <w:sz w:val="26"/>
          <w:szCs w:val="26"/>
          <w:lang w:val="uk-UA"/>
        </w:rPr>
        <w:t xml:space="preserve">  з дня виконання заходів з повторного відстеження.</w:t>
      </w:r>
    </w:p>
    <w:p w:rsidR="00001BE6" w:rsidRPr="0002646E" w:rsidRDefault="00001BE6" w:rsidP="00001BE6">
      <w:pPr>
        <w:pStyle w:val="a9"/>
        <w:spacing w:after="0" w:line="240" w:lineRule="auto"/>
        <w:ind w:left="0" w:firstLine="720"/>
        <w:jc w:val="both"/>
        <w:rPr>
          <w:rFonts w:ascii="Times New Roman" w:hAnsi="Times New Roman" w:cs="Times New Roman"/>
          <w:sz w:val="26"/>
          <w:szCs w:val="26"/>
          <w:lang w:val="uk-UA"/>
        </w:rPr>
      </w:pPr>
      <w:r w:rsidRPr="0002646E">
        <w:rPr>
          <w:rFonts w:ascii="Times New Roman" w:hAnsi="Times New Roman" w:cs="Times New Roman"/>
          <w:sz w:val="26"/>
          <w:szCs w:val="26"/>
          <w:lang w:val="uk-UA"/>
        </w:rPr>
        <w:t xml:space="preserve">Відстеження результативності дії регуляторного акту буде </w:t>
      </w:r>
      <w:proofErr w:type="spellStart"/>
      <w:r w:rsidRPr="0002646E">
        <w:rPr>
          <w:rFonts w:ascii="Times New Roman" w:hAnsi="Times New Roman" w:cs="Times New Roman"/>
          <w:sz w:val="26"/>
          <w:szCs w:val="26"/>
          <w:lang w:val="uk-UA"/>
        </w:rPr>
        <w:t>здійснюватись</w:t>
      </w:r>
      <w:proofErr w:type="spellEnd"/>
      <w:r w:rsidRPr="0002646E">
        <w:rPr>
          <w:rFonts w:ascii="Times New Roman" w:hAnsi="Times New Roman" w:cs="Times New Roman"/>
          <w:sz w:val="26"/>
          <w:szCs w:val="26"/>
          <w:lang w:val="uk-UA"/>
        </w:rPr>
        <w:t xml:space="preserve"> його розробником – Департаментом економіки облдержадміністрації.</w:t>
      </w:r>
    </w:p>
    <w:p w:rsidR="00001BE6" w:rsidRPr="0002646E" w:rsidRDefault="00001BE6" w:rsidP="00001BE6">
      <w:pPr>
        <w:pStyle w:val="a9"/>
        <w:spacing w:after="0" w:line="240" w:lineRule="auto"/>
        <w:ind w:left="0" w:firstLine="720"/>
        <w:jc w:val="both"/>
        <w:rPr>
          <w:rFonts w:ascii="Times New Roman" w:hAnsi="Times New Roman" w:cs="Times New Roman"/>
          <w:sz w:val="26"/>
          <w:szCs w:val="26"/>
          <w:lang w:val="uk-UA"/>
        </w:rPr>
      </w:pPr>
    </w:p>
    <w:p w:rsidR="00001BE6" w:rsidRPr="0002646E" w:rsidRDefault="003A2CBF" w:rsidP="00001BE6">
      <w:pPr>
        <w:spacing w:line="360" w:lineRule="auto"/>
        <w:ind w:firstLine="708"/>
        <w:jc w:val="both"/>
        <w:rPr>
          <w:sz w:val="26"/>
          <w:szCs w:val="26"/>
        </w:rPr>
      </w:pPr>
      <w:r>
        <w:rPr>
          <w:noProof/>
          <w:sz w:val="26"/>
          <w:szCs w:val="26"/>
          <w:lang w:eastAsia="ru-RU"/>
        </w:rPr>
        <w:pict w14:anchorId="7FB71E7E">
          <v:shape id="_x0000_s1081" type="#_x0000_t75" style="position:absolute;left:0;text-align:left;margin-left:273.45pt;margin-top:7.4pt;width:96.95pt;height:67.9pt;z-index:251695104" wrapcoords="-212 0 -212 21214 21600 21214 21600 0 -212 0">
            <v:imagedata r:id="rId8" o:title=""/>
          </v:shape>
          <o:OLEObject Type="Embed" ProgID="PBrush" ShapeID="_x0000_s1081" DrawAspect="Content" ObjectID="_1537090605" r:id="rId23"/>
        </w:pict>
      </w:r>
      <w:r>
        <w:rPr>
          <w:noProof/>
          <w:sz w:val="26"/>
          <w:szCs w:val="26"/>
          <w:lang w:eastAsia="ru-RU"/>
        </w:rPr>
        <w:pict w14:anchorId="7FB71E7E">
          <v:shape id="_x0000_s1080" type="#_x0000_t75" style="position:absolute;left:0;text-align:left;margin-left:273.45pt;margin-top:7.4pt;width:96.95pt;height:67.9pt;z-index:251694080" wrapcoords="-212 0 -212 21214 21600 21214 21600 0 -212 0">
            <v:imagedata r:id="rId8" o:title=""/>
          </v:shape>
          <o:OLEObject Type="Embed" ProgID="PBrush" ShapeID="_x0000_s1080" DrawAspect="Content" ObjectID="_1537090606" r:id="rId24"/>
        </w:pict>
      </w:r>
      <w:r>
        <w:rPr>
          <w:noProof/>
          <w:sz w:val="26"/>
          <w:szCs w:val="26"/>
          <w:lang w:eastAsia="ru-RU"/>
        </w:rPr>
        <w:pict w14:anchorId="7FB71E7E">
          <v:shape id="_x0000_s1061" type="#_x0000_t75" style="position:absolute;left:0;text-align:left;margin-left:273.45pt;margin-top:7.4pt;width:96.95pt;height:67.9pt;z-index:251673600" wrapcoords="-212 0 -212 21214 21600 21214 21600 0 -212 0">
            <v:imagedata r:id="rId8" o:title=""/>
          </v:shape>
          <o:OLEObject Type="Embed" ProgID="PBrush" ShapeID="_x0000_s1061" DrawAspect="Content" ObjectID="_1537090607" r:id="rId25"/>
        </w:pict>
      </w:r>
      <w:r w:rsidR="00524CBC" w:rsidRPr="0002646E">
        <w:rPr>
          <w:noProof/>
          <w:lang w:val="ru-RU" w:eastAsia="ru-RU"/>
        </w:rPr>
        <w:drawing>
          <wp:anchor distT="0" distB="0" distL="114300" distR="114300" simplePos="0" relativeHeight="251659264" behindDoc="1" locked="0" layoutInCell="1" allowOverlap="1" wp14:anchorId="3731BAF7" wp14:editId="09DE5D71">
            <wp:simplePos x="0" y="0"/>
            <wp:positionH relativeFrom="column">
              <wp:posOffset>3518535</wp:posOffset>
            </wp:positionH>
            <wp:positionV relativeFrom="paragraph">
              <wp:posOffset>22225</wp:posOffset>
            </wp:positionV>
            <wp:extent cx="771525" cy="721360"/>
            <wp:effectExtent l="0" t="0" r="9525"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525" cy="721360"/>
                    </a:xfrm>
                    <a:prstGeom prst="rect">
                      <a:avLst/>
                    </a:prstGeom>
                    <a:noFill/>
                  </pic:spPr>
                </pic:pic>
              </a:graphicData>
            </a:graphic>
            <wp14:sizeRelH relativeFrom="page">
              <wp14:pctWidth>0</wp14:pctWidth>
            </wp14:sizeRelH>
            <wp14:sizeRelV relativeFrom="page">
              <wp14:pctHeight>0</wp14:pctHeight>
            </wp14:sizeRelV>
          </wp:anchor>
        </w:drawing>
      </w:r>
    </w:p>
    <w:p w:rsidR="00001BE6" w:rsidRPr="0002646E" w:rsidRDefault="00001BE6" w:rsidP="00524CBC">
      <w:pPr>
        <w:spacing w:line="360" w:lineRule="auto"/>
        <w:jc w:val="both"/>
        <w:rPr>
          <w:sz w:val="26"/>
          <w:szCs w:val="26"/>
        </w:rPr>
      </w:pPr>
      <w:r w:rsidRPr="0002646E">
        <w:rPr>
          <w:sz w:val="26"/>
          <w:szCs w:val="26"/>
        </w:rPr>
        <w:t xml:space="preserve">Директор департаменту економіки  </w:t>
      </w:r>
      <w:r w:rsidRPr="0002646E">
        <w:rPr>
          <w:color w:val="FF0000"/>
          <w:sz w:val="26"/>
          <w:szCs w:val="26"/>
        </w:rPr>
        <w:t xml:space="preserve">                      </w:t>
      </w:r>
      <w:r w:rsidRPr="0002646E">
        <w:rPr>
          <w:sz w:val="26"/>
          <w:szCs w:val="26"/>
        </w:rPr>
        <w:t xml:space="preserve">О.І. </w:t>
      </w:r>
      <w:proofErr w:type="spellStart"/>
      <w:r w:rsidRPr="0002646E">
        <w:rPr>
          <w:sz w:val="26"/>
          <w:szCs w:val="26"/>
        </w:rPr>
        <w:t>Свинаренко</w:t>
      </w:r>
      <w:proofErr w:type="spellEnd"/>
      <w:r w:rsidRPr="0002646E">
        <w:rPr>
          <w:sz w:val="26"/>
          <w:szCs w:val="26"/>
        </w:rPr>
        <w:t xml:space="preserve"> облдержадміністрації</w:t>
      </w:r>
    </w:p>
    <w:p w:rsidR="00001BE6" w:rsidRPr="0002646E" w:rsidRDefault="00001BE6" w:rsidP="00001BE6">
      <w:pPr>
        <w:tabs>
          <w:tab w:val="left" w:pos="4395"/>
          <w:tab w:val="left" w:pos="5245"/>
          <w:tab w:val="left" w:pos="5387"/>
        </w:tabs>
        <w:jc w:val="right"/>
        <w:rPr>
          <w:b/>
          <w:lang w:eastAsia="ru-RU"/>
        </w:rPr>
      </w:pPr>
    </w:p>
    <w:p w:rsidR="00001BE6" w:rsidRPr="0002646E" w:rsidRDefault="00001BE6" w:rsidP="00001BE6">
      <w:pPr>
        <w:tabs>
          <w:tab w:val="left" w:pos="4395"/>
          <w:tab w:val="left" w:pos="5245"/>
          <w:tab w:val="left" w:pos="5387"/>
        </w:tabs>
        <w:jc w:val="right"/>
        <w:rPr>
          <w:b/>
          <w:lang w:eastAsia="ru-RU"/>
        </w:rPr>
      </w:pPr>
    </w:p>
    <w:p w:rsidR="00001BE6" w:rsidRPr="0002646E" w:rsidRDefault="00001BE6" w:rsidP="00001BE6">
      <w:pPr>
        <w:tabs>
          <w:tab w:val="left" w:pos="4395"/>
          <w:tab w:val="left" w:pos="5245"/>
          <w:tab w:val="left" w:pos="5387"/>
        </w:tabs>
        <w:jc w:val="right"/>
        <w:rPr>
          <w:b/>
          <w:lang w:eastAsia="ru-RU"/>
        </w:rPr>
      </w:pPr>
    </w:p>
    <w:p w:rsidR="00001BE6" w:rsidRPr="0002646E" w:rsidRDefault="00001BE6" w:rsidP="00001BE6">
      <w:pPr>
        <w:tabs>
          <w:tab w:val="left" w:pos="4395"/>
          <w:tab w:val="left" w:pos="5245"/>
          <w:tab w:val="left" w:pos="5387"/>
        </w:tabs>
        <w:jc w:val="right"/>
        <w:rPr>
          <w:b/>
          <w:lang w:eastAsia="ru-RU"/>
        </w:rPr>
      </w:pPr>
    </w:p>
    <w:p w:rsidR="00001BE6" w:rsidRPr="0002646E" w:rsidRDefault="00001BE6" w:rsidP="00001BE6">
      <w:pPr>
        <w:tabs>
          <w:tab w:val="left" w:pos="4395"/>
          <w:tab w:val="left" w:pos="5245"/>
          <w:tab w:val="left" w:pos="5387"/>
        </w:tabs>
        <w:jc w:val="right"/>
        <w:rPr>
          <w:b/>
          <w:lang w:eastAsia="ru-RU"/>
        </w:rPr>
      </w:pPr>
    </w:p>
    <w:p w:rsidR="00001BE6" w:rsidRPr="0002646E" w:rsidRDefault="00001BE6" w:rsidP="00001BE6">
      <w:pPr>
        <w:tabs>
          <w:tab w:val="left" w:pos="4395"/>
          <w:tab w:val="left" w:pos="5245"/>
          <w:tab w:val="left" w:pos="5387"/>
        </w:tabs>
        <w:jc w:val="right"/>
        <w:rPr>
          <w:b/>
          <w:lang w:eastAsia="ru-RU"/>
        </w:rPr>
      </w:pPr>
    </w:p>
    <w:p w:rsidR="00001BE6" w:rsidRPr="0002646E" w:rsidRDefault="00001BE6"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664B4E" w:rsidRPr="0002646E" w:rsidRDefault="00664B4E" w:rsidP="00001BE6">
      <w:pPr>
        <w:tabs>
          <w:tab w:val="left" w:pos="4395"/>
          <w:tab w:val="left" w:pos="5245"/>
          <w:tab w:val="left" w:pos="5387"/>
        </w:tabs>
        <w:jc w:val="right"/>
        <w:rPr>
          <w:b/>
          <w:lang w:eastAsia="ru-RU"/>
        </w:rPr>
      </w:pPr>
    </w:p>
    <w:p w:rsidR="00970DD4" w:rsidRPr="0002646E" w:rsidRDefault="00970DD4" w:rsidP="00001BE6">
      <w:pPr>
        <w:tabs>
          <w:tab w:val="left" w:pos="4395"/>
          <w:tab w:val="left" w:pos="5245"/>
          <w:tab w:val="left" w:pos="5387"/>
        </w:tabs>
        <w:jc w:val="right"/>
        <w:rPr>
          <w:b/>
          <w:lang w:eastAsia="ru-RU"/>
        </w:rPr>
      </w:pPr>
    </w:p>
    <w:p w:rsidR="00970DD4" w:rsidRPr="0002646E" w:rsidRDefault="00970DD4" w:rsidP="00001BE6">
      <w:pPr>
        <w:tabs>
          <w:tab w:val="left" w:pos="4395"/>
          <w:tab w:val="left" w:pos="5245"/>
          <w:tab w:val="left" w:pos="5387"/>
        </w:tabs>
        <w:jc w:val="right"/>
        <w:rPr>
          <w:b/>
          <w:lang w:eastAsia="ru-RU"/>
        </w:rPr>
      </w:pPr>
    </w:p>
    <w:p w:rsidR="00970DD4" w:rsidRPr="0002646E" w:rsidRDefault="003A2CBF" w:rsidP="00001BE6">
      <w:pPr>
        <w:tabs>
          <w:tab w:val="left" w:pos="4395"/>
          <w:tab w:val="left" w:pos="5245"/>
          <w:tab w:val="left" w:pos="5387"/>
        </w:tabs>
        <w:jc w:val="right"/>
        <w:rPr>
          <w:b/>
          <w:lang w:eastAsia="ru-RU"/>
        </w:rPr>
      </w:pPr>
      <w:r>
        <w:rPr>
          <w:b/>
          <w:noProof/>
          <w:lang w:eastAsia="ru-RU"/>
        </w:rPr>
        <w:pict w14:anchorId="7FB71E7E">
          <v:shape id="_x0000_s1060" type="#_x0000_t75" style="position:absolute;left:0;text-align:left;margin-left:415.95pt;margin-top:16.8pt;width:92.05pt;height:64.5pt;z-index:251672576" wrapcoords="-212 0 -212 21214 21600 21214 21600 0 -212 0">
            <v:imagedata r:id="rId8" o:title=""/>
          </v:shape>
          <o:OLEObject Type="Embed" ProgID="PBrush" ShapeID="_x0000_s1060" DrawAspect="Content" ObjectID="_1537090608" r:id="rId27"/>
        </w:pict>
      </w:r>
    </w:p>
    <w:p w:rsidR="00970DD4" w:rsidRPr="0002646E" w:rsidRDefault="00970DD4" w:rsidP="00001BE6">
      <w:pPr>
        <w:tabs>
          <w:tab w:val="left" w:pos="4395"/>
          <w:tab w:val="left" w:pos="5245"/>
          <w:tab w:val="left" w:pos="5387"/>
        </w:tabs>
        <w:jc w:val="right"/>
        <w:rPr>
          <w:b/>
          <w:lang w:eastAsia="ru-RU"/>
        </w:rPr>
      </w:pPr>
    </w:p>
    <w:p w:rsidR="00001BE6" w:rsidRPr="0002646E" w:rsidRDefault="00894FE6" w:rsidP="00894FE6">
      <w:pPr>
        <w:tabs>
          <w:tab w:val="left" w:pos="4395"/>
          <w:tab w:val="left" w:pos="5245"/>
          <w:tab w:val="left" w:pos="5387"/>
        </w:tabs>
        <w:jc w:val="center"/>
        <w:rPr>
          <w:b/>
          <w:lang w:eastAsia="ru-RU"/>
        </w:rPr>
      </w:pPr>
      <w:r w:rsidRPr="0002646E">
        <w:rPr>
          <w:b/>
          <w:lang w:eastAsia="ru-RU"/>
        </w:rPr>
        <w:t xml:space="preserve">                                              </w:t>
      </w:r>
      <w:r w:rsidR="00001BE6" w:rsidRPr="0002646E">
        <w:rPr>
          <w:b/>
          <w:lang w:eastAsia="ru-RU"/>
        </w:rPr>
        <w:t>Додаток 1</w:t>
      </w:r>
    </w:p>
    <w:p w:rsidR="00001BE6" w:rsidRPr="0002646E" w:rsidRDefault="00001BE6" w:rsidP="00001BE6">
      <w:pPr>
        <w:tabs>
          <w:tab w:val="left" w:pos="4253"/>
          <w:tab w:val="left" w:pos="4395"/>
        </w:tabs>
        <w:jc w:val="center"/>
        <w:rPr>
          <w:b/>
          <w:bCs/>
          <w:sz w:val="28"/>
          <w:szCs w:val="28"/>
        </w:rPr>
      </w:pPr>
      <w:r w:rsidRPr="0002646E">
        <w:rPr>
          <w:b/>
          <w:lang w:eastAsia="ru-RU"/>
        </w:rPr>
        <w:t xml:space="preserve">                                                                                        до аналізу регуляторного впливу</w:t>
      </w:r>
      <w:r w:rsidRPr="0002646E">
        <w:rPr>
          <w:b/>
          <w:bCs/>
          <w:sz w:val="28"/>
          <w:szCs w:val="28"/>
        </w:rPr>
        <w:t xml:space="preserve"> </w:t>
      </w:r>
    </w:p>
    <w:p w:rsidR="00001BE6" w:rsidRPr="0002646E" w:rsidRDefault="00001BE6" w:rsidP="00001BE6">
      <w:pPr>
        <w:tabs>
          <w:tab w:val="left" w:pos="4253"/>
          <w:tab w:val="left" w:pos="4395"/>
        </w:tabs>
        <w:jc w:val="center"/>
        <w:rPr>
          <w:b/>
          <w:bCs/>
          <w:sz w:val="28"/>
          <w:szCs w:val="28"/>
        </w:rPr>
      </w:pPr>
      <w:r w:rsidRPr="0002646E">
        <w:rPr>
          <w:b/>
          <w:bCs/>
        </w:rPr>
        <w:t xml:space="preserve">                                                                       проекту розпорядження </w:t>
      </w:r>
    </w:p>
    <w:p w:rsidR="00001BE6" w:rsidRPr="0002646E" w:rsidRDefault="00001BE6" w:rsidP="00001BE6">
      <w:pPr>
        <w:jc w:val="center"/>
        <w:rPr>
          <w:lang w:eastAsia="ru-RU"/>
        </w:rPr>
      </w:pPr>
    </w:p>
    <w:p w:rsidR="00894FE6" w:rsidRPr="0002646E" w:rsidRDefault="00894FE6" w:rsidP="00001BE6">
      <w:pPr>
        <w:jc w:val="center"/>
        <w:rPr>
          <w:lang w:eastAsia="ru-RU"/>
        </w:rPr>
      </w:pPr>
    </w:p>
    <w:p w:rsidR="00001BE6" w:rsidRPr="0002646E" w:rsidRDefault="00001BE6" w:rsidP="00001BE6">
      <w:pPr>
        <w:jc w:val="center"/>
        <w:rPr>
          <w:sz w:val="28"/>
          <w:szCs w:val="28"/>
        </w:rPr>
      </w:pPr>
      <w:r w:rsidRPr="0002646E">
        <w:rPr>
          <w:color w:val="00B050"/>
        </w:rPr>
        <w:t xml:space="preserve"> </w:t>
      </w:r>
      <w:r w:rsidRPr="0002646E">
        <w:rPr>
          <w:b/>
          <w:lang w:eastAsia="ru-RU"/>
        </w:rPr>
        <w:t xml:space="preserve">Порівняльний аналіз орендних ставок за використання цілісних майнових комплексів підприємств спільної власності </w:t>
      </w:r>
      <w:r w:rsidRPr="0002646E">
        <w:rPr>
          <w:b/>
        </w:rPr>
        <w:t>територіальних громад сіл, селищ, міст, що перебувають в управлінні обласної ради</w:t>
      </w:r>
      <w:r w:rsidR="00F71E77" w:rsidRPr="0002646E">
        <w:rPr>
          <w:sz w:val="28"/>
          <w:szCs w:val="28"/>
        </w:rPr>
        <w:t>*</w:t>
      </w:r>
    </w:p>
    <w:p w:rsidR="00894FE6" w:rsidRPr="0002646E" w:rsidRDefault="00894FE6" w:rsidP="00001BE6">
      <w:pPr>
        <w:jc w:val="center"/>
        <w:rPr>
          <w:sz w:val="28"/>
          <w:szCs w:val="28"/>
        </w:rPr>
      </w:pPr>
    </w:p>
    <w:p w:rsidR="00894FE6" w:rsidRPr="0002646E" w:rsidRDefault="00894FE6" w:rsidP="00001BE6">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88"/>
        <w:gridCol w:w="1187"/>
        <w:gridCol w:w="1187"/>
        <w:gridCol w:w="1187"/>
      </w:tblGrid>
      <w:tr w:rsidR="00001BE6" w:rsidRPr="0002646E" w:rsidTr="00C22CBA">
        <w:tc>
          <w:tcPr>
            <w:tcW w:w="3155" w:type="pct"/>
            <w:hideMark/>
          </w:tcPr>
          <w:p w:rsidR="00001BE6" w:rsidRPr="0002646E" w:rsidRDefault="00001BE6" w:rsidP="00C22CBA">
            <w:pPr>
              <w:spacing w:before="150" w:after="150"/>
              <w:jc w:val="center"/>
              <w:textAlignment w:val="baseline"/>
              <w:rPr>
                <w:lang w:eastAsia="ru-RU"/>
              </w:rPr>
            </w:pPr>
            <w:bookmarkStart w:id="17" w:name="n106"/>
            <w:bookmarkEnd w:id="17"/>
            <w:r w:rsidRPr="0002646E">
              <w:rPr>
                <w:lang w:eastAsia="ru-RU"/>
              </w:rPr>
              <w:t>Найменування</w:t>
            </w:r>
          </w:p>
        </w:tc>
        <w:tc>
          <w:tcPr>
            <w:tcW w:w="615" w:type="pct"/>
            <w:hideMark/>
          </w:tcPr>
          <w:p w:rsidR="00001BE6" w:rsidRPr="0002646E" w:rsidRDefault="00001BE6" w:rsidP="00C22CBA">
            <w:pPr>
              <w:jc w:val="center"/>
              <w:rPr>
                <w:lang w:eastAsia="ru-RU"/>
              </w:rPr>
            </w:pPr>
            <w:r w:rsidRPr="0002646E">
              <w:rPr>
                <w:lang w:eastAsia="ru-RU"/>
              </w:rPr>
              <w:t>Діючі орендні ставки,</w:t>
            </w:r>
            <w:r w:rsidR="00F71E77" w:rsidRPr="0002646E">
              <w:rPr>
                <w:lang w:eastAsia="ru-RU"/>
              </w:rPr>
              <w:t>*</w:t>
            </w:r>
            <w:r w:rsidRPr="0002646E">
              <w:rPr>
                <w:lang w:eastAsia="ru-RU"/>
              </w:rPr>
              <w:t>*</w:t>
            </w:r>
          </w:p>
          <w:p w:rsidR="00001BE6" w:rsidRPr="0002646E" w:rsidRDefault="00001BE6" w:rsidP="00C22CBA">
            <w:pPr>
              <w:jc w:val="center"/>
              <w:rPr>
                <w:lang w:eastAsia="ru-RU"/>
              </w:rPr>
            </w:pPr>
            <w:r w:rsidRPr="0002646E">
              <w:rPr>
                <w:lang w:eastAsia="ru-RU"/>
              </w:rPr>
              <w:t>%</w:t>
            </w:r>
          </w:p>
        </w:tc>
        <w:tc>
          <w:tcPr>
            <w:tcW w:w="615" w:type="pct"/>
          </w:tcPr>
          <w:p w:rsidR="00001BE6" w:rsidRPr="0002646E" w:rsidRDefault="00001BE6" w:rsidP="00C22CBA">
            <w:pPr>
              <w:jc w:val="center"/>
              <w:rPr>
                <w:lang w:eastAsia="ru-RU"/>
              </w:rPr>
            </w:pPr>
            <w:r w:rsidRPr="0002646E">
              <w:rPr>
                <w:lang w:eastAsia="ru-RU"/>
              </w:rPr>
              <w:t>Проектні орендні ставки,</w:t>
            </w:r>
          </w:p>
          <w:p w:rsidR="00001BE6" w:rsidRPr="0002646E" w:rsidRDefault="00001BE6" w:rsidP="00C22CBA">
            <w:pPr>
              <w:jc w:val="center"/>
              <w:rPr>
                <w:lang w:eastAsia="ru-RU"/>
              </w:rPr>
            </w:pPr>
            <w:r w:rsidRPr="0002646E">
              <w:rPr>
                <w:lang w:eastAsia="ru-RU"/>
              </w:rPr>
              <w:t>%</w:t>
            </w:r>
          </w:p>
        </w:tc>
        <w:tc>
          <w:tcPr>
            <w:tcW w:w="615" w:type="pct"/>
          </w:tcPr>
          <w:p w:rsidR="00001BE6" w:rsidRPr="0002646E" w:rsidRDefault="00001BE6" w:rsidP="00C22CBA">
            <w:pPr>
              <w:jc w:val="center"/>
              <w:rPr>
                <w:lang w:eastAsia="ru-RU"/>
              </w:rPr>
            </w:pPr>
            <w:r w:rsidRPr="0002646E">
              <w:rPr>
                <w:lang w:eastAsia="ru-RU"/>
              </w:rPr>
              <w:t>Дина-</w:t>
            </w:r>
          </w:p>
          <w:p w:rsidR="00001BE6" w:rsidRPr="0002646E" w:rsidRDefault="00001BE6" w:rsidP="00C22CBA">
            <w:pPr>
              <w:jc w:val="center"/>
              <w:rPr>
                <w:lang w:eastAsia="ru-RU"/>
              </w:rPr>
            </w:pPr>
            <w:proofErr w:type="spellStart"/>
            <w:r w:rsidRPr="0002646E">
              <w:rPr>
                <w:lang w:eastAsia="ru-RU"/>
              </w:rPr>
              <w:t>міка</w:t>
            </w:r>
            <w:proofErr w:type="spellEnd"/>
          </w:p>
          <w:p w:rsidR="00001BE6" w:rsidRPr="0002646E" w:rsidRDefault="00001BE6" w:rsidP="00C22CBA">
            <w:pPr>
              <w:jc w:val="center"/>
              <w:rPr>
                <w:lang w:eastAsia="ru-RU"/>
              </w:rPr>
            </w:pPr>
            <w:r w:rsidRPr="0002646E">
              <w:rPr>
                <w:b/>
                <w:lang w:eastAsia="ru-RU"/>
              </w:rPr>
              <w:t>+,_</w:t>
            </w:r>
          </w:p>
        </w:tc>
      </w:tr>
      <w:tr w:rsidR="00001BE6" w:rsidRPr="0002646E" w:rsidTr="00F71E77">
        <w:trPr>
          <w:trHeight w:val="441"/>
        </w:trPr>
        <w:tc>
          <w:tcPr>
            <w:tcW w:w="3155" w:type="pct"/>
            <w:hideMark/>
          </w:tcPr>
          <w:p w:rsidR="00001BE6" w:rsidRPr="0002646E" w:rsidRDefault="00001BE6" w:rsidP="00C22CBA">
            <w:pPr>
              <w:spacing w:before="150" w:after="150"/>
              <w:textAlignment w:val="baseline"/>
              <w:rPr>
                <w:lang w:eastAsia="ru-RU"/>
              </w:rPr>
            </w:pPr>
            <w:r w:rsidRPr="0002646E">
              <w:rPr>
                <w:lang w:eastAsia="ru-RU"/>
              </w:rPr>
              <w:t>Цілісні майнові комплекси підприємств:</w:t>
            </w:r>
          </w:p>
        </w:tc>
        <w:tc>
          <w:tcPr>
            <w:tcW w:w="615" w:type="pct"/>
            <w:hideMark/>
          </w:tcPr>
          <w:p w:rsidR="00001BE6" w:rsidRPr="0002646E" w:rsidRDefault="00001BE6" w:rsidP="00C22CBA">
            <w:pPr>
              <w:spacing w:before="150" w:after="150"/>
              <w:jc w:val="center"/>
              <w:textAlignment w:val="baseline"/>
              <w:rPr>
                <w:lang w:eastAsia="ru-RU"/>
              </w:rPr>
            </w:pPr>
          </w:p>
        </w:tc>
        <w:tc>
          <w:tcPr>
            <w:tcW w:w="615" w:type="pct"/>
          </w:tcPr>
          <w:p w:rsidR="00001BE6" w:rsidRPr="0002646E" w:rsidRDefault="00001BE6" w:rsidP="00C22CBA">
            <w:pPr>
              <w:spacing w:before="150" w:after="150"/>
              <w:jc w:val="center"/>
              <w:textAlignment w:val="baseline"/>
              <w:rPr>
                <w:lang w:eastAsia="ru-RU"/>
              </w:rPr>
            </w:pPr>
          </w:p>
        </w:tc>
        <w:tc>
          <w:tcPr>
            <w:tcW w:w="615" w:type="pct"/>
          </w:tcPr>
          <w:p w:rsidR="00001BE6" w:rsidRPr="0002646E" w:rsidRDefault="00001BE6" w:rsidP="00C22CBA">
            <w:pPr>
              <w:spacing w:before="150" w:after="150"/>
              <w:jc w:val="center"/>
              <w:textAlignment w:val="baseline"/>
              <w:rPr>
                <w:lang w:eastAsia="ru-RU"/>
              </w:rPr>
            </w:pPr>
          </w:p>
        </w:tc>
      </w:tr>
      <w:tr w:rsidR="00001BE6" w:rsidRPr="0002646E" w:rsidTr="00C22CBA">
        <w:trPr>
          <w:trHeight w:val="910"/>
        </w:trPr>
        <w:tc>
          <w:tcPr>
            <w:tcW w:w="3155" w:type="pct"/>
            <w:hideMark/>
          </w:tcPr>
          <w:p w:rsidR="00001BE6" w:rsidRPr="0002646E" w:rsidRDefault="00001BE6" w:rsidP="00C22CBA">
            <w:pPr>
              <w:spacing w:before="150" w:after="150"/>
              <w:textAlignment w:val="baseline"/>
              <w:rPr>
                <w:lang w:eastAsia="ru-RU"/>
              </w:rPr>
            </w:pPr>
            <w:r w:rsidRPr="0002646E">
              <w:rPr>
                <w:lang w:eastAsia="ru-RU"/>
              </w:rPr>
              <w:t xml:space="preserve">тютюнової промисловості, </w:t>
            </w:r>
            <w:proofErr w:type="spellStart"/>
            <w:r w:rsidRPr="0002646E">
              <w:rPr>
                <w:lang w:eastAsia="ru-RU"/>
              </w:rPr>
              <w:t>лікерогорілчаної</w:t>
            </w:r>
            <w:proofErr w:type="spellEnd"/>
            <w:r w:rsidRPr="0002646E">
              <w:rPr>
                <w:lang w:eastAsia="ru-RU"/>
              </w:rPr>
              <w:t xml:space="preserve"> та виноробної промисловості, радгоспів заводів (що виробляють виноробну продукцію)</w:t>
            </w:r>
          </w:p>
        </w:tc>
        <w:tc>
          <w:tcPr>
            <w:tcW w:w="615" w:type="pct"/>
          </w:tcPr>
          <w:p w:rsidR="00001BE6" w:rsidRPr="0002646E" w:rsidRDefault="00001BE6" w:rsidP="00C22CBA">
            <w:pPr>
              <w:spacing w:before="150" w:after="150"/>
              <w:jc w:val="center"/>
              <w:textAlignment w:val="baseline"/>
              <w:rPr>
                <w:lang w:eastAsia="ru-RU"/>
              </w:rPr>
            </w:pPr>
            <w:r w:rsidRPr="0002646E">
              <w:rPr>
                <w:lang w:eastAsia="ru-RU"/>
              </w:rPr>
              <w:t>-</w:t>
            </w:r>
          </w:p>
        </w:tc>
        <w:tc>
          <w:tcPr>
            <w:tcW w:w="615" w:type="pct"/>
          </w:tcPr>
          <w:p w:rsidR="00001BE6" w:rsidRPr="0002646E" w:rsidRDefault="00001BE6" w:rsidP="00C22CBA">
            <w:pPr>
              <w:spacing w:before="150" w:after="150"/>
              <w:jc w:val="center"/>
              <w:textAlignment w:val="baseline"/>
              <w:rPr>
                <w:lang w:eastAsia="ru-RU"/>
              </w:rPr>
            </w:pPr>
            <w:r w:rsidRPr="0002646E">
              <w:rPr>
                <w:lang w:eastAsia="ru-RU"/>
              </w:rPr>
              <w:t>25</w:t>
            </w:r>
          </w:p>
        </w:tc>
        <w:tc>
          <w:tcPr>
            <w:tcW w:w="615" w:type="pct"/>
          </w:tcPr>
          <w:p w:rsidR="00001BE6" w:rsidRPr="0002646E" w:rsidRDefault="00001BE6" w:rsidP="00C22CBA">
            <w:pPr>
              <w:spacing w:before="150" w:after="150"/>
              <w:jc w:val="center"/>
              <w:textAlignment w:val="baseline"/>
              <w:rPr>
                <w:lang w:eastAsia="ru-RU"/>
              </w:rPr>
            </w:pPr>
          </w:p>
        </w:tc>
      </w:tr>
      <w:tr w:rsidR="00F71E77" w:rsidRPr="0002646E" w:rsidTr="00C22CBA">
        <w:tc>
          <w:tcPr>
            <w:tcW w:w="3155" w:type="pct"/>
            <w:hideMark/>
          </w:tcPr>
          <w:p w:rsidR="00F71E77" w:rsidRPr="0002646E" w:rsidRDefault="00F71E77" w:rsidP="00C22CBA">
            <w:pPr>
              <w:spacing w:before="150" w:after="150"/>
              <w:textAlignment w:val="baseline"/>
              <w:rPr>
                <w:lang w:eastAsia="ru-RU"/>
              </w:rPr>
            </w:pPr>
            <w:r w:rsidRPr="0002646E">
              <w:rPr>
                <w:lang w:eastAsia="ru-RU"/>
              </w:rPr>
              <w:t>з виробництва електричного та електронного устаткування, деревини та виробів з деревини, меблів, з організації концертно-видовищної діяльності та виставкової діяльності, ресторанів, морського, залізничного та автомобільного транспорту, торгівлі, випуску лотерейних білетів та проведення лотерей, кольорової металургії, нафтогазодобувної промисловості</w:t>
            </w:r>
          </w:p>
        </w:tc>
        <w:tc>
          <w:tcPr>
            <w:tcW w:w="615" w:type="pct"/>
          </w:tcPr>
          <w:p w:rsidR="00F71E77" w:rsidRPr="0002646E" w:rsidRDefault="00F71E77">
            <w:r w:rsidRPr="0002646E">
              <w:rPr>
                <w:lang w:eastAsia="ru-RU"/>
              </w:rPr>
              <w:t>-</w:t>
            </w:r>
          </w:p>
        </w:tc>
        <w:tc>
          <w:tcPr>
            <w:tcW w:w="615" w:type="pct"/>
          </w:tcPr>
          <w:p w:rsidR="00F71E77" w:rsidRPr="0002646E" w:rsidRDefault="00F71E77" w:rsidP="00C22CBA">
            <w:pPr>
              <w:spacing w:before="150" w:after="150"/>
              <w:jc w:val="center"/>
              <w:textAlignment w:val="baseline"/>
              <w:rPr>
                <w:lang w:eastAsia="ru-RU"/>
              </w:rPr>
            </w:pPr>
            <w:r w:rsidRPr="0002646E">
              <w:rPr>
                <w:lang w:eastAsia="ru-RU"/>
              </w:rPr>
              <w:t>20</w:t>
            </w:r>
          </w:p>
        </w:tc>
        <w:tc>
          <w:tcPr>
            <w:tcW w:w="615" w:type="pct"/>
          </w:tcPr>
          <w:p w:rsidR="00F71E77" w:rsidRPr="0002646E" w:rsidRDefault="00F71E77" w:rsidP="00C22CBA">
            <w:pPr>
              <w:spacing w:before="150" w:after="150"/>
              <w:jc w:val="center"/>
              <w:textAlignment w:val="baseline"/>
              <w:rPr>
                <w:lang w:eastAsia="ru-RU"/>
              </w:rPr>
            </w:pPr>
          </w:p>
        </w:tc>
      </w:tr>
      <w:tr w:rsidR="00F71E77" w:rsidRPr="0002646E" w:rsidTr="00C22CBA">
        <w:tc>
          <w:tcPr>
            <w:tcW w:w="3155" w:type="pct"/>
            <w:hideMark/>
          </w:tcPr>
          <w:p w:rsidR="00F71E77" w:rsidRPr="0002646E" w:rsidRDefault="00F71E77" w:rsidP="00C22CBA">
            <w:pPr>
              <w:spacing w:before="150" w:after="150"/>
              <w:textAlignment w:val="baseline"/>
              <w:rPr>
                <w:lang w:eastAsia="ru-RU"/>
              </w:rPr>
            </w:pPr>
            <w:r w:rsidRPr="0002646E">
              <w:rPr>
                <w:lang w:eastAsia="ru-RU"/>
              </w:rPr>
              <w:t xml:space="preserve">електроенергетики, газової, хімічної і нафтохімічної промисловості, чорної металургії, зв'язку, швейної та текстильної промисловості, ресторанного господарства (крім ресторанів), з виробництва транспортних засобів, </w:t>
            </w:r>
            <w:proofErr w:type="spellStart"/>
            <w:r w:rsidRPr="0002646E">
              <w:rPr>
                <w:lang w:eastAsia="ru-RU"/>
              </w:rPr>
              <w:t>устатковання</w:t>
            </w:r>
            <w:proofErr w:type="spellEnd"/>
            <w:r w:rsidRPr="0002646E">
              <w:rPr>
                <w:lang w:eastAsia="ru-RU"/>
              </w:rPr>
              <w:t xml:space="preserve"> та їх ремонту, виробництва машин та </w:t>
            </w:r>
            <w:proofErr w:type="spellStart"/>
            <w:r w:rsidRPr="0002646E">
              <w:rPr>
                <w:lang w:eastAsia="ru-RU"/>
              </w:rPr>
              <w:t>устатковання</w:t>
            </w:r>
            <w:proofErr w:type="spellEnd"/>
            <w:r w:rsidRPr="0002646E">
              <w:rPr>
                <w:lang w:eastAsia="ru-RU"/>
              </w:rPr>
              <w:t>, призначеного для механічного, термічного оброблення матеріалів або здійснення інших операцій, з виробництва гумових та пластмасових виробів, лісового господарства, рибного господарства, целюлозно-паперової промисловості, переробки відходів, видобування неенергетичних матеріалів, з надання додаткових транспортних послуг та допоміжних операцій, паливної промисловості, побутового обслуговування</w:t>
            </w:r>
          </w:p>
        </w:tc>
        <w:tc>
          <w:tcPr>
            <w:tcW w:w="615" w:type="pct"/>
          </w:tcPr>
          <w:p w:rsidR="00F71E77" w:rsidRPr="0002646E" w:rsidRDefault="00F71E77">
            <w:r w:rsidRPr="0002646E">
              <w:rPr>
                <w:lang w:eastAsia="ru-RU"/>
              </w:rPr>
              <w:t>-</w:t>
            </w:r>
          </w:p>
        </w:tc>
        <w:tc>
          <w:tcPr>
            <w:tcW w:w="615" w:type="pct"/>
          </w:tcPr>
          <w:p w:rsidR="00F71E77" w:rsidRPr="0002646E" w:rsidRDefault="00F71E77" w:rsidP="00C22CBA">
            <w:pPr>
              <w:spacing w:before="150" w:after="150"/>
              <w:jc w:val="center"/>
              <w:textAlignment w:val="baseline"/>
              <w:rPr>
                <w:lang w:eastAsia="ru-RU"/>
              </w:rPr>
            </w:pPr>
            <w:r w:rsidRPr="0002646E">
              <w:rPr>
                <w:lang w:eastAsia="ru-RU"/>
              </w:rPr>
              <w:t>16</w:t>
            </w:r>
          </w:p>
        </w:tc>
        <w:tc>
          <w:tcPr>
            <w:tcW w:w="615" w:type="pct"/>
          </w:tcPr>
          <w:p w:rsidR="00F71E77" w:rsidRPr="0002646E" w:rsidRDefault="00F71E77" w:rsidP="00C22CBA">
            <w:pPr>
              <w:spacing w:before="150" w:after="150"/>
              <w:jc w:val="center"/>
              <w:textAlignment w:val="baseline"/>
              <w:rPr>
                <w:lang w:eastAsia="ru-RU"/>
              </w:rPr>
            </w:pPr>
          </w:p>
        </w:tc>
      </w:tr>
      <w:tr w:rsidR="00F71E77" w:rsidRPr="0002646E" w:rsidTr="00C22CBA">
        <w:tc>
          <w:tcPr>
            <w:tcW w:w="3155" w:type="pct"/>
            <w:hideMark/>
          </w:tcPr>
          <w:p w:rsidR="00F71E77" w:rsidRPr="0002646E" w:rsidRDefault="00F71E77" w:rsidP="00C22CBA">
            <w:pPr>
              <w:spacing w:before="150" w:after="150"/>
              <w:textAlignment w:val="baseline"/>
              <w:rPr>
                <w:lang w:eastAsia="ru-RU"/>
              </w:rPr>
            </w:pPr>
            <w:r w:rsidRPr="0002646E">
              <w:rPr>
                <w:lang w:eastAsia="ru-RU"/>
              </w:rPr>
              <w:t>сільського господарства, харчової промисловості (крім лікеро-горілчаної та виноробної промисловості), радгоспів-заводів, крім тих, що виробляють виноробну продукцію), металообробки, освіти, науки та охорони здоров'я, легкої (крім швейної та текстильної) промисловості, з виробництва будівельних матеріалів</w:t>
            </w:r>
          </w:p>
        </w:tc>
        <w:tc>
          <w:tcPr>
            <w:tcW w:w="615" w:type="pct"/>
          </w:tcPr>
          <w:p w:rsidR="00F71E77" w:rsidRPr="0002646E" w:rsidRDefault="00F71E77">
            <w:r w:rsidRPr="0002646E">
              <w:rPr>
                <w:lang w:eastAsia="ru-RU"/>
              </w:rPr>
              <w:t>-</w:t>
            </w:r>
          </w:p>
        </w:tc>
        <w:tc>
          <w:tcPr>
            <w:tcW w:w="615" w:type="pct"/>
          </w:tcPr>
          <w:p w:rsidR="00F71E77" w:rsidRPr="0002646E" w:rsidRDefault="00F71E77" w:rsidP="00C22CBA">
            <w:pPr>
              <w:spacing w:before="150" w:after="150"/>
              <w:jc w:val="center"/>
              <w:textAlignment w:val="baseline"/>
              <w:rPr>
                <w:lang w:eastAsia="ru-RU"/>
              </w:rPr>
            </w:pPr>
            <w:r w:rsidRPr="0002646E">
              <w:rPr>
                <w:lang w:eastAsia="ru-RU"/>
              </w:rPr>
              <w:t>12</w:t>
            </w:r>
          </w:p>
        </w:tc>
        <w:tc>
          <w:tcPr>
            <w:tcW w:w="615" w:type="pct"/>
          </w:tcPr>
          <w:p w:rsidR="00F71E77" w:rsidRPr="0002646E" w:rsidRDefault="003A2CBF" w:rsidP="00C22CBA">
            <w:pPr>
              <w:spacing w:before="150" w:after="150"/>
              <w:jc w:val="center"/>
              <w:textAlignment w:val="baseline"/>
              <w:rPr>
                <w:lang w:eastAsia="ru-RU"/>
              </w:rPr>
            </w:pPr>
            <w:r>
              <w:rPr>
                <w:noProof/>
                <w:lang w:eastAsia="ru-RU"/>
              </w:rPr>
              <w:pict w14:anchorId="7FB71E7E">
                <v:shape id="_x0000_s1062" type="#_x0000_t75" style="position:absolute;left:0;text-align:left;margin-left:.35pt;margin-top:99.5pt;width:83.05pt;height:54pt;z-index:251674624;mso-position-horizontal-relative:text;mso-position-vertical-relative:text" wrapcoords="-212 0 -212 21214 21600 21214 21600 0 -212 0">
                  <v:imagedata r:id="rId8" o:title=""/>
                </v:shape>
                <o:OLEObject Type="Embed" ProgID="PBrush" ShapeID="_x0000_s1062" DrawAspect="Content" ObjectID="_1537090609" r:id="rId28"/>
              </w:pict>
            </w:r>
          </w:p>
        </w:tc>
      </w:tr>
      <w:tr w:rsidR="00F71E77" w:rsidRPr="0002646E" w:rsidTr="00C22CBA">
        <w:tc>
          <w:tcPr>
            <w:tcW w:w="3155" w:type="pct"/>
            <w:hideMark/>
          </w:tcPr>
          <w:p w:rsidR="00F71E77" w:rsidRPr="0002646E" w:rsidRDefault="00F71E77" w:rsidP="00C22CBA">
            <w:pPr>
              <w:spacing w:before="150" w:after="150"/>
              <w:textAlignment w:val="baseline"/>
              <w:rPr>
                <w:lang w:eastAsia="ru-RU"/>
              </w:rPr>
            </w:pPr>
            <w:r w:rsidRPr="0002646E">
              <w:rPr>
                <w:lang w:eastAsia="ru-RU"/>
              </w:rPr>
              <w:lastRenderedPageBreak/>
              <w:t>Інші об'єкти</w:t>
            </w:r>
          </w:p>
        </w:tc>
        <w:tc>
          <w:tcPr>
            <w:tcW w:w="615" w:type="pct"/>
          </w:tcPr>
          <w:p w:rsidR="00F71E77" w:rsidRPr="0002646E" w:rsidRDefault="00F71E77">
            <w:r w:rsidRPr="0002646E">
              <w:rPr>
                <w:lang w:eastAsia="ru-RU"/>
              </w:rPr>
              <w:t>-</w:t>
            </w:r>
          </w:p>
        </w:tc>
        <w:tc>
          <w:tcPr>
            <w:tcW w:w="615" w:type="pct"/>
          </w:tcPr>
          <w:p w:rsidR="00F71E77" w:rsidRPr="0002646E" w:rsidRDefault="00F71E77" w:rsidP="00C22CBA">
            <w:pPr>
              <w:spacing w:before="150" w:after="150"/>
              <w:jc w:val="center"/>
              <w:textAlignment w:val="baseline"/>
              <w:rPr>
                <w:lang w:eastAsia="ru-RU"/>
              </w:rPr>
            </w:pPr>
            <w:r w:rsidRPr="0002646E">
              <w:rPr>
                <w:lang w:eastAsia="ru-RU"/>
              </w:rPr>
              <w:t>10</w:t>
            </w:r>
          </w:p>
        </w:tc>
        <w:tc>
          <w:tcPr>
            <w:tcW w:w="615" w:type="pct"/>
          </w:tcPr>
          <w:p w:rsidR="00F71E77" w:rsidRPr="0002646E" w:rsidRDefault="00F71E77" w:rsidP="00C22CBA">
            <w:pPr>
              <w:spacing w:before="150" w:after="150"/>
              <w:jc w:val="center"/>
              <w:textAlignment w:val="baseline"/>
              <w:rPr>
                <w:lang w:eastAsia="ru-RU"/>
              </w:rPr>
            </w:pPr>
          </w:p>
        </w:tc>
      </w:tr>
    </w:tbl>
    <w:p w:rsidR="003220AF" w:rsidRPr="0002646E" w:rsidRDefault="00F71E77" w:rsidP="00F71E77">
      <w:pPr>
        <w:jc w:val="both"/>
        <w:rPr>
          <w:lang w:eastAsia="ru-RU"/>
        </w:rPr>
      </w:pPr>
      <w:r w:rsidRPr="0002646E">
        <w:rPr>
          <w:b/>
          <w:lang w:eastAsia="ru-RU"/>
        </w:rPr>
        <w:t>*</w:t>
      </w:r>
      <w:r w:rsidRPr="0002646E">
        <w:rPr>
          <w:lang w:eastAsia="ru-RU"/>
        </w:rPr>
        <w:t xml:space="preserve">приведено у відповідність до Методики </w:t>
      </w:r>
      <w:r w:rsidR="003220AF" w:rsidRPr="0002646E">
        <w:rPr>
          <w:lang w:eastAsia="ru-RU"/>
        </w:rPr>
        <w:t xml:space="preserve">розрахунку орендної плати за державне майно та пропорції її розподілу», затвердженої постановою Кабінету Міністрів України від 04 жовтня 1995 року </w:t>
      </w:r>
      <w:r w:rsidRPr="0002646E">
        <w:rPr>
          <w:lang w:eastAsia="ru-RU"/>
        </w:rPr>
        <w:t>№ 786</w:t>
      </w:r>
      <w:r w:rsidR="003220AF" w:rsidRPr="0002646E">
        <w:rPr>
          <w:lang w:eastAsia="ru-RU"/>
        </w:rPr>
        <w:t>.</w:t>
      </w:r>
    </w:p>
    <w:p w:rsidR="003220AF" w:rsidRPr="0002646E" w:rsidRDefault="003220AF" w:rsidP="00F71E77">
      <w:pPr>
        <w:jc w:val="both"/>
        <w:rPr>
          <w:b/>
          <w:lang w:eastAsia="ru-RU"/>
        </w:rPr>
      </w:pPr>
    </w:p>
    <w:p w:rsidR="00F71E77" w:rsidRPr="0002646E" w:rsidRDefault="00F71E77" w:rsidP="00F71E77">
      <w:pPr>
        <w:jc w:val="both"/>
        <w:rPr>
          <w:b/>
          <w:lang w:eastAsia="ru-RU"/>
        </w:rPr>
      </w:pPr>
      <w:r w:rsidRPr="0002646E">
        <w:rPr>
          <w:b/>
          <w:lang w:eastAsia="ru-RU"/>
        </w:rPr>
        <w:t>*</w:t>
      </w:r>
      <w:r w:rsidRPr="0002646E">
        <w:rPr>
          <w:lang w:eastAsia="ru-RU"/>
        </w:rPr>
        <w:t>*на сьогоднішній день за визначеними напрямками господарська діяльність не проводиться</w:t>
      </w:r>
      <w:r w:rsidRPr="0002646E">
        <w:rPr>
          <w:b/>
          <w:lang w:eastAsia="ru-RU"/>
        </w:rPr>
        <w:t>.</w:t>
      </w:r>
    </w:p>
    <w:p w:rsidR="00001BE6" w:rsidRPr="0002646E" w:rsidRDefault="00001BE6" w:rsidP="00001BE6">
      <w:pPr>
        <w:rPr>
          <w:b/>
          <w:lang w:eastAsia="ru-RU"/>
        </w:rPr>
      </w:pPr>
    </w:p>
    <w:p w:rsidR="00001BE6" w:rsidRPr="0002646E" w:rsidRDefault="00001BE6" w:rsidP="00001BE6">
      <w:pPr>
        <w:jc w:val="center"/>
        <w:rPr>
          <w:lang w:eastAsia="ru-RU"/>
        </w:rPr>
      </w:pPr>
      <w:r w:rsidRPr="0002646E">
        <w:rPr>
          <w:b/>
          <w:lang w:eastAsia="ru-RU"/>
        </w:rPr>
        <w:t xml:space="preserve">Порівняльний аналіз орендних ставок за використання нерухомого майна спільної власності </w:t>
      </w:r>
      <w:r w:rsidRPr="0002646E">
        <w:rPr>
          <w:b/>
        </w:rPr>
        <w:t>територіальних громад сіл, селищ, міст, що перебуває в управлінні обласної ради</w:t>
      </w:r>
    </w:p>
    <w:p w:rsidR="00001BE6" w:rsidRPr="0002646E" w:rsidRDefault="00001BE6" w:rsidP="00001BE6">
      <w:pPr>
        <w:ind w:left="360"/>
        <w:jc w:val="right"/>
        <w:rPr>
          <w:lang w:eastAsia="ru-RU"/>
        </w:rPr>
      </w:pPr>
    </w:p>
    <w:tbl>
      <w:tblPr>
        <w:tblW w:w="91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276"/>
        <w:gridCol w:w="1276"/>
        <w:gridCol w:w="992"/>
      </w:tblGrid>
      <w:tr w:rsidR="00001BE6" w:rsidRPr="0002646E" w:rsidTr="00C22CBA">
        <w:trPr>
          <w:trHeight w:val="669"/>
        </w:trPr>
        <w:tc>
          <w:tcPr>
            <w:tcW w:w="5642" w:type="dxa"/>
          </w:tcPr>
          <w:p w:rsidR="00001BE6" w:rsidRPr="0002646E" w:rsidRDefault="00001BE6" w:rsidP="00C22CBA">
            <w:pPr>
              <w:jc w:val="both"/>
              <w:rPr>
                <w:lang w:eastAsia="ru-RU"/>
              </w:rPr>
            </w:pPr>
            <w:r w:rsidRPr="0002646E">
              <w:rPr>
                <w:lang w:eastAsia="ru-RU"/>
              </w:rPr>
              <w:t>Використання орендарем нерухомого майна за цільовим призначенням</w:t>
            </w:r>
          </w:p>
        </w:tc>
        <w:tc>
          <w:tcPr>
            <w:tcW w:w="1276" w:type="dxa"/>
          </w:tcPr>
          <w:p w:rsidR="00001BE6" w:rsidRPr="0002646E" w:rsidRDefault="00001BE6" w:rsidP="00C22CBA">
            <w:pPr>
              <w:jc w:val="center"/>
              <w:rPr>
                <w:lang w:eastAsia="ru-RU"/>
              </w:rPr>
            </w:pPr>
            <w:r w:rsidRPr="0002646E">
              <w:rPr>
                <w:lang w:eastAsia="ru-RU"/>
              </w:rPr>
              <w:t>Діючі орендні ставки,</w:t>
            </w:r>
          </w:p>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Проектні орендні ставки,</w:t>
            </w:r>
          </w:p>
          <w:p w:rsidR="00001BE6" w:rsidRPr="0002646E" w:rsidRDefault="00001BE6" w:rsidP="00C22CBA">
            <w:pPr>
              <w:jc w:val="center"/>
              <w:rPr>
                <w:lang w:eastAsia="ru-RU"/>
              </w:rPr>
            </w:pPr>
            <w:r w:rsidRPr="0002646E">
              <w:rPr>
                <w:lang w:eastAsia="ru-RU"/>
              </w:rPr>
              <w:t>%</w:t>
            </w:r>
          </w:p>
        </w:tc>
        <w:tc>
          <w:tcPr>
            <w:tcW w:w="992" w:type="dxa"/>
          </w:tcPr>
          <w:p w:rsidR="00001BE6" w:rsidRPr="0002646E" w:rsidRDefault="00001BE6" w:rsidP="00C22CBA">
            <w:pPr>
              <w:jc w:val="center"/>
              <w:rPr>
                <w:lang w:eastAsia="ru-RU"/>
              </w:rPr>
            </w:pPr>
            <w:r w:rsidRPr="0002646E">
              <w:rPr>
                <w:lang w:eastAsia="ru-RU"/>
              </w:rPr>
              <w:t>Дина-</w:t>
            </w:r>
          </w:p>
          <w:p w:rsidR="00001BE6" w:rsidRPr="0002646E" w:rsidRDefault="00001BE6" w:rsidP="00C22CBA">
            <w:pPr>
              <w:jc w:val="center"/>
              <w:rPr>
                <w:lang w:eastAsia="ru-RU"/>
              </w:rPr>
            </w:pPr>
            <w:proofErr w:type="spellStart"/>
            <w:r w:rsidRPr="0002646E">
              <w:rPr>
                <w:lang w:eastAsia="ru-RU"/>
              </w:rPr>
              <w:t>міка</w:t>
            </w:r>
            <w:proofErr w:type="spellEnd"/>
          </w:p>
          <w:p w:rsidR="00001BE6" w:rsidRPr="0002646E" w:rsidRDefault="00001BE6" w:rsidP="00C22CBA">
            <w:pPr>
              <w:jc w:val="center"/>
              <w:rPr>
                <w:lang w:eastAsia="ru-RU"/>
              </w:rPr>
            </w:pPr>
            <w:r w:rsidRPr="0002646E">
              <w:rPr>
                <w:b/>
                <w:lang w:eastAsia="ru-RU"/>
              </w:rPr>
              <w:t>+,_</w:t>
            </w:r>
          </w:p>
        </w:tc>
      </w:tr>
      <w:tr w:rsidR="00001BE6" w:rsidRPr="0002646E" w:rsidTr="00C22CBA">
        <w:trPr>
          <w:trHeight w:val="669"/>
        </w:trPr>
        <w:tc>
          <w:tcPr>
            <w:tcW w:w="5642" w:type="dxa"/>
          </w:tcPr>
          <w:p w:rsidR="00001BE6" w:rsidRPr="0002646E" w:rsidRDefault="00001BE6" w:rsidP="00C22CBA">
            <w:pPr>
              <w:jc w:val="both"/>
              <w:rPr>
                <w:lang w:eastAsia="ru-RU"/>
              </w:rPr>
            </w:pPr>
            <w:r w:rsidRPr="0002646E">
              <w:rPr>
                <w:lang w:eastAsia="ru-RU"/>
              </w:rPr>
              <w:t>1. Розміщення пунктів продажу лотерейних білетів, пунктів обміну валюти</w:t>
            </w:r>
          </w:p>
        </w:tc>
        <w:tc>
          <w:tcPr>
            <w:tcW w:w="1276" w:type="dxa"/>
          </w:tcPr>
          <w:p w:rsidR="00001BE6" w:rsidRPr="0002646E" w:rsidRDefault="00001BE6" w:rsidP="00C22CBA">
            <w:pPr>
              <w:jc w:val="center"/>
              <w:rPr>
                <w:lang w:eastAsia="ru-RU"/>
              </w:rPr>
            </w:pPr>
            <w:r w:rsidRPr="0002646E">
              <w:rPr>
                <w:lang w:eastAsia="ru-RU"/>
              </w:rPr>
              <w:t>32</w:t>
            </w:r>
          </w:p>
        </w:tc>
        <w:tc>
          <w:tcPr>
            <w:tcW w:w="1276" w:type="dxa"/>
          </w:tcPr>
          <w:p w:rsidR="00001BE6" w:rsidRPr="0002646E" w:rsidRDefault="00001BE6" w:rsidP="00C22CBA">
            <w:pPr>
              <w:jc w:val="center"/>
              <w:rPr>
                <w:lang w:eastAsia="ru-RU"/>
              </w:rPr>
            </w:pPr>
            <w:r w:rsidRPr="0002646E">
              <w:rPr>
                <w:lang w:eastAsia="ru-RU"/>
              </w:rPr>
              <w:t>45</w:t>
            </w:r>
          </w:p>
          <w:p w:rsidR="00001BE6" w:rsidRPr="0002646E" w:rsidRDefault="00001BE6" w:rsidP="00C22CBA">
            <w:pPr>
              <w:jc w:val="center"/>
              <w:rPr>
                <w:lang w:eastAsia="ru-RU"/>
              </w:rPr>
            </w:pPr>
          </w:p>
        </w:tc>
        <w:tc>
          <w:tcPr>
            <w:tcW w:w="992" w:type="dxa"/>
          </w:tcPr>
          <w:p w:rsidR="00001BE6" w:rsidRPr="0002646E" w:rsidRDefault="00001BE6" w:rsidP="00C22CBA">
            <w:pPr>
              <w:jc w:val="center"/>
              <w:rPr>
                <w:lang w:eastAsia="ru-RU"/>
              </w:rPr>
            </w:pPr>
            <w:r w:rsidRPr="0002646E">
              <w:rPr>
                <w:lang w:eastAsia="ru-RU"/>
              </w:rPr>
              <w:t>+13</w:t>
            </w:r>
          </w:p>
        </w:tc>
      </w:tr>
      <w:tr w:rsidR="00001BE6" w:rsidRPr="0002646E" w:rsidTr="00C22CBA">
        <w:trPr>
          <w:trHeight w:val="267"/>
        </w:trPr>
        <w:tc>
          <w:tcPr>
            <w:tcW w:w="5642" w:type="dxa"/>
          </w:tcPr>
          <w:p w:rsidR="00001BE6" w:rsidRPr="0002646E" w:rsidRDefault="00001BE6" w:rsidP="00C22CBA">
            <w:pPr>
              <w:jc w:val="both"/>
              <w:rPr>
                <w:lang w:eastAsia="ru-RU"/>
              </w:rPr>
            </w:pPr>
            <w:r w:rsidRPr="0002646E">
              <w:rPr>
                <w:lang w:eastAsia="ru-RU"/>
              </w:rPr>
              <w:t>2. Розміщення:</w:t>
            </w:r>
          </w:p>
          <w:p w:rsidR="00001BE6" w:rsidRPr="0002646E" w:rsidRDefault="00001BE6" w:rsidP="00C22CBA">
            <w:pPr>
              <w:jc w:val="both"/>
              <w:rPr>
                <w:lang w:eastAsia="ru-RU"/>
              </w:rPr>
            </w:pPr>
            <w:r w:rsidRPr="0002646E">
              <w:rPr>
                <w:lang w:eastAsia="ru-RU"/>
              </w:rPr>
              <w:t>фінансових установ, ломбардів, бірж, брокерськ</w:t>
            </w:r>
            <w:r w:rsidR="00AA5BD5" w:rsidRPr="0002646E">
              <w:rPr>
                <w:lang w:eastAsia="ru-RU"/>
              </w:rPr>
              <w:t xml:space="preserve">их, дилерських, маклерських, </w:t>
            </w:r>
            <w:proofErr w:type="spellStart"/>
            <w:r w:rsidR="00AA5BD5" w:rsidRPr="0002646E">
              <w:rPr>
                <w:lang w:eastAsia="ru-RU"/>
              </w:rPr>
              <w:t>ріе</w:t>
            </w:r>
            <w:r w:rsidRPr="0002646E">
              <w:rPr>
                <w:lang w:eastAsia="ru-RU"/>
              </w:rPr>
              <w:t>лторських</w:t>
            </w:r>
            <w:proofErr w:type="spellEnd"/>
            <w:r w:rsidRPr="0002646E">
              <w:rPr>
                <w:lang w:eastAsia="ru-RU"/>
              </w:rPr>
              <w:t xml:space="preserve"> контор (</w:t>
            </w:r>
            <w:proofErr w:type="spellStart"/>
            <w:r w:rsidRPr="0002646E">
              <w:rPr>
                <w:lang w:eastAsia="ru-RU"/>
              </w:rPr>
              <w:t>агенств</w:t>
            </w:r>
            <w:proofErr w:type="spellEnd"/>
            <w:r w:rsidRPr="0002646E">
              <w:rPr>
                <w:lang w:eastAsia="ru-RU"/>
              </w:rPr>
              <w:t xml:space="preserve"> нерухомості), </w:t>
            </w:r>
            <w:proofErr w:type="spellStart"/>
            <w:r w:rsidRPr="0002646E">
              <w:rPr>
                <w:lang w:eastAsia="ru-RU"/>
              </w:rPr>
              <w:t>банкоматів</w:t>
            </w:r>
            <w:proofErr w:type="spellEnd"/>
            <w:r w:rsidRPr="0002646E">
              <w:rPr>
                <w:lang w:eastAsia="ru-RU"/>
              </w:rPr>
              <w:t>;</w:t>
            </w:r>
          </w:p>
          <w:p w:rsidR="00001BE6" w:rsidRPr="0002646E" w:rsidRDefault="00001BE6" w:rsidP="00C22CBA">
            <w:pPr>
              <w:jc w:val="both"/>
              <w:rPr>
                <w:lang w:eastAsia="ru-RU"/>
              </w:rPr>
            </w:pPr>
            <w:r w:rsidRPr="0002646E">
              <w:rPr>
                <w:lang w:eastAsia="ru-RU"/>
              </w:rPr>
              <w:t>ресторанів з нічним режимом роботи;</w:t>
            </w:r>
          </w:p>
          <w:p w:rsidR="00001BE6" w:rsidRPr="0002646E" w:rsidRDefault="00001BE6" w:rsidP="00C22CBA">
            <w:pPr>
              <w:jc w:val="both"/>
              <w:rPr>
                <w:lang w:eastAsia="ru-RU"/>
              </w:rPr>
            </w:pPr>
            <w:r w:rsidRPr="0002646E">
              <w:rPr>
                <w:lang w:eastAsia="ru-RU"/>
              </w:rPr>
              <w:t>торговельних об’єктів з продажу ювелірних виробів, виробів з дорогоцінних металів та дорогоцінного каміння, антикваріату, зброї;</w:t>
            </w:r>
          </w:p>
          <w:p w:rsidR="00001BE6" w:rsidRPr="0002646E" w:rsidRDefault="00001BE6" w:rsidP="00C22CBA">
            <w:pPr>
              <w:jc w:val="both"/>
              <w:rPr>
                <w:lang w:eastAsia="ru-RU"/>
              </w:rPr>
            </w:pPr>
            <w:r w:rsidRPr="0002646E">
              <w:rPr>
                <w:lang w:eastAsia="ru-RU"/>
              </w:rPr>
              <w:t xml:space="preserve">операторів телекомунікацій, які надають послуги з </w:t>
            </w:r>
            <w:r w:rsidRPr="0002646E">
              <w:br w:type="page"/>
            </w:r>
            <w:r w:rsidRPr="0002646E">
              <w:rPr>
                <w:lang w:eastAsia="ru-RU"/>
              </w:rPr>
              <w:t>рухомого (мобільного) зв’язку, операторів                       та провайдерів телекомунікацій, які надають послуги з доступу до Інтернет</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32</w:t>
            </w:r>
          </w:p>
          <w:p w:rsidR="00001BE6" w:rsidRPr="0002646E" w:rsidRDefault="00001BE6" w:rsidP="00C22CBA">
            <w:pPr>
              <w:jc w:val="center"/>
              <w:rPr>
                <w:lang w:eastAsia="ru-RU"/>
              </w:rPr>
            </w:pPr>
            <w:r w:rsidRPr="0002646E">
              <w:rPr>
                <w:lang w:eastAsia="ru-RU"/>
              </w:rPr>
              <w:t>30</w:t>
            </w:r>
          </w:p>
          <w:p w:rsidR="00001BE6" w:rsidRPr="0002646E" w:rsidRDefault="00001BE6" w:rsidP="00C22CBA">
            <w:pPr>
              <w:jc w:val="center"/>
              <w:rPr>
                <w:lang w:eastAsia="ru-RU"/>
              </w:rPr>
            </w:pPr>
            <w:r w:rsidRPr="0002646E">
              <w:rPr>
                <w:lang w:eastAsia="ru-RU"/>
              </w:rPr>
              <w:t>35</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32</w:t>
            </w:r>
          </w:p>
        </w:tc>
        <w:tc>
          <w:tcPr>
            <w:tcW w:w="1276" w:type="dxa"/>
          </w:tcPr>
          <w:p w:rsidR="00001BE6" w:rsidRPr="0002646E" w:rsidRDefault="00001BE6" w:rsidP="00C22CBA">
            <w:pPr>
              <w:jc w:val="center"/>
              <w:rPr>
                <w:lang w:eastAsia="ru-RU"/>
              </w:rPr>
            </w:pPr>
            <w:r w:rsidRPr="0002646E">
              <w:rPr>
                <w:lang w:eastAsia="ru-RU"/>
              </w:rPr>
              <w:t>40</w:t>
            </w: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+8</w:t>
            </w:r>
          </w:p>
          <w:p w:rsidR="00001BE6" w:rsidRPr="0002646E" w:rsidRDefault="00001BE6" w:rsidP="00C22CBA">
            <w:pPr>
              <w:jc w:val="center"/>
              <w:rPr>
                <w:lang w:eastAsia="ru-RU"/>
              </w:rPr>
            </w:pPr>
            <w:r w:rsidRPr="0002646E">
              <w:rPr>
                <w:lang w:eastAsia="ru-RU"/>
              </w:rPr>
              <w:t>+10</w:t>
            </w:r>
          </w:p>
          <w:p w:rsidR="00001BE6" w:rsidRPr="0002646E" w:rsidRDefault="00001BE6" w:rsidP="00C22CBA">
            <w:pPr>
              <w:jc w:val="center"/>
              <w:rPr>
                <w:lang w:eastAsia="ru-RU"/>
              </w:rPr>
            </w:pPr>
            <w:r w:rsidRPr="0002646E">
              <w:rPr>
                <w:lang w:eastAsia="ru-RU"/>
              </w:rPr>
              <w:t>+5</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+8</w:t>
            </w:r>
          </w:p>
        </w:tc>
      </w:tr>
      <w:tr w:rsidR="00001BE6" w:rsidRPr="0002646E" w:rsidTr="00C22CBA">
        <w:trPr>
          <w:trHeight w:val="1682"/>
        </w:trPr>
        <w:tc>
          <w:tcPr>
            <w:tcW w:w="5642" w:type="dxa"/>
          </w:tcPr>
          <w:p w:rsidR="00001BE6" w:rsidRPr="0002646E" w:rsidRDefault="00001BE6" w:rsidP="00C22CBA">
            <w:pPr>
              <w:jc w:val="both"/>
              <w:rPr>
                <w:lang w:eastAsia="ru-RU"/>
              </w:rPr>
            </w:pPr>
            <w:r w:rsidRPr="0002646E">
              <w:rPr>
                <w:lang w:eastAsia="ru-RU"/>
              </w:rPr>
              <w:t>3. Розміщення:</w:t>
            </w:r>
          </w:p>
          <w:p w:rsidR="00001BE6" w:rsidRPr="0002646E" w:rsidRDefault="00001BE6" w:rsidP="00C22CBA">
            <w:pPr>
              <w:jc w:val="both"/>
              <w:rPr>
                <w:lang w:eastAsia="ru-RU"/>
              </w:rPr>
            </w:pPr>
            <w:r w:rsidRPr="0002646E">
              <w:rPr>
                <w:lang w:eastAsia="ru-RU"/>
              </w:rPr>
              <w:t>виробників реклами;</w:t>
            </w:r>
          </w:p>
          <w:p w:rsidR="00001BE6" w:rsidRPr="0002646E" w:rsidRDefault="00001BE6" w:rsidP="00C22CBA">
            <w:pPr>
              <w:jc w:val="both"/>
              <w:rPr>
                <w:lang w:eastAsia="ru-RU"/>
              </w:rPr>
            </w:pPr>
            <w:r w:rsidRPr="0002646E">
              <w:rPr>
                <w:lang w:eastAsia="ru-RU"/>
              </w:rPr>
              <w:t>салонів краси, саун, турецьких лазень, соляріїв, кабінетів масажу, тренажерних залів;</w:t>
            </w:r>
          </w:p>
          <w:p w:rsidR="00001BE6" w:rsidRPr="0002646E" w:rsidRDefault="00001BE6" w:rsidP="00C22CBA">
            <w:pPr>
              <w:jc w:val="both"/>
              <w:rPr>
                <w:lang w:eastAsia="ru-RU"/>
              </w:rPr>
            </w:pPr>
            <w:r w:rsidRPr="0002646E">
              <w:rPr>
                <w:lang w:eastAsia="ru-RU"/>
              </w:rPr>
              <w:t>торговельних об’єктів з продажу автомобілів;</w:t>
            </w:r>
          </w:p>
          <w:p w:rsidR="00001BE6" w:rsidRPr="0002646E" w:rsidRDefault="00001BE6" w:rsidP="00C22CBA">
            <w:pPr>
              <w:jc w:val="both"/>
              <w:rPr>
                <w:lang w:eastAsia="ru-RU"/>
              </w:rPr>
            </w:pPr>
            <w:r w:rsidRPr="0002646E">
              <w:rPr>
                <w:lang w:eastAsia="ru-RU"/>
              </w:rPr>
              <w:t>зовнішньої реклами на будівлях і спорудах</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32</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30</w:t>
            </w: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-2</w:t>
            </w:r>
          </w:p>
        </w:tc>
      </w:tr>
      <w:tr w:rsidR="00001BE6" w:rsidRPr="0002646E" w:rsidTr="00C22CBA">
        <w:trPr>
          <w:trHeight w:val="553"/>
        </w:trPr>
        <w:tc>
          <w:tcPr>
            <w:tcW w:w="5642" w:type="dxa"/>
          </w:tcPr>
          <w:p w:rsidR="00001BE6" w:rsidRPr="0002646E" w:rsidRDefault="00001BE6" w:rsidP="00C22CBA">
            <w:pPr>
              <w:jc w:val="both"/>
              <w:rPr>
                <w:lang w:eastAsia="ru-RU"/>
              </w:rPr>
            </w:pPr>
            <w:r w:rsidRPr="0002646E">
              <w:rPr>
                <w:lang w:eastAsia="ru-RU"/>
              </w:rPr>
              <w:t>4. Організація концертів та іншої видовищно-розважальної діяльності</w:t>
            </w:r>
          </w:p>
        </w:tc>
        <w:tc>
          <w:tcPr>
            <w:tcW w:w="1276" w:type="dxa"/>
          </w:tcPr>
          <w:p w:rsidR="00001BE6" w:rsidRPr="0002646E" w:rsidRDefault="00001BE6" w:rsidP="00C22CBA">
            <w:pPr>
              <w:jc w:val="center"/>
              <w:rPr>
                <w:lang w:eastAsia="ru-RU"/>
              </w:rPr>
            </w:pPr>
            <w:r w:rsidRPr="0002646E">
              <w:rPr>
                <w:lang w:eastAsia="ru-RU"/>
              </w:rPr>
              <w:t>32</w:t>
            </w:r>
          </w:p>
        </w:tc>
        <w:tc>
          <w:tcPr>
            <w:tcW w:w="1276" w:type="dxa"/>
          </w:tcPr>
          <w:p w:rsidR="00001BE6" w:rsidRPr="0002646E" w:rsidRDefault="00001BE6" w:rsidP="00C22CBA">
            <w:pPr>
              <w:jc w:val="center"/>
              <w:rPr>
                <w:lang w:eastAsia="ru-RU"/>
              </w:rPr>
            </w:pPr>
            <w:r w:rsidRPr="0002646E">
              <w:rPr>
                <w:lang w:eastAsia="ru-RU"/>
              </w:rPr>
              <w:t>25</w:t>
            </w:r>
          </w:p>
        </w:tc>
        <w:tc>
          <w:tcPr>
            <w:tcW w:w="992" w:type="dxa"/>
          </w:tcPr>
          <w:p w:rsidR="00001BE6" w:rsidRPr="0002646E" w:rsidRDefault="00001BE6" w:rsidP="00C22CBA">
            <w:pPr>
              <w:jc w:val="center"/>
              <w:rPr>
                <w:lang w:eastAsia="ru-RU"/>
              </w:rPr>
            </w:pPr>
            <w:r w:rsidRPr="0002646E">
              <w:rPr>
                <w:lang w:eastAsia="ru-RU"/>
              </w:rPr>
              <w:t>-7</w:t>
            </w:r>
          </w:p>
        </w:tc>
      </w:tr>
      <w:tr w:rsidR="00001BE6" w:rsidRPr="0002646E" w:rsidTr="00C22CBA">
        <w:trPr>
          <w:trHeight w:val="665"/>
        </w:trPr>
        <w:tc>
          <w:tcPr>
            <w:tcW w:w="5642" w:type="dxa"/>
          </w:tcPr>
          <w:p w:rsidR="00001BE6" w:rsidRPr="0002646E" w:rsidRDefault="00001BE6" w:rsidP="00C22CBA">
            <w:pPr>
              <w:jc w:val="both"/>
              <w:rPr>
                <w:lang w:eastAsia="ru-RU"/>
              </w:rPr>
            </w:pPr>
            <w:r w:rsidRPr="0002646E">
              <w:rPr>
                <w:lang w:eastAsia="ru-RU"/>
              </w:rPr>
              <w:t xml:space="preserve">5. Розміщення суб’єктів господарювання,                        які провадять </w:t>
            </w:r>
            <w:proofErr w:type="spellStart"/>
            <w:r w:rsidRPr="0002646E">
              <w:rPr>
                <w:lang w:eastAsia="ru-RU"/>
              </w:rPr>
              <w:t>туроператорську</w:t>
            </w:r>
            <w:proofErr w:type="spellEnd"/>
            <w:r w:rsidRPr="0002646E">
              <w:rPr>
                <w:lang w:eastAsia="ru-RU"/>
              </w:rPr>
              <w:t xml:space="preserve"> та </w:t>
            </w:r>
            <w:proofErr w:type="spellStart"/>
            <w:r w:rsidRPr="0002646E">
              <w:rPr>
                <w:lang w:eastAsia="ru-RU"/>
              </w:rPr>
              <w:t>турагентську</w:t>
            </w:r>
            <w:proofErr w:type="spellEnd"/>
            <w:r w:rsidRPr="0002646E">
              <w:rPr>
                <w:lang w:eastAsia="ru-RU"/>
              </w:rPr>
              <w:t xml:space="preserve"> діяльність, готелів</w:t>
            </w:r>
          </w:p>
        </w:tc>
        <w:tc>
          <w:tcPr>
            <w:tcW w:w="1276" w:type="dxa"/>
          </w:tcPr>
          <w:p w:rsidR="00001BE6" w:rsidRPr="0002646E" w:rsidRDefault="00001BE6" w:rsidP="00C22CBA">
            <w:pPr>
              <w:jc w:val="center"/>
              <w:rPr>
                <w:lang w:eastAsia="ru-RU"/>
              </w:rPr>
            </w:pPr>
            <w:r w:rsidRPr="0002646E">
              <w:rPr>
                <w:lang w:eastAsia="ru-RU"/>
              </w:rPr>
              <w:t>32</w:t>
            </w:r>
          </w:p>
        </w:tc>
        <w:tc>
          <w:tcPr>
            <w:tcW w:w="1276" w:type="dxa"/>
          </w:tcPr>
          <w:p w:rsidR="00001BE6" w:rsidRPr="0002646E" w:rsidRDefault="00001BE6" w:rsidP="00C22CBA">
            <w:pPr>
              <w:jc w:val="center"/>
              <w:rPr>
                <w:lang w:eastAsia="ru-RU"/>
              </w:rPr>
            </w:pPr>
            <w:r w:rsidRPr="0002646E">
              <w:rPr>
                <w:lang w:eastAsia="ru-RU"/>
              </w:rPr>
              <w:t>22</w:t>
            </w:r>
          </w:p>
        </w:tc>
        <w:tc>
          <w:tcPr>
            <w:tcW w:w="992" w:type="dxa"/>
          </w:tcPr>
          <w:p w:rsidR="00001BE6" w:rsidRPr="0002646E" w:rsidRDefault="00001BE6" w:rsidP="00C22CBA">
            <w:pPr>
              <w:jc w:val="center"/>
              <w:rPr>
                <w:lang w:eastAsia="ru-RU"/>
              </w:rPr>
            </w:pPr>
            <w:r w:rsidRPr="0002646E">
              <w:rPr>
                <w:lang w:eastAsia="ru-RU"/>
              </w:rPr>
              <w:t>-10</w:t>
            </w:r>
          </w:p>
        </w:tc>
      </w:tr>
      <w:tr w:rsidR="00001BE6" w:rsidRPr="0002646E" w:rsidTr="00C22CBA">
        <w:trPr>
          <w:trHeight w:hRule="exact" w:val="619"/>
        </w:trPr>
        <w:tc>
          <w:tcPr>
            <w:tcW w:w="5642" w:type="dxa"/>
          </w:tcPr>
          <w:p w:rsidR="00001BE6" w:rsidRPr="0002646E" w:rsidRDefault="00001BE6" w:rsidP="00C22CBA">
            <w:pPr>
              <w:jc w:val="both"/>
              <w:rPr>
                <w:lang w:eastAsia="ru-RU"/>
              </w:rPr>
            </w:pPr>
            <w:r w:rsidRPr="0002646E">
              <w:rPr>
                <w:lang w:eastAsia="ru-RU"/>
              </w:rPr>
              <w:t>6. Розміщення суб’єктів господарювання, які  провадять діяльність з ремонту об’єктів нерухомості</w:t>
            </w:r>
          </w:p>
        </w:tc>
        <w:tc>
          <w:tcPr>
            <w:tcW w:w="1276" w:type="dxa"/>
          </w:tcPr>
          <w:p w:rsidR="00001BE6" w:rsidRPr="0002646E" w:rsidRDefault="00001BE6" w:rsidP="00C22CBA">
            <w:pPr>
              <w:jc w:val="center"/>
              <w:rPr>
                <w:lang w:eastAsia="ru-RU"/>
              </w:rPr>
            </w:pPr>
            <w:r w:rsidRPr="0002646E">
              <w:rPr>
                <w:lang w:eastAsia="ru-RU"/>
              </w:rPr>
              <w:t>25</w:t>
            </w:r>
          </w:p>
        </w:tc>
        <w:tc>
          <w:tcPr>
            <w:tcW w:w="1276" w:type="dxa"/>
          </w:tcPr>
          <w:p w:rsidR="00001BE6" w:rsidRPr="0002646E" w:rsidRDefault="00001BE6" w:rsidP="00C22CBA">
            <w:pPr>
              <w:jc w:val="center"/>
              <w:rPr>
                <w:lang w:eastAsia="ru-RU"/>
              </w:rPr>
            </w:pPr>
            <w:r w:rsidRPr="0002646E">
              <w:rPr>
                <w:lang w:eastAsia="ru-RU"/>
              </w:rPr>
              <w:t>21</w:t>
            </w:r>
          </w:p>
        </w:tc>
        <w:tc>
          <w:tcPr>
            <w:tcW w:w="992" w:type="dxa"/>
          </w:tcPr>
          <w:p w:rsidR="00001BE6" w:rsidRPr="0002646E" w:rsidRDefault="003A2CBF" w:rsidP="00C22CBA">
            <w:pPr>
              <w:jc w:val="center"/>
              <w:rPr>
                <w:lang w:eastAsia="ru-RU"/>
              </w:rPr>
            </w:pPr>
            <w:r>
              <w:rPr>
                <w:noProof/>
                <w:lang w:eastAsia="ru-RU"/>
              </w:rPr>
              <w:pict w14:anchorId="7FB71E7E">
                <v:shape id="_x0000_s1063" type="#_x0000_t75" style="position:absolute;left:0;text-align:left;margin-left:13.25pt;margin-top:115.85pt;width:79.3pt;height:57.75pt;z-index:251675648;mso-position-horizontal-relative:text;mso-position-vertical-relative:text" wrapcoords="-212 0 -212 21214 21600 21214 21600 0 -212 0">
                  <v:imagedata r:id="rId8" o:title=""/>
                </v:shape>
                <o:OLEObject Type="Embed" ProgID="PBrush" ShapeID="_x0000_s1063" DrawAspect="Content" ObjectID="_1537090610" r:id="rId29"/>
              </w:pict>
            </w:r>
            <w:r w:rsidR="00001BE6" w:rsidRPr="0002646E">
              <w:rPr>
                <w:lang w:eastAsia="ru-RU"/>
              </w:rPr>
              <w:t>-4</w:t>
            </w:r>
          </w:p>
        </w:tc>
      </w:tr>
      <w:tr w:rsidR="00001BE6" w:rsidRPr="0002646E" w:rsidTr="00C22CBA">
        <w:trPr>
          <w:trHeight w:val="7780"/>
        </w:trPr>
        <w:tc>
          <w:tcPr>
            <w:tcW w:w="5642" w:type="dxa"/>
          </w:tcPr>
          <w:p w:rsidR="00001BE6" w:rsidRPr="0002646E" w:rsidRDefault="00001BE6" w:rsidP="00C22CBA">
            <w:pPr>
              <w:jc w:val="both"/>
              <w:rPr>
                <w:lang w:eastAsia="ru-RU"/>
              </w:rPr>
            </w:pPr>
            <w:r w:rsidRPr="0002646E">
              <w:rPr>
                <w:lang w:eastAsia="ru-RU"/>
              </w:rPr>
              <w:lastRenderedPageBreak/>
              <w:t>7. Розміщення:</w:t>
            </w:r>
          </w:p>
          <w:p w:rsidR="00001BE6" w:rsidRPr="0002646E" w:rsidRDefault="00001BE6" w:rsidP="00C22CBA">
            <w:pPr>
              <w:jc w:val="both"/>
              <w:rPr>
                <w:lang w:eastAsia="ru-RU"/>
              </w:rPr>
            </w:pPr>
            <w:r w:rsidRPr="0002646E">
              <w:rPr>
                <w:lang w:eastAsia="ru-RU"/>
              </w:rPr>
              <w:t>клірингових установ;</w:t>
            </w:r>
          </w:p>
          <w:p w:rsidR="00001BE6" w:rsidRPr="0002646E" w:rsidRDefault="00001BE6" w:rsidP="00C22CBA">
            <w:pPr>
              <w:jc w:val="both"/>
              <w:rPr>
                <w:lang w:eastAsia="ru-RU"/>
              </w:rPr>
            </w:pPr>
            <w:r w:rsidRPr="0002646E">
              <w:rPr>
                <w:lang w:eastAsia="ru-RU"/>
              </w:rPr>
              <w:t>майстерень, що здійснюють технічне обслуговування та ремонт автомобілів;</w:t>
            </w:r>
          </w:p>
          <w:p w:rsidR="00001BE6" w:rsidRPr="0002646E" w:rsidRDefault="00001BE6" w:rsidP="00C22CBA">
            <w:pPr>
              <w:jc w:val="both"/>
              <w:rPr>
                <w:lang w:eastAsia="ru-RU"/>
              </w:rPr>
            </w:pPr>
            <w:r w:rsidRPr="0002646E">
              <w:rPr>
                <w:lang w:eastAsia="ru-RU"/>
              </w:rPr>
              <w:t>майстерень з ремонту ювелірних виробів;</w:t>
            </w:r>
          </w:p>
          <w:p w:rsidR="00001BE6" w:rsidRPr="0002646E" w:rsidRDefault="00001BE6" w:rsidP="00C22CBA">
            <w:pPr>
              <w:jc w:val="both"/>
              <w:rPr>
                <w:lang w:eastAsia="ru-RU"/>
              </w:rPr>
            </w:pPr>
            <w:r w:rsidRPr="0002646E">
              <w:rPr>
                <w:lang w:eastAsia="ru-RU"/>
              </w:rPr>
              <w:t>ресторанів;</w:t>
            </w:r>
          </w:p>
          <w:p w:rsidR="00001BE6" w:rsidRPr="0002646E" w:rsidRDefault="00001BE6" w:rsidP="00C22CBA">
            <w:pPr>
              <w:jc w:val="both"/>
              <w:rPr>
                <w:lang w:eastAsia="ru-RU"/>
              </w:rPr>
            </w:pPr>
            <w:r w:rsidRPr="0002646E">
              <w:rPr>
                <w:lang w:eastAsia="ru-RU"/>
              </w:rPr>
              <w:t>приватних закладів охорони здоров’я;</w:t>
            </w:r>
          </w:p>
          <w:p w:rsidR="00001BE6" w:rsidRPr="0002646E" w:rsidRDefault="00001BE6" w:rsidP="00C22CBA">
            <w:pPr>
              <w:jc w:val="both"/>
              <w:rPr>
                <w:lang w:eastAsia="ru-RU"/>
              </w:rPr>
            </w:pPr>
            <w:r w:rsidRPr="0002646E">
              <w:rPr>
                <w:lang w:eastAsia="ru-RU"/>
              </w:rPr>
              <w:t>суб’єктів господарювання, які діють на основі приватної власності і провадять господарську діяльність з медичної практики;</w:t>
            </w:r>
          </w:p>
          <w:p w:rsidR="00001BE6" w:rsidRPr="0002646E" w:rsidRDefault="00001BE6" w:rsidP="00C22CBA">
            <w:pPr>
              <w:jc w:val="both"/>
              <w:rPr>
                <w:lang w:eastAsia="ru-RU"/>
              </w:rPr>
            </w:pPr>
            <w:r w:rsidRPr="0002646E">
              <w:rPr>
                <w:lang w:eastAsia="ru-RU"/>
              </w:rPr>
              <w:t>торговельних об’єктів з продажу окулярів, лінз, скелець;</w:t>
            </w:r>
          </w:p>
          <w:p w:rsidR="00001BE6" w:rsidRPr="0002646E" w:rsidRDefault="00001BE6" w:rsidP="00C22CBA">
            <w:pPr>
              <w:jc w:val="both"/>
              <w:rPr>
                <w:lang w:eastAsia="ru-RU"/>
              </w:rPr>
            </w:pPr>
            <w:r w:rsidRPr="0002646E">
              <w:rPr>
                <w:lang w:eastAsia="ru-RU"/>
              </w:rPr>
              <w:t>суб’єктів господарювання, які провадять діяльність                    у сфері права, бухгалтерського обліку                                та оподаткування;</w:t>
            </w:r>
          </w:p>
          <w:p w:rsidR="00001BE6" w:rsidRPr="0002646E" w:rsidRDefault="00001BE6" w:rsidP="00C22CBA">
            <w:pPr>
              <w:jc w:val="both"/>
              <w:rPr>
                <w:lang w:eastAsia="ru-RU"/>
              </w:rPr>
            </w:pPr>
            <w:r w:rsidRPr="0002646E">
              <w:rPr>
                <w:lang w:eastAsia="ru-RU"/>
              </w:rPr>
              <w:t>редакцій засобів масової інформації:</w:t>
            </w:r>
          </w:p>
          <w:p w:rsidR="00001BE6" w:rsidRPr="0002646E" w:rsidRDefault="00001BE6" w:rsidP="00C22CBA">
            <w:pPr>
              <w:jc w:val="both"/>
              <w:rPr>
                <w:lang w:eastAsia="ru-RU"/>
              </w:rPr>
            </w:pPr>
            <w:r w:rsidRPr="0002646E">
              <w:rPr>
                <w:lang w:eastAsia="ru-RU"/>
              </w:rPr>
              <w:t>рекламного та еротичного характеру;</w:t>
            </w:r>
          </w:p>
          <w:p w:rsidR="00001BE6" w:rsidRPr="0002646E" w:rsidRDefault="00001BE6" w:rsidP="00C22CBA">
            <w:pPr>
              <w:jc w:val="both"/>
              <w:rPr>
                <w:lang w:eastAsia="ru-RU"/>
              </w:rPr>
            </w:pPr>
            <w:r w:rsidRPr="0002646E">
              <w:rPr>
                <w:lang w:eastAsia="ru-RU"/>
              </w:rPr>
              <w:t>тих, які засновані в Україні міжнародними організаціями або за участю юридичних                           чи фізичних осіб інших держав, осіб без громадянства;</w:t>
            </w:r>
          </w:p>
          <w:p w:rsidR="00001BE6" w:rsidRPr="0002646E" w:rsidRDefault="00001BE6" w:rsidP="00C22CBA">
            <w:pPr>
              <w:jc w:val="both"/>
              <w:rPr>
                <w:lang w:eastAsia="ru-RU"/>
              </w:rPr>
            </w:pPr>
            <w:r w:rsidRPr="0002646E">
              <w:rPr>
                <w:lang w:eastAsia="ru-RU"/>
              </w:rPr>
              <w:t>тих, де понад 50 відсотків загального обсягу випуску становлять матеріали іноземних засобів масової інформації;</w:t>
            </w:r>
          </w:p>
          <w:p w:rsidR="00001BE6" w:rsidRPr="0002646E" w:rsidRDefault="00001BE6" w:rsidP="00C22CBA">
            <w:pPr>
              <w:jc w:val="both"/>
              <w:rPr>
                <w:lang w:eastAsia="ru-RU"/>
              </w:rPr>
            </w:pPr>
            <w:r w:rsidRPr="0002646E">
              <w:rPr>
                <w:lang w:eastAsia="ru-RU"/>
              </w:rPr>
              <w:t>тих, які засновані за участю суб’єктів господарювання, одним із видів діяльності яких є виробництво та постачання паперу, поліграфічного обладнання, технічних засобів мовлення</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32</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35</w:t>
            </w:r>
          </w:p>
          <w:p w:rsidR="00001BE6" w:rsidRPr="0002646E" w:rsidRDefault="00001BE6" w:rsidP="00C22CBA">
            <w:pPr>
              <w:jc w:val="center"/>
              <w:rPr>
                <w:lang w:eastAsia="ru-RU"/>
              </w:rPr>
            </w:pPr>
            <w:r w:rsidRPr="0002646E">
              <w:rPr>
                <w:lang w:eastAsia="ru-RU"/>
              </w:rPr>
              <w:t>30</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30</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20</w:t>
            </w:r>
          </w:p>
          <w:p w:rsidR="00001BE6" w:rsidRPr="0002646E" w:rsidRDefault="00001BE6" w:rsidP="00C22CBA">
            <w:pPr>
              <w:jc w:val="center"/>
              <w:rPr>
                <w:lang w:eastAsia="ru-RU"/>
              </w:rPr>
            </w:pP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-12</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-15</w:t>
            </w:r>
          </w:p>
          <w:p w:rsidR="00001BE6" w:rsidRPr="0002646E" w:rsidRDefault="00001BE6" w:rsidP="00C22CBA">
            <w:pPr>
              <w:jc w:val="center"/>
              <w:rPr>
                <w:lang w:eastAsia="ru-RU"/>
              </w:rPr>
            </w:pPr>
            <w:r w:rsidRPr="0002646E">
              <w:rPr>
                <w:lang w:eastAsia="ru-RU"/>
              </w:rPr>
              <w:t>-10</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-10</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tc>
      </w:tr>
      <w:tr w:rsidR="00001BE6" w:rsidRPr="0002646E" w:rsidTr="00C22CBA">
        <w:trPr>
          <w:trHeight w:hRule="exact" w:val="3033"/>
        </w:trPr>
        <w:tc>
          <w:tcPr>
            <w:tcW w:w="5642" w:type="dxa"/>
          </w:tcPr>
          <w:p w:rsidR="00001BE6" w:rsidRPr="0002646E" w:rsidRDefault="00001BE6" w:rsidP="00C22CBA">
            <w:pPr>
              <w:jc w:val="both"/>
              <w:rPr>
                <w:lang w:eastAsia="ru-RU"/>
              </w:rPr>
            </w:pPr>
            <w:r w:rsidRPr="0002646E">
              <w:rPr>
                <w:lang w:eastAsia="ru-RU"/>
              </w:rPr>
              <w:t>8. Розміщення:</w:t>
            </w:r>
          </w:p>
          <w:p w:rsidR="00001BE6" w:rsidRPr="0002646E" w:rsidRDefault="00001BE6" w:rsidP="00C22CBA">
            <w:pPr>
              <w:jc w:val="both"/>
              <w:rPr>
                <w:lang w:eastAsia="ru-RU"/>
              </w:rPr>
            </w:pPr>
            <w:r w:rsidRPr="0002646E">
              <w:rPr>
                <w:lang w:eastAsia="ru-RU"/>
              </w:rPr>
              <w:t>крамниць-складів, магазинів-складів;</w:t>
            </w:r>
          </w:p>
          <w:p w:rsidR="00001BE6" w:rsidRPr="0002646E" w:rsidRDefault="00001BE6" w:rsidP="00C22CBA">
            <w:pPr>
              <w:jc w:val="both"/>
              <w:rPr>
                <w:lang w:eastAsia="ru-RU"/>
              </w:rPr>
            </w:pPr>
            <w:r w:rsidRPr="0002646E">
              <w:rPr>
                <w:lang w:eastAsia="ru-RU"/>
              </w:rPr>
              <w:t>турбаз, мотелів, кемпінгів, літніх будиночків;</w:t>
            </w:r>
          </w:p>
          <w:p w:rsidR="00001BE6" w:rsidRPr="0002646E" w:rsidRDefault="00001BE6" w:rsidP="00C22CBA">
            <w:pPr>
              <w:jc w:val="both"/>
              <w:rPr>
                <w:lang w:eastAsia="ru-RU"/>
              </w:rPr>
            </w:pPr>
            <w:r w:rsidRPr="0002646E">
              <w:rPr>
                <w:lang w:eastAsia="ru-RU"/>
              </w:rPr>
              <w:t>торговельних об’єктів з продажу:</w:t>
            </w:r>
          </w:p>
          <w:p w:rsidR="00001BE6" w:rsidRPr="0002646E" w:rsidRDefault="00001BE6" w:rsidP="00C22CBA">
            <w:pPr>
              <w:jc w:val="both"/>
              <w:rPr>
                <w:lang w:eastAsia="ru-RU"/>
              </w:rPr>
            </w:pPr>
            <w:r w:rsidRPr="0002646E">
              <w:rPr>
                <w:lang w:eastAsia="ru-RU"/>
              </w:rPr>
              <w:t>непродовольчих товарів, алкогольних та тютюнових виробів;</w:t>
            </w:r>
          </w:p>
          <w:p w:rsidR="00001BE6" w:rsidRPr="0002646E" w:rsidRDefault="00001BE6" w:rsidP="00C22CBA">
            <w:pPr>
              <w:jc w:val="both"/>
              <w:rPr>
                <w:lang w:eastAsia="ru-RU"/>
              </w:rPr>
            </w:pPr>
            <w:r w:rsidRPr="0002646E">
              <w:rPr>
                <w:lang w:eastAsia="ru-RU"/>
              </w:rPr>
              <w:t>промислових товарів, що були у використанні;</w:t>
            </w:r>
          </w:p>
          <w:p w:rsidR="00001BE6" w:rsidRPr="0002646E" w:rsidRDefault="00001BE6" w:rsidP="00C22CBA">
            <w:pPr>
              <w:jc w:val="both"/>
              <w:rPr>
                <w:lang w:eastAsia="ru-RU"/>
              </w:rPr>
            </w:pPr>
            <w:proofErr w:type="spellStart"/>
            <w:r w:rsidRPr="0002646E">
              <w:rPr>
                <w:lang w:eastAsia="ru-RU"/>
              </w:rPr>
              <w:t>автотоварів</w:t>
            </w:r>
            <w:proofErr w:type="spellEnd"/>
            <w:r w:rsidRPr="0002646E">
              <w:rPr>
                <w:lang w:eastAsia="ru-RU"/>
              </w:rPr>
              <w:t>;</w:t>
            </w:r>
          </w:p>
          <w:p w:rsidR="00001BE6" w:rsidRPr="0002646E" w:rsidRDefault="00001BE6" w:rsidP="00C22CBA">
            <w:pPr>
              <w:jc w:val="both"/>
              <w:rPr>
                <w:lang w:eastAsia="ru-RU"/>
              </w:rPr>
            </w:pPr>
            <w:r w:rsidRPr="0002646E">
              <w:rPr>
                <w:lang w:eastAsia="ru-RU"/>
              </w:rPr>
              <w:t>відео- та аудіо- продукції;</w:t>
            </w:r>
          </w:p>
          <w:p w:rsidR="00001BE6" w:rsidRPr="0002646E" w:rsidRDefault="00001BE6" w:rsidP="00C22CBA">
            <w:pPr>
              <w:jc w:val="both"/>
              <w:rPr>
                <w:lang w:eastAsia="ru-RU"/>
              </w:rPr>
            </w:pPr>
            <w:r w:rsidRPr="0002646E">
              <w:rPr>
                <w:lang w:eastAsia="ru-RU"/>
              </w:rPr>
              <w:t>офісних приміщень;</w:t>
            </w:r>
          </w:p>
          <w:p w:rsidR="00001BE6" w:rsidRPr="0002646E" w:rsidRDefault="00001BE6" w:rsidP="00C22CBA">
            <w:pPr>
              <w:jc w:val="both"/>
              <w:rPr>
                <w:lang w:eastAsia="ru-RU"/>
              </w:rPr>
            </w:pPr>
            <w:r w:rsidRPr="0002646E">
              <w:rPr>
                <w:lang w:eastAsia="ru-RU"/>
              </w:rPr>
              <w:t>антен</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30</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30</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18</w:t>
            </w:r>
          </w:p>
          <w:p w:rsidR="00001BE6" w:rsidRPr="0002646E" w:rsidRDefault="00001BE6" w:rsidP="00C22CBA">
            <w:pPr>
              <w:jc w:val="center"/>
              <w:rPr>
                <w:lang w:eastAsia="ru-RU"/>
              </w:rPr>
            </w:pP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-12</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-12</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tc>
      </w:tr>
      <w:tr w:rsidR="00001BE6" w:rsidRPr="0002646E" w:rsidTr="00C22CBA">
        <w:trPr>
          <w:trHeight w:hRule="exact" w:val="795"/>
        </w:trPr>
        <w:tc>
          <w:tcPr>
            <w:tcW w:w="5642" w:type="dxa"/>
          </w:tcPr>
          <w:p w:rsidR="00001BE6" w:rsidRPr="0002646E" w:rsidRDefault="00001BE6" w:rsidP="00C22CBA">
            <w:pPr>
              <w:jc w:val="both"/>
              <w:rPr>
                <w:lang w:eastAsia="ru-RU"/>
              </w:rPr>
            </w:pPr>
            <w:r w:rsidRPr="0002646E">
              <w:br w:type="page"/>
            </w:r>
            <w:r w:rsidRPr="0002646E">
              <w:br w:type="page"/>
            </w:r>
            <w:r w:rsidRPr="0002646E">
              <w:rPr>
                <w:lang w:eastAsia="ru-RU"/>
              </w:rPr>
              <w:t>9. Розміщення фізкультурно-спортивних закладів, діяльність яких спрямована на організацію                        та проведення занять різними видами спорту</w:t>
            </w:r>
          </w:p>
          <w:p w:rsidR="00001BE6" w:rsidRPr="0002646E" w:rsidRDefault="00001BE6" w:rsidP="00C22CBA">
            <w:pPr>
              <w:jc w:val="both"/>
              <w:rPr>
                <w:lang w:eastAsia="ru-RU"/>
              </w:rPr>
            </w:pP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tc>
        <w:tc>
          <w:tcPr>
            <w:tcW w:w="1276" w:type="dxa"/>
          </w:tcPr>
          <w:p w:rsidR="00001BE6" w:rsidRPr="0002646E" w:rsidRDefault="00001BE6" w:rsidP="00C22CBA">
            <w:pPr>
              <w:jc w:val="center"/>
              <w:rPr>
                <w:lang w:eastAsia="ru-RU"/>
              </w:rPr>
            </w:pPr>
            <w:r w:rsidRPr="0002646E">
              <w:rPr>
                <w:lang w:eastAsia="ru-RU"/>
              </w:rPr>
              <w:t>17</w:t>
            </w:r>
          </w:p>
        </w:tc>
        <w:tc>
          <w:tcPr>
            <w:tcW w:w="992" w:type="dxa"/>
          </w:tcPr>
          <w:p w:rsidR="00001BE6" w:rsidRPr="0002646E" w:rsidRDefault="00001BE6" w:rsidP="00C22CBA">
            <w:pPr>
              <w:jc w:val="center"/>
              <w:rPr>
                <w:lang w:eastAsia="ru-RU"/>
              </w:rPr>
            </w:pPr>
            <w:r w:rsidRPr="0002646E">
              <w:rPr>
                <w:lang w:eastAsia="ru-RU"/>
              </w:rPr>
              <w:t>+2</w:t>
            </w:r>
          </w:p>
        </w:tc>
      </w:tr>
      <w:tr w:rsidR="00001BE6" w:rsidRPr="0002646E" w:rsidTr="00C22CBA">
        <w:trPr>
          <w:trHeight w:val="267"/>
        </w:trPr>
        <w:tc>
          <w:tcPr>
            <w:tcW w:w="5642" w:type="dxa"/>
          </w:tcPr>
          <w:p w:rsidR="00001BE6" w:rsidRPr="0002646E" w:rsidRDefault="00001BE6" w:rsidP="00C22CBA">
            <w:pPr>
              <w:jc w:val="both"/>
              <w:rPr>
                <w:lang w:eastAsia="ru-RU"/>
              </w:rPr>
            </w:pPr>
            <w:r w:rsidRPr="0002646E">
              <w:rPr>
                <w:lang w:eastAsia="ru-RU"/>
              </w:rPr>
              <w:t>10. Розміщення:</w:t>
            </w:r>
          </w:p>
          <w:p w:rsidR="00001BE6" w:rsidRPr="0002646E" w:rsidRDefault="00001BE6" w:rsidP="00C22CBA">
            <w:pPr>
              <w:jc w:val="both"/>
              <w:rPr>
                <w:lang w:eastAsia="ru-RU"/>
              </w:rPr>
            </w:pPr>
            <w:r w:rsidRPr="0002646E">
              <w:rPr>
                <w:lang w:eastAsia="ru-RU"/>
              </w:rPr>
              <w:t>суб’єктів господарювання, які надають послуги, пов’язані з переказом грошей;</w:t>
            </w:r>
          </w:p>
          <w:p w:rsidR="00001BE6" w:rsidRPr="0002646E" w:rsidRDefault="00001BE6" w:rsidP="00C22CBA">
            <w:pPr>
              <w:jc w:val="both"/>
              <w:rPr>
                <w:lang w:eastAsia="ru-RU"/>
              </w:rPr>
            </w:pPr>
            <w:r w:rsidRPr="0002646E">
              <w:rPr>
                <w:lang w:eastAsia="ru-RU"/>
              </w:rPr>
              <w:t>бірж, що мають статус неприбуткових організацій;</w:t>
            </w:r>
          </w:p>
          <w:p w:rsidR="00001BE6" w:rsidRPr="0002646E" w:rsidRDefault="00001BE6" w:rsidP="00C22CBA">
            <w:pPr>
              <w:jc w:val="both"/>
              <w:rPr>
                <w:lang w:eastAsia="ru-RU"/>
              </w:rPr>
            </w:pPr>
            <w:r w:rsidRPr="0002646E">
              <w:rPr>
                <w:lang w:eastAsia="ru-RU"/>
              </w:rPr>
              <w:t>кафе, барів, закусочних, буфетів, кафетеріїв, що здійснюють продаж товарів підакцизної групи;</w:t>
            </w:r>
          </w:p>
          <w:p w:rsidR="00001BE6" w:rsidRPr="0002646E" w:rsidRDefault="00001BE6" w:rsidP="00C22CBA">
            <w:pPr>
              <w:jc w:val="both"/>
              <w:rPr>
                <w:lang w:eastAsia="ru-RU"/>
              </w:rPr>
            </w:pPr>
            <w:r w:rsidRPr="0002646E">
              <w:rPr>
                <w:lang w:eastAsia="ru-RU"/>
              </w:rPr>
              <w:t>ветеринарних лікарень (</w:t>
            </w:r>
            <w:proofErr w:type="spellStart"/>
            <w:r w:rsidRPr="0002646E">
              <w:rPr>
                <w:lang w:eastAsia="ru-RU"/>
              </w:rPr>
              <w:t>клінік</w:t>
            </w:r>
            <w:proofErr w:type="spellEnd"/>
            <w:r w:rsidRPr="0002646E">
              <w:rPr>
                <w:lang w:eastAsia="ru-RU"/>
              </w:rPr>
              <w:t>), лабораторій ветеринарної медицини;</w:t>
            </w:r>
          </w:p>
          <w:p w:rsidR="00001BE6" w:rsidRPr="0002646E" w:rsidRDefault="00001BE6" w:rsidP="00C22CBA">
            <w:pPr>
              <w:jc w:val="both"/>
              <w:rPr>
                <w:lang w:eastAsia="ru-RU"/>
              </w:rPr>
            </w:pPr>
            <w:r w:rsidRPr="0002646E">
              <w:rPr>
                <w:lang w:eastAsia="ru-RU"/>
              </w:rPr>
              <w:t xml:space="preserve">суб’єктів господарювання, які провадять діяльність                            </w:t>
            </w:r>
            <w:r w:rsidRPr="0002646E">
              <w:rPr>
                <w:lang w:eastAsia="ru-RU"/>
              </w:rPr>
              <w:lastRenderedPageBreak/>
              <w:t xml:space="preserve">з організації шлюбних знайомств та </w:t>
            </w:r>
            <w:proofErr w:type="spellStart"/>
            <w:r w:rsidRPr="0002646E">
              <w:rPr>
                <w:lang w:eastAsia="ru-RU"/>
              </w:rPr>
              <w:t>весіль</w:t>
            </w:r>
            <w:proofErr w:type="spellEnd"/>
            <w:r w:rsidRPr="0002646E">
              <w:rPr>
                <w:lang w:eastAsia="ru-RU"/>
              </w:rPr>
              <w:t>;</w:t>
            </w:r>
          </w:p>
          <w:p w:rsidR="00001BE6" w:rsidRPr="0002646E" w:rsidRDefault="00001BE6" w:rsidP="00C22CBA">
            <w:pPr>
              <w:jc w:val="both"/>
              <w:rPr>
                <w:lang w:eastAsia="ru-RU"/>
              </w:rPr>
            </w:pPr>
            <w:r w:rsidRPr="0002646E">
              <w:rPr>
                <w:lang w:eastAsia="ru-RU"/>
              </w:rPr>
              <w:t>складів;</w:t>
            </w:r>
          </w:p>
          <w:p w:rsidR="00001BE6" w:rsidRPr="0002646E" w:rsidRDefault="00001BE6" w:rsidP="00C22CBA">
            <w:pPr>
              <w:jc w:val="both"/>
              <w:rPr>
                <w:lang w:eastAsia="ru-RU"/>
              </w:rPr>
            </w:pPr>
            <w:r w:rsidRPr="0002646E">
              <w:rPr>
                <w:lang w:eastAsia="ru-RU"/>
              </w:rPr>
              <w:t>суб’єктів господарювання, які провадять діяльність                              з вирощування квітів, грибів</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lastRenderedPageBreak/>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lastRenderedPageBreak/>
              <w:t>15</w:t>
            </w:r>
          </w:p>
        </w:tc>
        <w:tc>
          <w:tcPr>
            <w:tcW w:w="992" w:type="dxa"/>
          </w:tcPr>
          <w:p w:rsidR="00001BE6" w:rsidRPr="0002646E" w:rsidRDefault="003A2CBF" w:rsidP="00C22CBA">
            <w:pPr>
              <w:jc w:val="center"/>
              <w:rPr>
                <w:lang w:eastAsia="ru-RU"/>
              </w:rPr>
            </w:pPr>
            <w:r>
              <w:rPr>
                <w:noProof/>
                <w:lang w:eastAsia="ru-RU"/>
              </w:rPr>
              <w:pict w14:anchorId="7FB71E7E">
                <v:shape id="_x0000_s1064" type="#_x0000_t75" style="position:absolute;left:0;text-align:left;margin-left:8.75pt;margin-top:126.15pt;width:86.05pt;height:58.5pt;z-index:251676672;mso-position-horizontal-relative:text;mso-position-vertical-relative:text" wrapcoords="-212 0 -212 21214 21600 21214 21600 0 -212 0">
                  <v:imagedata r:id="rId8" o:title=""/>
                </v:shape>
                <o:OLEObject Type="Embed" ProgID="PBrush" ShapeID="_x0000_s1064" DrawAspect="Content" ObjectID="_1537090611" r:id="rId30"/>
              </w:pict>
            </w:r>
            <w:r w:rsidR="00001BE6" w:rsidRPr="0002646E">
              <w:rPr>
                <w:lang w:eastAsia="ru-RU"/>
              </w:rPr>
              <w:t>0</w:t>
            </w:r>
          </w:p>
        </w:tc>
      </w:tr>
      <w:tr w:rsidR="00001BE6" w:rsidRPr="0002646E" w:rsidTr="00C22CBA">
        <w:trPr>
          <w:trHeight w:val="1394"/>
        </w:trPr>
        <w:tc>
          <w:tcPr>
            <w:tcW w:w="5642" w:type="dxa"/>
          </w:tcPr>
          <w:p w:rsidR="00001BE6" w:rsidRPr="0002646E" w:rsidRDefault="00001BE6" w:rsidP="00C22CBA">
            <w:pPr>
              <w:jc w:val="both"/>
              <w:rPr>
                <w:lang w:eastAsia="ru-RU"/>
              </w:rPr>
            </w:pPr>
            <w:r w:rsidRPr="0002646E">
              <w:rPr>
                <w:lang w:eastAsia="ru-RU"/>
              </w:rPr>
              <w:lastRenderedPageBreak/>
              <w:t>11. Розміщення:</w:t>
            </w:r>
          </w:p>
          <w:p w:rsidR="00001BE6" w:rsidRPr="0002646E" w:rsidRDefault="00001BE6" w:rsidP="00C22CBA">
            <w:pPr>
              <w:jc w:val="both"/>
              <w:rPr>
                <w:lang w:eastAsia="ru-RU"/>
              </w:rPr>
            </w:pPr>
            <w:r w:rsidRPr="0002646E">
              <w:rPr>
                <w:lang w:eastAsia="ru-RU"/>
              </w:rPr>
              <w:t>закладів ресторанного господарства з постачання страв, приготовлених централізовано                               для споживання в інших місцях;</w:t>
            </w:r>
          </w:p>
          <w:p w:rsidR="00001BE6" w:rsidRPr="0002646E" w:rsidRDefault="00001BE6" w:rsidP="00C22CBA">
            <w:pPr>
              <w:jc w:val="both"/>
              <w:rPr>
                <w:lang w:eastAsia="ru-RU"/>
              </w:rPr>
            </w:pPr>
            <w:r w:rsidRPr="0002646E">
              <w:rPr>
                <w:lang w:eastAsia="ru-RU"/>
              </w:rPr>
              <w:t>суб’єктів господарювання, які надають послуги                     з утримання домашніх тварин</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13</w:t>
            </w:r>
          </w:p>
        </w:tc>
        <w:tc>
          <w:tcPr>
            <w:tcW w:w="992" w:type="dxa"/>
          </w:tcPr>
          <w:p w:rsidR="00001BE6" w:rsidRPr="0002646E" w:rsidRDefault="00001BE6" w:rsidP="00C22CBA">
            <w:pPr>
              <w:jc w:val="center"/>
              <w:rPr>
                <w:lang w:eastAsia="ru-RU"/>
              </w:rPr>
            </w:pPr>
            <w:r w:rsidRPr="0002646E">
              <w:rPr>
                <w:lang w:eastAsia="ru-RU"/>
              </w:rPr>
              <w:t>-2</w:t>
            </w:r>
          </w:p>
        </w:tc>
      </w:tr>
      <w:tr w:rsidR="00001BE6" w:rsidRPr="0002646E" w:rsidTr="00C22CBA">
        <w:trPr>
          <w:trHeight w:val="1413"/>
        </w:trPr>
        <w:tc>
          <w:tcPr>
            <w:tcW w:w="5642" w:type="dxa"/>
          </w:tcPr>
          <w:p w:rsidR="00001BE6" w:rsidRPr="0002646E" w:rsidRDefault="00001BE6" w:rsidP="00C22CBA">
            <w:pPr>
              <w:jc w:val="both"/>
              <w:rPr>
                <w:lang w:eastAsia="ru-RU"/>
              </w:rPr>
            </w:pPr>
            <w:r w:rsidRPr="0002646E">
              <w:rPr>
                <w:lang w:eastAsia="ru-RU"/>
              </w:rPr>
              <w:t>12. Розміщення:</w:t>
            </w:r>
          </w:p>
          <w:p w:rsidR="00001BE6" w:rsidRPr="0002646E" w:rsidRDefault="00001BE6" w:rsidP="00C22CBA">
            <w:pPr>
              <w:jc w:val="both"/>
              <w:rPr>
                <w:lang w:eastAsia="ru-RU"/>
              </w:rPr>
            </w:pPr>
            <w:r w:rsidRPr="0002646E">
              <w:rPr>
                <w:lang w:eastAsia="ru-RU"/>
              </w:rPr>
              <w:t>суб’єктів господарювання, що діють на основі приватної власності і надають послуги                                з перевезення та доставки (вручення) поштових відправлень (кур’єрська служба);</w:t>
            </w:r>
          </w:p>
          <w:p w:rsidR="00001BE6" w:rsidRPr="0002646E" w:rsidRDefault="00001BE6" w:rsidP="00C22CBA">
            <w:pPr>
              <w:jc w:val="both"/>
              <w:rPr>
                <w:lang w:eastAsia="ru-RU"/>
              </w:rPr>
            </w:pPr>
            <w:r w:rsidRPr="0002646E">
              <w:rPr>
                <w:lang w:eastAsia="ru-RU"/>
              </w:rPr>
              <w:t>стоянок для автомобілів</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12</w:t>
            </w:r>
          </w:p>
        </w:tc>
        <w:tc>
          <w:tcPr>
            <w:tcW w:w="992" w:type="dxa"/>
          </w:tcPr>
          <w:p w:rsidR="00001BE6" w:rsidRPr="0002646E" w:rsidRDefault="00001BE6" w:rsidP="00C22CBA">
            <w:pPr>
              <w:jc w:val="center"/>
              <w:rPr>
                <w:lang w:eastAsia="ru-RU"/>
              </w:rPr>
            </w:pPr>
            <w:r w:rsidRPr="0002646E">
              <w:rPr>
                <w:lang w:eastAsia="ru-RU"/>
              </w:rPr>
              <w:t>-3</w:t>
            </w:r>
          </w:p>
        </w:tc>
      </w:tr>
      <w:tr w:rsidR="00001BE6" w:rsidRPr="0002646E" w:rsidTr="00C22CBA">
        <w:trPr>
          <w:trHeight w:val="7145"/>
        </w:trPr>
        <w:tc>
          <w:tcPr>
            <w:tcW w:w="5642" w:type="dxa"/>
          </w:tcPr>
          <w:p w:rsidR="00001BE6" w:rsidRPr="0002646E" w:rsidRDefault="00001BE6" w:rsidP="00C22CBA">
            <w:pPr>
              <w:jc w:val="both"/>
              <w:rPr>
                <w:lang w:eastAsia="ru-RU"/>
              </w:rPr>
            </w:pPr>
            <w:r w:rsidRPr="0002646E">
              <w:rPr>
                <w:lang w:eastAsia="ru-RU"/>
              </w:rPr>
              <w:t>13. Розміщення:</w:t>
            </w:r>
          </w:p>
          <w:p w:rsidR="00001BE6" w:rsidRPr="0002646E" w:rsidRDefault="00001BE6" w:rsidP="00C22CBA">
            <w:pPr>
              <w:jc w:val="both"/>
              <w:rPr>
                <w:lang w:eastAsia="ru-RU"/>
              </w:rPr>
            </w:pPr>
            <w:r w:rsidRPr="0002646E">
              <w:rPr>
                <w:lang w:eastAsia="ru-RU"/>
              </w:rPr>
              <w:t>комп’ютерних клубів та інтернет-кафе;</w:t>
            </w:r>
          </w:p>
          <w:p w:rsidR="00001BE6" w:rsidRPr="0002646E" w:rsidRDefault="00001BE6" w:rsidP="00C22CBA">
            <w:pPr>
              <w:jc w:val="both"/>
              <w:rPr>
                <w:lang w:eastAsia="ru-RU"/>
              </w:rPr>
            </w:pPr>
            <w:r w:rsidRPr="0002646E">
              <w:rPr>
                <w:lang w:eastAsia="ru-RU"/>
              </w:rPr>
              <w:t>ветеринарних аптек;</w:t>
            </w:r>
          </w:p>
          <w:p w:rsidR="00001BE6" w:rsidRPr="0002646E" w:rsidRDefault="00001BE6" w:rsidP="00C22CBA">
            <w:pPr>
              <w:jc w:val="both"/>
              <w:rPr>
                <w:lang w:eastAsia="ru-RU"/>
              </w:rPr>
            </w:pPr>
            <w:r w:rsidRPr="0002646E">
              <w:rPr>
                <w:lang w:eastAsia="ru-RU"/>
              </w:rPr>
              <w:t>рибних господарств;</w:t>
            </w:r>
          </w:p>
          <w:p w:rsidR="00001BE6" w:rsidRPr="0002646E" w:rsidRDefault="00001BE6" w:rsidP="00C22CBA">
            <w:pPr>
              <w:jc w:val="both"/>
              <w:rPr>
                <w:lang w:eastAsia="ru-RU"/>
              </w:rPr>
            </w:pPr>
            <w:r w:rsidRPr="0002646E">
              <w:rPr>
                <w:lang w:eastAsia="ru-RU"/>
              </w:rPr>
              <w:t>приватних навчальних закладів;</w:t>
            </w:r>
          </w:p>
          <w:p w:rsidR="00001BE6" w:rsidRPr="0002646E" w:rsidRDefault="00001BE6" w:rsidP="00C22CBA">
            <w:pPr>
              <w:jc w:val="both"/>
              <w:rPr>
                <w:lang w:eastAsia="ru-RU"/>
              </w:rPr>
            </w:pPr>
            <w:r w:rsidRPr="0002646E">
              <w:rPr>
                <w:lang w:eastAsia="ru-RU"/>
              </w:rPr>
              <w:t>шкіл, курсів з навчання водіїв автомобілів;</w:t>
            </w:r>
          </w:p>
          <w:p w:rsidR="00001BE6" w:rsidRPr="0002646E" w:rsidRDefault="00001BE6" w:rsidP="00C22CBA">
            <w:pPr>
              <w:jc w:val="both"/>
              <w:rPr>
                <w:lang w:eastAsia="ru-RU"/>
              </w:rPr>
            </w:pPr>
            <w:r w:rsidRPr="0002646E">
              <w:rPr>
                <w:lang w:eastAsia="ru-RU"/>
              </w:rPr>
              <w:t>торговельних об’єктів з продажу книг, газет                        і журналів, виданих іноземними мовами;</w:t>
            </w:r>
          </w:p>
          <w:p w:rsidR="00001BE6" w:rsidRPr="0002646E" w:rsidRDefault="00001BE6" w:rsidP="00C22CBA">
            <w:pPr>
              <w:jc w:val="both"/>
              <w:rPr>
                <w:lang w:eastAsia="ru-RU"/>
              </w:rPr>
            </w:pPr>
            <w:r w:rsidRPr="0002646E">
              <w:rPr>
                <w:lang w:eastAsia="ru-RU"/>
              </w:rPr>
              <w:t>суб’єктів господарювання, які здійснюють проектні, проектно-вишукувальні, проектно-конструкторські роботи;</w:t>
            </w:r>
          </w:p>
          <w:p w:rsidR="00001BE6" w:rsidRPr="0002646E" w:rsidRDefault="00001BE6" w:rsidP="00C22CBA">
            <w:pPr>
              <w:jc w:val="both"/>
              <w:rPr>
                <w:lang w:eastAsia="ru-RU"/>
              </w:rPr>
            </w:pPr>
            <w:r w:rsidRPr="0002646E">
              <w:rPr>
                <w:lang w:eastAsia="ru-RU"/>
              </w:rPr>
              <w:t>видавництв друкованих засобів масової інформації                            та видавничої продукції, що друкуються іноземними мовами,</w:t>
            </w:r>
          </w:p>
          <w:p w:rsidR="00001BE6" w:rsidRPr="0002646E" w:rsidRDefault="00001BE6" w:rsidP="00C22CBA">
            <w:pPr>
              <w:jc w:val="both"/>
              <w:rPr>
                <w:lang w:eastAsia="ru-RU"/>
              </w:rPr>
            </w:pPr>
            <w:r w:rsidRPr="0002646E">
              <w:rPr>
                <w:lang w:eastAsia="ru-RU"/>
              </w:rPr>
              <w:t xml:space="preserve"> редакцій засобів масової інформації, крім зазначених у пункті 8 Методики </w:t>
            </w:r>
            <w:r w:rsidRPr="0002646E">
              <w:t xml:space="preserve">розрахунку                         </w:t>
            </w:r>
            <w:r w:rsidR="00497DE0" w:rsidRPr="0002646E">
              <w:t xml:space="preserve">орендної плати за оренду майна спільної власності територіальних </w:t>
            </w:r>
            <w:r w:rsidRPr="0002646E">
              <w:t xml:space="preserve">громад сіл, селищ, міст, що перебуває в управлінні обласної ради, </w:t>
            </w:r>
            <w:r w:rsidR="00497DE0" w:rsidRPr="0002646E">
              <w:t xml:space="preserve">та пропорції її розподілу, </w:t>
            </w:r>
            <w:r w:rsidRPr="0002646E">
              <w:t>затвердженої цим розпорядженням</w:t>
            </w:r>
            <w:r w:rsidRPr="0002646E">
              <w:rPr>
                <w:lang w:eastAsia="ru-RU"/>
              </w:rPr>
              <w:t xml:space="preserve"> та пункті 7 цього додатка;</w:t>
            </w:r>
          </w:p>
          <w:p w:rsidR="00001BE6" w:rsidRPr="0002646E" w:rsidRDefault="00001BE6" w:rsidP="00C22CBA">
            <w:pPr>
              <w:jc w:val="both"/>
              <w:rPr>
                <w:lang w:eastAsia="ru-RU"/>
              </w:rPr>
            </w:pPr>
            <w:r w:rsidRPr="0002646E">
              <w:rPr>
                <w:lang w:eastAsia="ru-RU"/>
              </w:rPr>
              <w:t>суб’єктів кінематографії, основною діяльністю яких                            є кіновиробництво або технічне забезпечення                      і обслуговування кіновиробництва за умови, що вони внесені до Державного реєстру виробників, розповсюджувачів і демонстраторів фільмів</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15</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15</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20</w:t>
            </w:r>
          </w:p>
        </w:tc>
        <w:tc>
          <w:tcPr>
            <w:tcW w:w="1276" w:type="dxa"/>
          </w:tcPr>
          <w:p w:rsidR="00001BE6" w:rsidRPr="0002646E" w:rsidRDefault="00001BE6" w:rsidP="00C22CBA">
            <w:pPr>
              <w:jc w:val="center"/>
              <w:rPr>
                <w:lang w:eastAsia="ru-RU"/>
              </w:rPr>
            </w:pPr>
            <w:r w:rsidRPr="0002646E">
              <w:rPr>
                <w:lang w:eastAsia="ru-RU"/>
              </w:rPr>
              <w:t>10</w:t>
            </w: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-5</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-5</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-10</w:t>
            </w:r>
          </w:p>
        </w:tc>
      </w:tr>
      <w:tr w:rsidR="00001BE6" w:rsidRPr="0002646E" w:rsidTr="00C22CBA">
        <w:tc>
          <w:tcPr>
            <w:tcW w:w="5642" w:type="dxa"/>
          </w:tcPr>
          <w:p w:rsidR="00001BE6" w:rsidRPr="0002646E" w:rsidRDefault="00001BE6" w:rsidP="00C22CBA">
            <w:pPr>
              <w:jc w:val="both"/>
              <w:rPr>
                <w:lang w:eastAsia="ru-RU"/>
              </w:rPr>
            </w:pPr>
            <w:r w:rsidRPr="0002646E">
              <w:rPr>
                <w:lang w:eastAsia="ru-RU"/>
              </w:rPr>
              <w:t>14. Проведення виставок непродовольчих товарів                              без здійснення торгівлі</w:t>
            </w:r>
          </w:p>
        </w:tc>
        <w:tc>
          <w:tcPr>
            <w:tcW w:w="1276" w:type="dxa"/>
          </w:tcPr>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tc>
        <w:tc>
          <w:tcPr>
            <w:tcW w:w="1276" w:type="dxa"/>
          </w:tcPr>
          <w:p w:rsidR="00001BE6" w:rsidRPr="0002646E" w:rsidRDefault="00001BE6" w:rsidP="00C22CBA">
            <w:pPr>
              <w:jc w:val="center"/>
              <w:rPr>
                <w:lang w:eastAsia="ru-RU"/>
              </w:rPr>
            </w:pPr>
            <w:r w:rsidRPr="0002646E">
              <w:rPr>
                <w:lang w:eastAsia="ru-RU"/>
              </w:rPr>
              <w:t>10</w:t>
            </w:r>
          </w:p>
        </w:tc>
        <w:tc>
          <w:tcPr>
            <w:tcW w:w="992" w:type="dxa"/>
          </w:tcPr>
          <w:p w:rsidR="00001BE6" w:rsidRPr="0002646E" w:rsidRDefault="00001BE6" w:rsidP="00C22CBA">
            <w:pPr>
              <w:jc w:val="center"/>
              <w:rPr>
                <w:lang w:eastAsia="ru-RU"/>
              </w:rPr>
            </w:pPr>
            <w:r w:rsidRPr="0002646E">
              <w:rPr>
                <w:lang w:eastAsia="ru-RU"/>
              </w:rPr>
              <w:t>+5</w:t>
            </w:r>
          </w:p>
        </w:tc>
      </w:tr>
      <w:tr w:rsidR="00001BE6" w:rsidRPr="0002646E" w:rsidTr="00C22CBA">
        <w:tc>
          <w:tcPr>
            <w:tcW w:w="5642" w:type="dxa"/>
          </w:tcPr>
          <w:p w:rsidR="00001BE6" w:rsidRPr="0002646E" w:rsidRDefault="00001BE6" w:rsidP="00C22CBA">
            <w:pPr>
              <w:jc w:val="both"/>
              <w:rPr>
                <w:lang w:eastAsia="ru-RU"/>
              </w:rPr>
            </w:pPr>
            <w:r w:rsidRPr="0002646E">
              <w:rPr>
                <w:lang w:eastAsia="ru-RU"/>
              </w:rPr>
              <w:t>15. Розміщення торговельних автоматів,                               що відпускають продовольчі товари</w:t>
            </w:r>
          </w:p>
        </w:tc>
        <w:tc>
          <w:tcPr>
            <w:tcW w:w="1276" w:type="dxa"/>
          </w:tcPr>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9</w:t>
            </w:r>
          </w:p>
        </w:tc>
        <w:tc>
          <w:tcPr>
            <w:tcW w:w="992" w:type="dxa"/>
          </w:tcPr>
          <w:p w:rsidR="00001BE6" w:rsidRPr="0002646E" w:rsidRDefault="003A2CBF" w:rsidP="00C22CBA">
            <w:pPr>
              <w:jc w:val="center"/>
              <w:rPr>
                <w:lang w:eastAsia="ru-RU"/>
              </w:rPr>
            </w:pPr>
            <w:r>
              <w:rPr>
                <w:noProof/>
                <w:lang w:eastAsia="ru-RU"/>
              </w:rPr>
              <w:pict w14:anchorId="7FB71E7E">
                <v:shape id="_x0000_s1065" type="#_x0000_t75" style="position:absolute;left:0;text-align:left;margin-left:8.75pt;margin-top:95.15pt;width:86.05pt;height:60.75pt;z-index:251677696;mso-position-horizontal-relative:text;mso-position-vertical-relative:text" wrapcoords="-212 0 -212 21214 21600 21214 21600 0 -212 0">
                  <v:imagedata r:id="rId8" o:title=""/>
                </v:shape>
                <o:OLEObject Type="Embed" ProgID="PBrush" ShapeID="_x0000_s1065" DrawAspect="Content" ObjectID="_1537090612" r:id="rId31"/>
              </w:pict>
            </w:r>
            <w:r w:rsidR="00001BE6" w:rsidRPr="0002646E">
              <w:rPr>
                <w:lang w:eastAsia="ru-RU"/>
              </w:rPr>
              <w:t>+6</w:t>
            </w:r>
          </w:p>
        </w:tc>
      </w:tr>
      <w:tr w:rsidR="00001BE6" w:rsidRPr="0002646E" w:rsidTr="00C22CBA">
        <w:trPr>
          <w:trHeight w:val="1685"/>
        </w:trPr>
        <w:tc>
          <w:tcPr>
            <w:tcW w:w="5642" w:type="dxa"/>
          </w:tcPr>
          <w:p w:rsidR="00001BE6" w:rsidRPr="0002646E" w:rsidRDefault="00001BE6" w:rsidP="00C22CBA">
            <w:pPr>
              <w:jc w:val="both"/>
              <w:rPr>
                <w:lang w:eastAsia="ru-RU"/>
              </w:rPr>
            </w:pPr>
            <w:r w:rsidRPr="0002646E">
              <w:rPr>
                <w:lang w:eastAsia="ru-RU"/>
              </w:rPr>
              <w:lastRenderedPageBreak/>
              <w:t>16. Розміщення:</w:t>
            </w:r>
          </w:p>
          <w:p w:rsidR="00001BE6" w:rsidRPr="0002646E" w:rsidRDefault="00001BE6" w:rsidP="00C22CBA">
            <w:pPr>
              <w:jc w:val="both"/>
              <w:rPr>
                <w:lang w:eastAsia="ru-RU"/>
              </w:rPr>
            </w:pPr>
            <w:r w:rsidRPr="0002646E">
              <w:rPr>
                <w:lang w:eastAsia="ru-RU"/>
              </w:rPr>
              <w:t>кафе, барів, закусочних, кафетеріїв, що не здійснюють продаж товарів підакцизної групи;</w:t>
            </w:r>
          </w:p>
          <w:p w:rsidR="00001BE6" w:rsidRPr="0002646E" w:rsidRDefault="00001BE6" w:rsidP="00C22CBA">
            <w:pPr>
              <w:jc w:val="both"/>
              <w:rPr>
                <w:lang w:eastAsia="ru-RU"/>
              </w:rPr>
            </w:pPr>
            <w:r w:rsidRPr="0002646E">
              <w:rPr>
                <w:lang w:eastAsia="ru-RU"/>
              </w:rPr>
              <w:t>аптек, що реалізують готові ліки;</w:t>
            </w:r>
          </w:p>
          <w:p w:rsidR="00001BE6" w:rsidRPr="0002646E" w:rsidRDefault="00001BE6" w:rsidP="00C22CBA">
            <w:pPr>
              <w:jc w:val="both"/>
              <w:rPr>
                <w:lang w:eastAsia="ru-RU"/>
              </w:rPr>
            </w:pPr>
            <w:r w:rsidRPr="0002646E">
              <w:rPr>
                <w:lang w:eastAsia="ru-RU"/>
              </w:rPr>
              <w:t>торговельних об’єктів з продажу продовольчих товарів, крім товарів підакцизної групи</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30</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30</w:t>
            </w:r>
          </w:p>
        </w:tc>
        <w:tc>
          <w:tcPr>
            <w:tcW w:w="1276" w:type="dxa"/>
          </w:tcPr>
          <w:p w:rsidR="00001BE6" w:rsidRPr="0002646E" w:rsidRDefault="00001BE6" w:rsidP="00C22CBA">
            <w:pPr>
              <w:jc w:val="center"/>
              <w:rPr>
                <w:lang w:eastAsia="ru-RU"/>
              </w:rPr>
            </w:pPr>
            <w:r w:rsidRPr="0002646E">
              <w:rPr>
                <w:lang w:eastAsia="ru-RU"/>
              </w:rPr>
              <w:t>8</w:t>
            </w: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-22</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-22</w:t>
            </w:r>
          </w:p>
        </w:tc>
      </w:tr>
      <w:tr w:rsidR="00001BE6" w:rsidRPr="0002646E" w:rsidTr="00C22CBA">
        <w:trPr>
          <w:trHeight w:val="1392"/>
        </w:trPr>
        <w:tc>
          <w:tcPr>
            <w:tcW w:w="5642" w:type="dxa"/>
          </w:tcPr>
          <w:p w:rsidR="00001BE6" w:rsidRPr="0002646E" w:rsidRDefault="00001BE6" w:rsidP="00C22CBA">
            <w:pPr>
              <w:jc w:val="both"/>
              <w:rPr>
                <w:lang w:eastAsia="ru-RU"/>
              </w:rPr>
            </w:pPr>
            <w:r w:rsidRPr="0002646E">
              <w:rPr>
                <w:lang w:eastAsia="ru-RU"/>
              </w:rPr>
              <w:t>17. Розміщення:</w:t>
            </w:r>
          </w:p>
          <w:p w:rsidR="00001BE6" w:rsidRPr="0002646E" w:rsidRDefault="00001BE6" w:rsidP="00C22CBA">
            <w:pPr>
              <w:jc w:val="both"/>
              <w:rPr>
                <w:lang w:eastAsia="ru-RU"/>
              </w:rPr>
            </w:pPr>
            <w:r w:rsidRPr="0002646E">
              <w:rPr>
                <w:lang w:eastAsia="ru-RU"/>
              </w:rPr>
              <w:t>торговельних об’єктів з продажу ортопедичних виробів;</w:t>
            </w:r>
          </w:p>
          <w:p w:rsidR="00001BE6" w:rsidRPr="0002646E" w:rsidRDefault="00001BE6" w:rsidP="00C22CBA">
            <w:pPr>
              <w:jc w:val="both"/>
              <w:rPr>
                <w:lang w:eastAsia="ru-RU"/>
              </w:rPr>
            </w:pPr>
            <w:proofErr w:type="spellStart"/>
            <w:r w:rsidRPr="0002646E">
              <w:rPr>
                <w:lang w:eastAsia="ru-RU"/>
              </w:rPr>
              <w:t>ксерокопіювальної</w:t>
            </w:r>
            <w:proofErr w:type="spellEnd"/>
            <w:r w:rsidRPr="0002646E">
              <w:rPr>
                <w:lang w:eastAsia="ru-RU"/>
              </w:rPr>
              <w:t xml:space="preserve"> техніки для надання населенню послуг із ксерокопіювання документів</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30</w:t>
            </w:r>
          </w:p>
        </w:tc>
        <w:tc>
          <w:tcPr>
            <w:tcW w:w="1276" w:type="dxa"/>
          </w:tcPr>
          <w:p w:rsidR="00001BE6" w:rsidRPr="0002646E" w:rsidRDefault="00001BE6" w:rsidP="00C22CBA">
            <w:pPr>
              <w:jc w:val="center"/>
              <w:rPr>
                <w:lang w:eastAsia="ru-RU"/>
              </w:rPr>
            </w:pPr>
            <w:r w:rsidRPr="0002646E">
              <w:rPr>
                <w:lang w:eastAsia="ru-RU"/>
              </w:rPr>
              <w:t>7</w:t>
            </w: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-23</w:t>
            </w:r>
          </w:p>
        </w:tc>
      </w:tr>
      <w:tr w:rsidR="00001BE6" w:rsidRPr="0002646E" w:rsidTr="00C22CBA">
        <w:trPr>
          <w:trHeight w:val="549"/>
        </w:trPr>
        <w:tc>
          <w:tcPr>
            <w:tcW w:w="5642" w:type="dxa"/>
          </w:tcPr>
          <w:p w:rsidR="00001BE6" w:rsidRPr="0002646E" w:rsidRDefault="00001BE6" w:rsidP="00C22CBA">
            <w:pPr>
              <w:jc w:val="both"/>
              <w:rPr>
                <w:lang w:eastAsia="ru-RU"/>
              </w:rPr>
            </w:pPr>
            <w:r w:rsidRPr="0002646E">
              <w:rPr>
                <w:lang w:eastAsia="ru-RU"/>
              </w:rPr>
              <w:t>18. Проведення виставок образотворчої та книжкової продукції, виробленої в Україні</w:t>
            </w:r>
          </w:p>
        </w:tc>
        <w:tc>
          <w:tcPr>
            <w:tcW w:w="1276" w:type="dxa"/>
          </w:tcPr>
          <w:p w:rsidR="00001BE6" w:rsidRPr="0002646E" w:rsidRDefault="00001BE6" w:rsidP="00C22CBA">
            <w:pPr>
              <w:jc w:val="center"/>
              <w:rPr>
                <w:lang w:eastAsia="ru-RU"/>
              </w:rPr>
            </w:pPr>
            <w:r w:rsidRPr="0002646E">
              <w:rPr>
                <w:lang w:eastAsia="ru-RU"/>
              </w:rPr>
              <w:t>15</w:t>
            </w:r>
          </w:p>
        </w:tc>
        <w:tc>
          <w:tcPr>
            <w:tcW w:w="1276" w:type="dxa"/>
          </w:tcPr>
          <w:p w:rsidR="00001BE6" w:rsidRPr="0002646E" w:rsidRDefault="00001BE6" w:rsidP="00C22CBA">
            <w:pPr>
              <w:jc w:val="center"/>
              <w:rPr>
                <w:lang w:eastAsia="ru-RU"/>
              </w:rPr>
            </w:pPr>
            <w:r w:rsidRPr="0002646E">
              <w:rPr>
                <w:lang w:eastAsia="ru-RU"/>
              </w:rPr>
              <w:t>7</w:t>
            </w:r>
          </w:p>
        </w:tc>
        <w:tc>
          <w:tcPr>
            <w:tcW w:w="992" w:type="dxa"/>
          </w:tcPr>
          <w:p w:rsidR="00001BE6" w:rsidRPr="0002646E" w:rsidRDefault="00001BE6" w:rsidP="00C22CBA">
            <w:pPr>
              <w:jc w:val="center"/>
              <w:rPr>
                <w:lang w:eastAsia="ru-RU"/>
              </w:rPr>
            </w:pPr>
            <w:r w:rsidRPr="0002646E">
              <w:rPr>
                <w:lang w:eastAsia="ru-RU"/>
              </w:rPr>
              <w:t>-8</w:t>
            </w:r>
          </w:p>
        </w:tc>
      </w:tr>
      <w:tr w:rsidR="00001BE6" w:rsidRPr="0002646E" w:rsidTr="00C22CBA">
        <w:trPr>
          <w:trHeight w:val="4378"/>
        </w:trPr>
        <w:tc>
          <w:tcPr>
            <w:tcW w:w="5642" w:type="dxa"/>
          </w:tcPr>
          <w:p w:rsidR="00001BE6" w:rsidRPr="0002646E" w:rsidRDefault="00001BE6" w:rsidP="00C22CBA">
            <w:pPr>
              <w:jc w:val="both"/>
              <w:rPr>
                <w:lang w:eastAsia="ru-RU"/>
              </w:rPr>
            </w:pPr>
            <w:r w:rsidRPr="0002646E">
              <w:rPr>
                <w:lang w:eastAsia="ru-RU"/>
              </w:rPr>
              <w:t>19. Розміщення:</w:t>
            </w:r>
          </w:p>
          <w:p w:rsidR="00001BE6" w:rsidRPr="0002646E" w:rsidRDefault="00001BE6" w:rsidP="00C22CBA">
            <w:pPr>
              <w:jc w:val="both"/>
              <w:rPr>
                <w:lang w:eastAsia="ru-RU"/>
              </w:rPr>
            </w:pPr>
            <w:proofErr w:type="spellStart"/>
            <w:r w:rsidRPr="0002646E">
              <w:rPr>
                <w:lang w:eastAsia="ru-RU"/>
              </w:rPr>
              <w:t>їдалень</w:t>
            </w:r>
            <w:proofErr w:type="spellEnd"/>
            <w:r w:rsidRPr="0002646E">
              <w:rPr>
                <w:lang w:eastAsia="ru-RU"/>
              </w:rPr>
              <w:t>, буфетів, що не здійснюють продаж товарів підакцизної групи;</w:t>
            </w:r>
          </w:p>
          <w:p w:rsidR="00001BE6" w:rsidRPr="0002646E" w:rsidRDefault="00001BE6" w:rsidP="00C22CBA">
            <w:pPr>
              <w:jc w:val="both"/>
              <w:rPr>
                <w:lang w:eastAsia="ru-RU"/>
              </w:rPr>
            </w:pPr>
            <w:r w:rsidRPr="0002646E">
              <w:rPr>
                <w:lang w:eastAsia="ru-RU"/>
              </w:rPr>
              <w:t>фірмових магазинів вітчизняних промислових підприємств-товаровиробників, крім тих,                                             що виробляють товари підакцизної групи;</w:t>
            </w:r>
          </w:p>
          <w:p w:rsidR="00001BE6" w:rsidRPr="0002646E" w:rsidRDefault="00001BE6" w:rsidP="00C22CBA">
            <w:pPr>
              <w:jc w:val="both"/>
              <w:rPr>
                <w:lang w:eastAsia="ru-RU"/>
              </w:rPr>
            </w:pPr>
            <w:r w:rsidRPr="0002646E">
              <w:rPr>
                <w:lang w:eastAsia="ru-RU"/>
              </w:rPr>
              <w:t>об’єктів поштового зв’язку на площі,                                що використовується для надання послуг поштового зв’язку;</w:t>
            </w:r>
          </w:p>
          <w:p w:rsidR="00001BE6" w:rsidRPr="0002646E" w:rsidRDefault="00001BE6" w:rsidP="00C22CBA">
            <w:pPr>
              <w:jc w:val="both"/>
              <w:rPr>
                <w:lang w:eastAsia="ru-RU"/>
              </w:rPr>
            </w:pPr>
            <w:r w:rsidRPr="0002646E">
              <w:rPr>
                <w:lang w:eastAsia="ru-RU"/>
              </w:rPr>
              <w:t>суб’єктів господарювання, які надають послуги                        з перевезення та доставки (вручення) поштових відправлень;</w:t>
            </w:r>
          </w:p>
          <w:p w:rsidR="00001BE6" w:rsidRPr="0002646E" w:rsidRDefault="00001BE6" w:rsidP="00C22CBA">
            <w:pPr>
              <w:jc w:val="both"/>
              <w:rPr>
                <w:lang w:eastAsia="ru-RU"/>
              </w:rPr>
            </w:pPr>
            <w:r w:rsidRPr="0002646E">
              <w:rPr>
                <w:lang w:eastAsia="ru-RU"/>
              </w:rPr>
              <w:t>торговельних об’єктів з продажу поліграфічної продукції та канцтоварів, ліцензованої відео-                  та аудіо- продукції, що призначається                              для навчальних закладів</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20</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5</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15-</w:t>
            </w:r>
          </w:p>
        </w:tc>
        <w:tc>
          <w:tcPr>
            <w:tcW w:w="1276" w:type="dxa"/>
          </w:tcPr>
          <w:p w:rsidR="00001BE6" w:rsidRPr="0002646E" w:rsidRDefault="00001BE6" w:rsidP="00C22CBA">
            <w:pPr>
              <w:jc w:val="center"/>
              <w:rPr>
                <w:lang w:eastAsia="ru-RU"/>
              </w:rPr>
            </w:pPr>
            <w:r w:rsidRPr="0002646E">
              <w:rPr>
                <w:lang w:eastAsia="ru-RU"/>
              </w:rPr>
              <w:t>6</w:t>
            </w: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-14</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-9</w:t>
            </w:r>
          </w:p>
        </w:tc>
      </w:tr>
      <w:tr w:rsidR="00001BE6" w:rsidRPr="0002646E" w:rsidTr="00C22CBA">
        <w:trPr>
          <w:trHeight w:val="4340"/>
        </w:trPr>
        <w:tc>
          <w:tcPr>
            <w:tcW w:w="5642" w:type="dxa"/>
          </w:tcPr>
          <w:p w:rsidR="00001BE6" w:rsidRPr="0002646E" w:rsidRDefault="00001BE6" w:rsidP="00C22CBA">
            <w:pPr>
              <w:jc w:val="both"/>
              <w:rPr>
                <w:lang w:eastAsia="ru-RU"/>
              </w:rPr>
            </w:pPr>
            <w:r w:rsidRPr="0002646E">
              <w:rPr>
                <w:lang w:eastAsia="ru-RU"/>
              </w:rPr>
              <w:t>20. Розміщення:</w:t>
            </w:r>
          </w:p>
          <w:p w:rsidR="00001BE6" w:rsidRPr="0002646E" w:rsidRDefault="00001BE6" w:rsidP="00C22CBA">
            <w:pPr>
              <w:jc w:val="both"/>
              <w:rPr>
                <w:lang w:eastAsia="ru-RU"/>
              </w:rPr>
            </w:pPr>
            <w:r w:rsidRPr="0002646E">
              <w:rPr>
                <w:lang w:eastAsia="ru-RU"/>
              </w:rPr>
              <w:t>державних та комунальних закладів охорони здоров’я, що частково фінансуються за рахунок державного та місцевих бюджетів;</w:t>
            </w:r>
          </w:p>
          <w:p w:rsidR="00001BE6" w:rsidRPr="0002646E" w:rsidRDefault="00001BE6" w:rsidP="00C22CBA">
            <w:pPr>
              <w:jc w:val="both"/>
              <w:rPr>
                <w:lang w:eastAsia="ru-RU"/>
              </w:rPr>
            </w:pPr>
            <w:r w:rsidRPr="0002646E">
              <w:rPr>
                <w:lang w:eastAsia="ru-RU"/>
              </w:rPr>
              <w:t>оздоровчих закладів для дітей та молоді;</w:t>
            </w:r>
          </w:p>
          <w:p w:rsidR="00001BE6" w:rsidRPr="0002646E" w:rsidRDefault="00001BE6" w:rsidP="00C22CBA">
            <w:pPr>
              <w:jc w:val="both"/>
              <w:rPr>
                <w:lang w:eastAsia="ru-RU"/>
              </w:rPr>
            </w:pPr>
            <w:r w:rsidRPr="0002646E">
              <w:rPr>
                <w:lang w:eastAsia="ru-RU"/>
              </w:rPr>
              <w:t>санаторно-курортних закладів для дітей;</w:t>
            </w:r>
          </w:p>
          <w:p w:rsidR="00001BE6" w:rsidRPr="0002646E" w:rsidRDefault="00001BE6" w:rsidP="00C22CBA">
            <w:pPr>
              <w:jc w:val="both"/>
              <w:rPr>
                <w:lang w:eastAsia="ru-RU"/>
              </w:rPr>
            </w:pPr>
            <w:r w:rsidRPr="0002646E">
              <w:rPr>
                <w:lang w:eastAsia="ru-RU"/>
              </w:rPr>
              <w:t>державних навчальних закладів, що частково фінансуються з державного бюджету, та навчальних закладів, що фінансуються з місцевого бюджету;</w:t>
            </w:r>
          </w:p>
          <w:p w:rsidR="00001BE6" w:rsidRPr="0002646E" w:rsidRDefault="00001BE6" w:rsidP="00C22CBA">
            <w:pPr>
              <w:jc w:val="both"/>
              <w:rPr>
                <w:lang w:eastAsia="ru-RU"/>
              </w:rPr>
            </w:pPr>
            <w:r w:rsidRPr="0002646E">
              <w:rPr>
                <w:lang w:eastAsia="ru-RU"/>
              </w:rPr>
              <w:t>торговельних об’єктів з продажу книг, газет                       і журналів, виданих українською мовою;</w:t>
            </w:r>
          </w:p>
          <w:p w:rsidR="00001BE6" w:rsidRPr="0002646E" w:rsidRDefault="00001BE6" w:rsidP="00C22CBA">
            <w:pPr>
              <w:jc w:val="both"/>
              <w:rPr>
                <w:lang w:eastAsia="ru-RU"/>
              </w:rPr>
            </w:pPr>
            <w:r w:rsidRPr="0002646E">
              <w:rPr>
                <w:lang w:eastAsia="ru-RU"/>
              </w:rPr>
              <w:t>відділень банків на площі, що використовується для здійснення платежів за житлово-комунальні послуги;</w:t>
            </w:r>
          </w:p>
          <w:p w:rsidR="00001BE6" w:rsidRPr="0002646E" w:rsidRDefault="00001BE6" w:rsidP="00C22CBA">
            <w:pPr>
              <w:jc w:val="both"/>
              <w:rPr>
                <w:lang w:eastAsia="ru-RU"/>
              </w:rPr>
            </w:pPr>
            <w:r w:rsidRPr="0002646E">
              <w:rPr>
                <w:lang w:eastAsia="ru-RU"/>
              </w:rPr>
              <w:t>суб’єктів господарювання, які здійснюють побутове обслуговування населення</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15</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20</w:t>
            </w:r>
          </w:p>
        </w:tc>
        <w:tc>
          <w:tcPr>
            <w:tcW w:w="1276" w:type="dxa"/>
          </w:tcPr>
          <w:p w:rsidR="00001BE6" w:rsidRPr="0002646E" w:rsidRDefault="00001BE6" w:rsidP="00C22CBA">
            <w:pPr>
              <w:jc w:val="center"/>
              <w:rPr>
                <w:lang w:eastAsia="ru-RU"/>
              </w:rPr>
            </w:pPr>
            <w:r w:rsidRPr="0002646E">
              <w:rPr>
                <w:lang w:eastAsia="ru-RU"/>
              </w:rPr>
              <w:t>5</w:t>
            </w: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-10</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-15</w:t>
            </w:r>
          </w:p>
        </w:tc>
      </w:tr>
      <w:tr w:rsidR="00001BE6" w:rsidRPr="0002646E" w:rsidTr="00C22CBA">
        <w:trPr>
          <w:trHeight w:val="268"/>
        </w:trPr>
        <w:tc>
          <w:tcPr>
            <w:tcW w:w="5642" w:type="dxa"/>
          </w:tcPr>
          <w:p w:rsidR="00001BE6" w:rsidRPr="0002646E" w:rsidRDefault="00001BE6" w:rsidP="00C22CBA">
            <w:pPr>
              <w:jc w:val="both"/>
              <w:rPr>
                <w:lang w:eastAsia="ru-RU"/>
              </w:rPr>
            </w:pPr>
            <w:r w:rsidRPr="0002646E">
              <w:rPr>
                <w:lang w:eastAsia="ru-RU"/>
              </w:rPr>
              <w:t>21. Розміщення:</w:t>
            </w:r>
          </w:p>
          <w:p w:rsidR="00001BE6" w:rsidRPr="0002646E" w:rsidRDefault="00001BE6" w:rsidP="00C22CBA">
            <w:pPr>
              <w:jc w:val="both"/>
              <w:rPr>
                <w:lang w:eastAsia="ru-RU"/>
              </w:rPr>
            </w:pPr>
            <w:proofErr w:type="spellStart"/>
            <w:r w:rsidRPr="0002646E">
              <w:rPr>
                <w:lang w:eastAsia="ru-RU"/>
              </w:rPr>
              <w:t>їдалень</w:t>
            </w:r>
            <w:proofErr w:type="spellEnd"/>
            <w:r w:rsidRPr="0002646E">
              <w:rPr>
                <w:lang w:eastAsia="ru-RU"/>
              </w:rPr>
              <w:t>, буфетів, що не здійснюють продаж товарів підакцизної групи, у навчальних закладах;</w:t>
            </w:r>
          </w:p>
          <w:p w:rsidR="00001BE6" w:rsidRPr="0002646E" w:rsidRDefault="00001BE6" w:rsidP="00C22CBA">
            <w:pPr>
              <w:jc w:val="both"/>
              <w:rPr>
                <w:lang w:eastAsia="ru-RU"/>
              </w:rPr>
            </w:pPr>
            <w:r w:rsidRPr="0002646E">
              <w:rPr>
                <w:lang w:eastAsia="ru-RU"/>
              </w:rPr>
              <w:t xml:space="preserve">громадських </w:t>
            </w:r>
            <w:proofErr w:type="spellStart"/>
            <w:r w:rsidRPr="0002646E">
              <w:rPr>
                <w:lang w:eastAsia="ru-RU"/>
              </w:rPr>
              <w:t>вбиралень</w:t>
            </w:r>
            <w:proofErr w:type="spellEnd"/>
            <w:r w:rsidRPr="0002646E">
              <w:rPr>
                <w:lang w:eastAsia="ru-RU"/>
              </w:rPr>
              <w:t>;</w:t>
            </w:r>
          </w:p>
          <w:p w:rsidR="00001BE6" w:rsidRPr="0002646E" w:rsidRDefault="00001BE6" w:rsidP="00C22CBA">
            <w:pPr>
              <w:jc w:val="both"/>
              <w:rPr>
                <w:lang w:eastAsia="ru-RU"/>
              </w:rPr>
            </w:pPr>
            <w:r w:rsidRPr="0002646E">
              <w:rPr>
                <w:lang w:eastAsia="ru-RU"/>
              </w:rPr>
              <w:t>камер схову;</w:t>
            </w:r>
          </w:p>
          <w:p w:rsidR="00001BE6" w:rsidRPr="0002646E" w:rsidRDefault="00001BE6" w:rsidP="00C22CBA">
            <w:pPr>
              <w:jc w:val="both"/>
              <w:rPr>
                <w:lang w:eastAsia="ru-RU"/>
              </w:rPr>
            </w:pPr>
            <w:r w:rsidRPr="0002646E">
              <w:rPr>
                <w:lang w:eastAsia="ru-RU"/>
              </w:rPr>
              <w:lastRenderedPageBreak/>
              <w:t>видавництв друкованих засобів масової інформації                              та видавничої продукції, що видаються українською мовою</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lastRenderedPageBreak/>
              <w:t>4</w:t>
            </w:r>
          </w:p>
        </w:tc>
        <w:tc>
          <w:tcPr>
            <w:tcW w:w="992" w:type="dxa"/>
          </w:tcPr>
          <w:p w:rsidR="00001BE6" w:rsidRPr="0002646E" w:rsidRDefault="003A2CBF" w:rsidP="00C22CBA">
            <w:pPr>
              <w:jc w:val="center"/>
              <w:rPr>
                <w:lang w:eastAsia="ru-RU"/>
              </w:rPr>
            </w:pPr>
            <w:r>
              <w:rPr>
                <w:noProof/>
                <w:lang w:eastAsia="ru-RU"/>
              </w:rPr>
              <w:pict w14:anchorId="7FB71E7E">
                <v:shape id="_x0000_s1066" type="#_x0000_t75" style="position:absolute;left:0;text-align:left;margin-left:17.75pt;margin-top:83.05pt;width:76.3pt;height:57pt;z-index:251678720;mso-position-horizontal-relative:text;mso-position-vertical-relative:text" wrapcoords="-212 0 -212 21214 21600 21214 21600 0 -212 0">
                  <v:imagedata r:id="rId8" o:title=""/>
                </v:shape>
                <o:OLEObject Type="Embed" ProgID="PBrush" ShapeID="_x0000_s1066" DrawAspect="Content" ObjectID="_1537090613" r:id="rId32"/>
              </w:pict>
            </w:r>
            <w:r w:rsidR="00001BE6" w:rsidRPr="0002646E">
              <w:rPr>
                <w:lang w:eastAsia="ru-RU"/>
              </w:rPr>
              <w:t>-11</w:t>
            </w:r>
          </w:p>
        </w:tc>
      </w:tr>
      <w:tr w:rsidR="00001BE6" w:rsidRPr="0002646E" w:rsidTr="00C22CBA">
        <w:trPr>
          <w:trHeight w:hRule="exact" w:val="2825"/>
        </w:trPr>
        <w:tc>
          <w:tcPr>
            <w:tcW w:w="5642" w:type="dxa"/>
          </w:tcPr>
          <w:p w:rsidR="00001BE6" w:rsidRPr="0002646E" w:rsidRDefault="00001BE6" w:rsidP="00C22CBA">
            <w:pPr>
              <w:jc w:val="both"/>
              <w:rPr>
                <w:lang w:eastAsia="ru-RU"/>
              </w:rPr>
            </w:pPr>
            <w:r w:rsidRPr="0002646E">
              <w:rPr>
                <w:lang w:eastAsia="ru-RU"/>
              </w:rPr>
              <w:lastRenderedPageBreak/>
              <w:t>22. Розміщення:</w:t>
            </w:r>
          </w:p>
          <w:p w:rsidR="00001BE6" w:rsidRPr="0002646E" w:rsidRDefault="00001BE6" w:rsidP="00C22CBA">
            <w:pPr>
              <w:jc w:val="both"/>
              <w:rPr>
                <w:lang w:eastAsia="ru-RU"/>
              </w:rPr>
            </w:pPr>
            <w:r w:rsidRPr="0002646E">
              <w:rPr>
                <w:lang w:eastAsia="ru-RU"/>
              </w:rPr>
              <w:t>аптек на площі, що використовується                              для виготовлення ліків за рецептами;</w:t>
            </w:r>
          </w:p>
          <w:p w:rsidR="00001BE6" w:rsidRPr="0002646E" w:rsidRDefault="00001BE6" w:rsidP="00C22CBA">
            <w:pPr>
              <w:jc w:val="both"/>
              <w:rPr>
                <w:lang w:eastAsia="ru-RU"/>
              </w:rPr>
            </w:pPr>
            <w:r w:rsidRPr="0002646E">
              <w:rPr>
                <w:lang w:eastAsia="ru-RU"/>
              </w:rPr>
              <w:t>суб’єктів господарювання, що надають ритуальні послуги;</w:t>
            </w:r>
          </w:p>
          <w:p w:rsidR="00001BE6" w:rsidRPr="0002646E" w:rsidRDefault="00001BE6" w:rsidP="00C22CBA">
            <w:pPr>
              <w:jc w:val="both"/>
              <w:rPr>
                <w:lang w:eastAsia="ru-RU"/>
              </w:rPr>
            </w:pPr>
            <w:r w:rsidRPr="0002646E">
              <w:rPr>
                <w:lang w:eastAsia="ru-RU"/>
              </w:rPr>
              <w:t>органів місцевого самоврядування                                   та їх добровільних об’єднань (крім асоціацій органів місцевого самоврядування із всеукраїнським статусом);</w:t>
            </w:r>
          </w:p>
          <w:p w:rsidR="00001BE6" w:rsidRPr="0002646E" w:rsidRDefault="00001BE6" w:rsidP="00C22CBA">
            <w:pPr>
              <w:jc w:val="both"/>
              <w:rPr>
                <w:lang w:eastAsia="ru-RU"/>
              </w:rPr>
            </w:pPr>
            <w:r w:rsidRPr="0002646E">
              <w:rPr>
                <w:lang w:eastAsia="ru-RU"/>
              </w:rPr>
              <w:t>науково-дослідних установ, крім бюджетних</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30</w:t>
            </w: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15</w:t>
            </w:r>
          </w:p>
        </w:tc>
        <w:tc>
          <w:tcPr>
            <w:tcW w:w="1276" w:type="dxa"/>
          </w:tcPr>
          <w:p w:rsidR="00001BE6" w:rsidRPr="0002646E" w:rsidRDefault="00001BE6" w:rsidP="00C22CBA">
            <w:pPr>
              <w:jc w:val="center"/>
              <w:rPr>
                <w:lang w:eastAsia="ru-RU"/>
              </w:rPr>
            </w:pPr>
            <w:r w:rsidRPr="0002646E">
              <w:rPr>
                <w:lang w:eastAsia="ru-RU"/>
              </w:rPr>
              <w:t>3</w:t>
            </w: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-23</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-12</w:t>
            </w:r>
          </w:p>
        </w:tc>
      </w:tr>
      <w:tr w:rsidR="00001BE6" w:rsidRPr="0002646E" w:rsidTr="00C22CBA">
        <w:trPr>
          <w:trHeight w:val="289"/>
        </w:trPr>
        <w:tc>
          <w:tcPr>
            <w:tcW w:w="5642" w:type="dxa"/>
          </w:tcPr>
          <w:p w:rsidR="00001BE6" w:rsidRPr="0002646E" w:rsidRDefault="00001BE6" w:rsidP="00C22CBA">
            <w:pPr>
              <w:jc w:val="both"/>
              <w:rPr>
                <w:lang w:eastAsia="ru-RU"/>
              </w:rPr>
            </w:pPr>
            <w:r w:rsidRPr="0002646E">
              <w:rPr>
                <w:lang w:eastAsia="ru-RU"/>
              </w:rPr>
              <w:t>23. Розміщення:</w:t>
            </w:r>
          </w:p>
          <w:p w:rsidR="00001BE6" w:rsidRPr="0002646E" w:rsidRDefault="00001BE6" w:rsidP="00C22CBA">
            <w:pPr>
              <w:jc w:val="both"/>
              <w:rPr>
                <w:lang w:eastAsia="ru-RU"/>
              </w:rPr>
            </w:pPr>
            <w:r w:rsidRPr="0002646E">
              <w:rPr>
                <w:lang w:eastAsia="ru-RU"/>
              </w:rPr>
              <w:t>аптек, що обслуговують пільгові категорії населення;</w:t>
            </w:r>
          </w:p>
          <w:p w:rsidR="00001BE6" w:rsidRPr="0002646E" w:rsidRDefault="00001BE6" w:rsidP="00C22CBA">
            <w:pPr>
              <w:jc w:val="both"/>
              <w:rPr>
                <w:lang w:eastAsia="ru-RU"/>
              </w:rPr>
            </w:pPr>
            <w:r w:rsidRPr="0002646E">
              <w:rPr>
                <w:lang w:eastAsia="ru-RU"/>
              </w:rPr>
              <w:t>організацій, що надають послуги з нагляду                        за особами з фізичними чи розумовими вадами;</w:t>
            </w:r>
          </w:p>
          <w:p w:rsidR="00001BE6" w:rsidRPr="0002646E" w:rsidRDefault="00001BE6" w:rsidP="00C22CBA">
            <w:pPr>
              <w:jc w:val="both"/>
              <w:rPr>
                <w:lang w:eastAsia="ru-RU"/>
              </w:rPr>
            </w:pPr>
            <w:r w:rsidRPr="0002646E">
              <w:rPr>
                <w:lang w:eastAsia="ru-RU"/>
              </w:rPr>
              <w:t>бібліотек, архівів, музеїв, крім музеїв,                              які утримуються за рахунок державного та місцевих бюджетів;</w:t>
            </w:r>
          </w:p>
          <w:p w:rsidR="00001BE6" w:rsidRPr="0002646E" w:rsidRDefault="00001BE6" w:rsidP="00C22CBA">
            <w:pPr>
              <w:jc w:val="both"/>
              <w:rPr>
                <w:lang w:eastAsia="ru-RU"/>
              </w:rPr>
            </w:pPr>
            <w:r w:rsidRPr="0002646E">
              <w:rPr>
                <w:lang w:eastAsia="ru-RU"/>
              </w:rPr>
              <w:t xml:space="preserve">дитячих молочних </w:t>
            </w:r>
            <w:proofErr w:type="spellStart"/>
            <w:r w:rsidRPr="0002646E">
              <w:rPr>
                <w:lang w:eastAsia="ru-RU"/>
              </w:rPr>
              <w:t>кухонь</w:t>
            </w:r>
            <w:proofErr w:type="spellEnd"/>
            <w:r w:rsidRPr="0002646E">
              <w:rPr>
                <w:lang w:eastAsia="ru-RU"/>
              </w:rPr>
              <w:t>;</w:t>
            </w:r>
          </w:p>
          <w:p w:rsidR="00001BE6" w:rsidRPr="0002646E" w:rsidRDefault="00001BE6" w:rsidP="00C22CBA">
            <w:pPr>
              <w:jc w:val="both"/>
              <w:rPr>
                <w:lang w:eastAsia="ru-RU"/>
              </w:rPr>
            </w:pPr>
            <w:r w:rsidRPr="0002646E">
              <w:rPr>
                <w:lang w:eastAsia="ru-RU"/>
              </w:rPr>
              <w:t>торговельних об’єктів з продажу продовольчих товарів для пільгових категорій громадян</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5</w:t>
            </w:r>
          </w:p>
          <w:p w:rsidR="00001BE6" w:rsidRPr="0002646E" w:rsidRDefault="00001BE6" w:rsidP="00C22CBA">
            <w:pPr>
              <w:jc w:val="center"/>
              <w:rPr>
                <w:lang w:eastAsia="ru-RU"/>
              </w:rPr>
            </w:pPr>
            <w:r w:rsidRPr="0002646E">
              <w:rPr>
                <w:lang w:eastAsia="ru-RU"/>
              </w:rPr>
              <w:t>5</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5</w:t>
            </w:r>
          </w:p>
        </w:tc>
        <w:tc>
          <w:tcPr>
            <w:tcW w:w="1276" w:type="dxa"/>
          </w:tcPr>
          <w:p w:rsidR="00001BE6" w:rsidRPr="0002646E" w:rsidRDefault="00001BE6" w:rsidP="00C22CBA">
            <w:pPr>
              <w:jc w:val="center"/>
              <w:rPr>
                <w:lang w:eastAsia="ru-RU"/>
              </w:rPr>
            </w:pPr>
            <w:r w:rsidRPr="0002646E">
              <w:rPr>
                <w:lang w:eastAsia="ru-RU"/>
              </w:rPr>
              <w:t>2</w:t>
            </w:r>
          </w:p>
        </w:tc>
        <w:tc>
          <w:tcPr>
            <w:tcW w:w="992"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-3</w:t>
            </w:r>
          </w:p>
          <w:p w:rsidR="00001BE6" w:rsidRPr="0002646E" w:rsidRDefault="00001BE6" w:rsidP="00C22CBA">
            <w:pPr>
              <w:jc w:val="center"/>
              <w:rPr>
                <w:lang w:eastAsia="ru-RU"/>
              </w:rPr>
            </w:pPr>
            <w:r w:rsidRPr="0002646E">
              <w:rPr>
                <w:lang w:eastAsia="ru-RU"/>
              </w:rPr>
              <w:t>-3</w:t>
            </w:r>
          </w:p>
          <w:p w:rsidR="00001BE6" w:rsidRPr="0002646E" w:rsidRDefault="00001BE6" w:rsidP="00C22CBA">
            <w:pPr>
              <w:jc w:val="center"/>
              <w:rPr>
                <w:lang w:eastAsia="ru-RU"/>
              </w:rPr>
            </w:pPr>
          </w:p>
          <w:p w:rsidR="00001BE6" w:rsidRPr="0002646E" w:rsidRDefault="00001BE6" w:rsidP="00C22CBA">
            <w:pPr>
              <w:jc w:val="center"/>
              <w:rPr>
                <w:lang w:eastAsia="ru-RU"/>
              </w:rPr>
            </w:pPr>
            <w:r w:rsidRPr="0002646E">
              <w:rPr>
                <w:lang w:eastAsia="ru-RU"/>
              </w:rPr>
              <w:t>-5</w:t>
            </w:r>
          </w:p>
        </w:tc>
      </w:tr>
      <w:tr w:rsidR="00001BE6" w:rsidRPr="0002646E" w:rsidTr="00C22CBA">
        <w:trPr>
          <w:trHeight w:val="4116"/>
        </w:trPr>
        <w:tc>
          <w:tcPr>
            <w:tcW w:w="5642" w:type="dxa"/>
          </w:tcPr>
          <w:p w:rsidR="00001BE6" w:rsidRPr="0002646E" w:rsidRDefault="00001BE6" w:rsidP="00C22CBA">
            <w:pPr>
              <w:jc w:val="both"/>
              <w:rPr>
                <w:lang w:eastAsia="ru-RU"/>
              </w:rPr>
            </w:pPr>
            <w:r w:rsidRPr="0002646E">
              <w:rPr>
                <w:lang w:eastAsia="ru-RU"/>
              </w:rPr>
              <w:t>24. Розміщення: закладів соціального захисту                 для бездомних громадян, безпритульних дітей                 та установ, призначених для тимчасового                         або постійного перебування громадян похилого віку та інвалідів;</w:t>
            </w:r>
          </w:p>
          <w:p w:rsidR="00001BE6" w:rsidRPr="0002646E" w:rsidRDefault="00001BE6" w:rsidP="00C22CBA">
            <w:pPr>
              <w:jc w:val="both"/>
              <w:rPr>
                <w:lang w:eastAsia="ru-RU"/>
              </w:rPr>
            </w:pPr>
            <w:r w:rsidRPr="0002646E">
              <w:rPr>
                <w:lang w:eastAsia="ru-RU"/>
              </w:rPr>
              <w:t>державних та комунальних позашкільних навчальних закладів (крім оздоровчих закладів                 для дітей і молоді) і дошкільних навчальних закладів;</w:t>
            </w:r>
          </w:p>
          <w:p w:rsidR="00001BE6" w:rsidRPr="0002646E" w:rsidRDefault="00001BE6" w:rsidP="00C22CBA">
            <w:pPr>
              <w:jc w:val="both"/>
              <w:rPr>
                <w:lang w:eastAsia="ru-RU"/>
              </w:rPr>
            </w:pPr>
            <w:r w:rsidRPr="0002646E">
              <w:rPr>
                <w:lang w:eastAsia="ru-RU"/>
              </w:rPr>
              <w:t>закладів соціального обслуговування для сімей, дітей та молоді, які утримуються за рахунок місцевого бюджету, зокрема центрів соціально-психологічної реабілітації дітей, соціальних гуртожитків для дітей-сиріт та дітей, позбавлених батьківського піклування, соціальних центрів матері та дитини, центрів соціально-психологічної допомоги, центрів реабілітації дітей та молоді                   з функціональними обмеженнями, центрів                для ВІЛ-інфікованих дітей та молоді</w:t>
            </w:r>
          </w:p>
        </w:tc>
        <w:tc>
          <w:tcPr>
            <w:tcW w:w="1276" w:type="dxa"/>
          </w:tcPr>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1</w:t>
            </w:r>
          </w:p>
        </w:tc>
        <w:tc>
          <w:tcPr>
            <w:tcW w:w="992" w:type="dxa"/>
          </w:tcPr>
          <w:p w:rsidR="00001BE6" w:rsidRPr="0002646E" w:rsidRDefault="00001BE6" w:rsidP="00C22CBA">
            <w:pPr>
              <w:jc w:val="center"/>
              <w:rPr>
                <w:lang w:eastAsia="ru-RU"/>
              </w:rPr>
            </w:pPr>
          </w:p>
        </w:tc>
      </w:tr>
      <w:tr w:rsidR="00001BE6" w:rsidRPr="0002646E" w:rsidTr="00C22CBA">
        <w:tc>
          <w:tcPr>
            <w:tcW w:w="5642" w:type="dxa"/>
          </w:tcPr>
          <w:p w:rsidR="00001BE6" w:rsidRPr="0002646E" w:rsidRDefault="00001BE6" w:rsidP="00C22CBA">
            <w:pPr>
              <w:jc w:val="both"/>
              <w:rPr>
                <w:lang w:eastAsia="ru-RU"/>
              </w:rPr>
            </w:pPr>
            <w:r w:rsidRPr="0002646E">
              <w:rPr>
                <w:lang w:eastAsia="ru-RU"/>
              </w:rPr>
              <w:t>25. Розміщення транспортних підприємств з:</w:t>
            </w:r>
          </w:p>
          <w:p w:rsidR="00001BE6" w:rsidRPr="0002646E" w:rsidRDefault="00001BE6" w:rsidP="00C22CBA">
            <w:pPr>
              <w:jc w:val="both"/>
              <w:rPr>
                <w:lang w:eastAsia="ru-RU"/>
              </w:rPr>
            </w:pPr>
            <w:r w:rsidRPr="0002646E">
              <w:rPr>
                <w:lang w:eastAsia="ru-RU"/>
              </w:rPr>
              <w:t>перевезення пасажирів;</w:t>
            </w:r>
          </w:p>
        </w:tc>
        <w:tc>
          <w:tcPr>
            <w:tcW w:w="1276" w:type="dxa"/>
          </w:tcPr>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tc>
        <w:tc>
          <w:tcPr>
            <w:tcW w:w="1276" w:type="dxa"/>
          </w:tcPr>
          <w:p w:rsidR="00001BE6" w:rsidRPr="0002646E" w:rsidRDefault="00001BE6" w:rsidP="00C22CBA">
            <w:pPr>
              <w:jc w:val="center"/>
              <w:rPr>
                <w:lang w:eastAsia="ru-RU"/>
              </w:rPr>
            </w:pPr>
            <w:r w:rsidRPr="0002646E">
              <w:rPr>
                <w:lang w:eastAsia="ru-RU"/>
              </w:rPr>
              <w:t>15</w:t>
            </w:r>
          </w:p>
        </w:tc>
        <w:tc>
          <w:tcPr>
            <w:tcW w:w="992" w:type="dxa"/>
          </w:tcPr>
          <w:p w:rsidR="00001BE6" w:rsidRPr="0002646E" w:rsidRDefault="00001BE6" w:rsidP="00C22CBA">
            <w:pPr>
              <w:jc w:val="center"/>
              <w:rPr>
                <w:lang w:eastAsia="ru-RU"/>
              </w:rPr>
            </w:pPr>
            <w:r w:rsidRPr="0002646E">
              <w:rPr>
                <w:lang w:eastAsia="ru-RU"/>
              </w:rPr>
              <w:t>0</w:t>
            </w:r>
          </w:p>
        </w:tc>
      </w:tr>
      <w:tr w:rsidR="00001BE6" w:rsidRPr="0002646E" w:rsidTr="00C22CBA">
        <w:tc>
          <w:tcPr>
            <w:tcW w:w="5642" w:type="dxa"/>
          </w:tcPr>
          <w:p w:rsidR="00001BE6" w:rsidRPr="0002646E" w:rsidRDefault="00001BE6" w:rsidP="00C22CBA">
            <w:pPr>
              <w:jc w:val="both"/>
              <w:rPr>
                <w:lang w:eastAsia="ru-RU"/>
              </w:rPr>
            </w:pPr>
            <w:r w:rsidRPr="0002646E">
              <w:rPr>
                <w:lang w:eastAsia="ru-RU"/>
              </w:rPr>
              <w:t>перевезення вантажів</w:t>
            </w:r>
          </w:p>
        </w:tc>
        <w:tc>
          <w:tcPr>
            <w:tcW w:w="1276" w:type="dxa"/>
          </w:tcPr>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18</w:t>
            </w:r>
          </w:p>
        </w:tc>
        <w:tc>
          <w:tcPr>
            <w:tcW w:w="992" w:type="dxa"/>
          </w:tcPr>
          <w:p w:rsidR="00001BE6" w:rsidRPr="0002646E" w:rsidRDefault="00001BE6" w:rsidP="00C22CBA">
            <w:pPr>
              <w:jc w:val="center"/>
              <w:rPr>
                <w:lang w:eastAsia="ru-RU"/>
              </w:rPr>
            </w:pPr>
            <w:r w:rsidRPr="0002646E">
              <w:rPr>
                <w:lang w:eastAsia="ru-RU"/>
              </w:rPr>
              <w:t>+3</w:t>
            </w:r>
          </w:p>
        </w:tc>
      </w:tr>
      <w:tr w:rsidR="00001BE6" w:rsidRPr="0002646E" w:rsidTr="00C22CBA">
        <w:tc>
          <w:tcPr>
            <w:tcW w:w="5642" w:type="dxa"/>
          </w:tcPr>
          <w:p w:rsidR="00001BE6" w:rsidRPr="0002646E" w:rsidRDefault="00001BE6" w:rsidP="00C22CBA">
            <w:pPr>
              <w:jc w:val="both"/>
              <w:rPr>
                <w:lang w:eastAsia="ru-RU"/>
              </w:rPr>
            </w:pPr>
            <w:r w:rsidRPr="0002646E">
              <w:rPr>
                <w:lang w:eastAsia="ru-RU"/>
              </w:rPr>
              <w:t>26. Розміщення творчих спілок, громадських об’єднань, релігійних і благодійних організацій на площі, що не використовується для провадження підприємницької діяльності і становить:</w:t>
            </w:r>
          </w:p>
        </w:tc>
        <w:tc>
          <w:tcPr>
            <w:tcW w:w="1276" w:type="dxa"/>
          </w:tcPr>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tc>
        <w:tc>
          <w:tcPr>
            <w:tcW w:w="1276" w:type="dxa"/>
          </w:tcPr>
          <w:p w:rsidR="00001BE6" w:rsidRPr="0002646E" w:rsidRDefault="00001BE6" w:rsidP="00C22CBA">
            <w:pPr>
              <w:jc w:val="center"/>
              <w:rPr>
                <w:lang w:eastAsia="ru-RU"/>
              </w:rPr>
            </w:pPr>
          </w:p>
        </w:tc>
        <w:tc>
          <w:tcPr>
            <w:tcW w:w="992" w:type="dxa"/>
          </w:tcPr>
          <w:p w:rsidR="00001BE6" w:rsidRPr="0002646E" w:rsidRDefault="003A2CBF" w:rsidP="00C22CBA">
            <w:pPr>
              <w:jc w:val="center"/>
              <w:rPr>
                <w:lang w:eastAsia="ru-RU"/>
              </w:rPr>
            </w:pPr>
            <w:r>
              <w:rPr>
                <w:noProof/>
                <w:lang w:eastAsia="ru-RU"/>
              </w:rPr>
              <w:pict w14:anchorId="7FB71E7E">
                <v:shape id="_x0000_s1067" type="#_x0000_t75" style="position:absolute;left:0;text-align:left;margin-left:14.75pt;margin-top:63.55pt;width:81.55pt;height:61.5pt;z-index:251679744;mso-position-horizontal-relative:text;mso-position-vertical-relative:text" wrapcoords="-212 0 -212 21214 21600 21214 21600 0 -212 0">
                  <v:imagedata r:id="rId8" o:title=""/>
                </v:shape>
                <o:OLEObject Type="Embed" ProgID="PBrush" ShapeID="_x0000_s1067" DrawAspect="Content" ObjectID="_1537090614" r:id="rId33"/>
              </w:pict>
            </w:r>
          </w:p>
        </w:tc>
      </w:tr>
      <w:tr w:rsidR="00001BE6" w:rsidRPr="0002646E" w:rsidTr="00C22CBA">
        <w:tc>
          <w:tcPr>
            <w:tcW w:w="5642" w:type="dxa"/>
          </w:tcPr>
          <w:p w:rsidR="00001BE6" w:rsidRPr="0002646E" w:rsidRDefault="00001BE6" w:rsidP="00C22CBA">
            <w:pPr>
              <w:jc w:val="both"/>
              <w:rPr>
                <w:lang w:eastAsia="ru-RU"/>
              </w:rPr>
            </w:pPr>
            <w:r w:rsidRPr="0002646E">
              <w:rPr>
                <w:lang w:eastAsia="ru-RU"/>
              </w:rPr>
              <w:lastRenderedPageBreak/>
              <w:t>не більш як 50 м</w:t>
            </w:r>
            <w:r w:rsidRPr="0002646E">
              <w:rPr>
                <w:vertAlign w:val="superscript"/>
                <w:lang w:eastAsia="ru-RU"/>
              </w:rPr>
              <w:t>2</w:t>
            </w: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5</w:t>
            </w:r>
          </w:p>
        </w:tc>
        <w:tc>
          <w:tcPr>
            <w:tcW w:w="1276" w:type="dxa"/>
          </w:tcPr>
          <w:p w:rsidR="00001BE6" w:rsidRPr="0002646E" w:rsidRDefault="00001BE6" w:rsidP="00C22CBA">
            <w:pPr>
              <w:jc w:val="center"/>
              <w:rPr>
                <w:lang w:eastAsia="ru-RU"/>
              </w:rPr>
            </w:pPr>
            <w:r w:rsidRPr="0002646E">
              <w:rPr>
                <w:lang w:eastAsia="ru-RU"/>
              </w:rPr>
              <w:t>3</w:t>
            </w:r>
          </w:p>
        </w:tc>
        <w:tc>
          <w:tcPr>
            <w:tcW w:w="992" w:type="dxa"/>
          </w:tcPr>
          <w:p w:rsidR="00001BE6" w:rsidRPr="0002646E" w:rsidRDefault="00001BE6" w:rsidP="00C22CBA">
            <w:pPr>
              <w:jc w:val="center"/>
              <w:rPr>
                <w:lang w:eastAsia="ru-RU"/>
              </w:rPr>
            </w:pPr>
            <w:r w:rsidRPr="0002646E">
              <w:rPr>
                <w:lang w:eastAsia="ru-RU"/>
              </w:rPr>
              <w:t>-2</w:t>
            </w:r>
          </w:p>
        </w:tc>
      </w:tr>
      <w:tr w:rsidR="00001BE6" w:rsidRPr="0002646E" w:rsidTr="00C22CBA">
        <w:tc>
          <w:tcPr>
            <w:tcW w:w="5642" w:type="dxa"/>
          </w:tcPr>
          <w:p w:rsidR="00001BE6" w:rsidRPr="0002646E" w:rsidRDefault="00001BE6" w:rsidP="00C22CBA">
            <w:pPr>
              <w:jc w:val="both"/>
              <w:rPr>
                <w:lang w:eastAsia="ru-RU"/>
              </w:rPr>
            </w:pPr>
            <w:r w:rsidRPr="0002646E">
              <w:rPr>
                <w:shd w:val="clear" w:color="auto" w:fill="FFFFFF"/>
              </w:rPr>
              <w:t>для частини площі, що перевищує</w:t>
            </w:r>
            <w:r w:rsidRPr="0002646E">
              <w:rPr>
                <w:lang w:eastAsia="ru-RU"/>
              </w:rPr>
              <w:t xml:space="preserve"> 50 м</w:t>
            </w:r>
            <w:r w:rsidRPr="0002646E">
              <w:rPr>
                <w:vertAlign w:val="superscript"/>
                <w:lang w:eastAsia="ru-RU"/>
              </w:rPr>
              <w:t>2</w:t>
            </w:r>
          </w:p>
        </w:tc>
        <w:tc>
          <w:tcPr>
            <w:tcW w:w="1276" w:type="dxa"/>
          </w:tcPr>
          <w:p w:rsidR="00001BE6" w:rsidRPr="0002646E" w:rsidRDefault="00001BE6" w:rsidP="00C22CBA">
            <w:pPr>
              <w:jc w:val="center"/>
              <w:rPr>
                <w:lang w:eastAsia="ru-RU"/>
              </w:rPr>
            </w:pPr>
            <w:r w:rsidRPr="0002646E">
              <w:rPr>
                <w:lang w:eastAsia="ru-RU"/>
              </w:rPr>
              <w:t>5</w:t>
            </w:r>
          </w:p>
        </w:tc>
        <w:tc>
          <w:tcPr>
            <w:tcW w:w="1276" w:type="dxa"/>
          </w:tcPr>
          <w:p w:rsidR="00001BE6" w:rsidRPr="0002646E" w:rsidRDefault="00001BE6" w:rsidP="00C22CBA">
            <w:pPr>
              <w:jc w:val="center"/>
              <w:rPr>
                <w:lang w:eastAsia="ru-RU"/>
              </w:rPr>
            </w:pPr>
            <w:r w:rsidRPr="0002646E">
              <w:rPr>
                <w:lang w:eastAsia="ru-RU"/>
              </w:rPr>
              <w:t>7</w:t>
            </w:r>
          </w:p>
        </w:tc>
        <w:tc>
          <w:tcPr>
            <w:tcW w:w="992" w:type="dxa"/>
          </w:tcPr>
          <w:p w:rsidR="00001BE6" w:rsidRPr="0002646E" w:rsidRDefault="00001BE6" w:rsidP="00C22CBA">
            <w:pPr>
              <w:jc w:val="center"/>
              <w:rPr>
                <w:lang w:eastAsia="ru-RU"/>
              </w:rPr>
            </w:pPr>
            <w:r w:rsidRPr="0002646E">
              <w:rPr>
                <w:lang w:eastAsia="ru-RU"/>
              </w:rPr>
              <w:t>+2</w:t>
            </w:r>
          </w:p>
        </w:tc>
      </w:tr>
      <w:tr w:rsidR="00001BE6" w:rsidRPr="0002646E" w:rsidTr="00C22CBA">
        <w:tc>
          <w:tcPr>
            <w:tcW w:w="5642" w:type="dxa"/>
          </w:tcPr>
          <w:p w:rsidR="00001BE6" w:rsidRPr="0002646E" w:rsidRDefault="00001BE6" w:rsidP="00C22CBA">
            <w:pPr>
              <w:jc w:val="both"/>
              <w:rPr>
                <w:lang w:eastAsia="ru-RU"/>
              </w:rPr>
            </w:pPr>
            <w:r w:rsidRPr="0002646E">
              <w:rPr>
                <w:lang w:eastAsia="ru-RU"/>
              </w:rPr>
              <w:t>27. Розміщення громадських об’єднань інвалідів на площі, що не використовується для провадження підприємницької діяльності і становить:</w:t>
            </w:r>
          </w:p>
        </w:tc>
        <w:tc>
          <w:tcPr>
            <w:tcW w:w="1276" w:type="dxa"/>
          </w:tcPr>
          <w:p w:rsidR="00001BE6" w:rsidRPr="0002646E" w:rsidRDefault="00001BE6" w:rsidP="00C22CBA">
            <w:pPr>
              <w:jc w:val="center"/>
              <w:rPr>
                <w:lang w:eastAsia="ru-RU"/>
              </w:rPr>
            </w:pPr>
          </w:p>
        </w:tc>
        <w:tc>
          <w:tcPr>
            <w:tcW w:w="1276" w:type="dxa"/>
          </w:tcPr>
          <w:p w:rsidR="00001BE6" w:rsidRPr="0002646E" w:rsidRDefault="00001BE6" w:rsidP="00C22CBA">
            <w:pPr>
              <w:jc w:val="center"/>
              <w:rPr>
                <w:lang w:eastAsia="ru-RU"/>
              </w:rPr>
            </w:pPr>
          </w:p>
        </w:tc>
        <w:tc>
          <w:tcPr>
            <w:tcW w:w="992" w:type="dxa"/>
          </w:tcPr>
          <w:p w:rsidR="00001BE6" w:rsidRPr="0002646E" w:rsidRDefault="00001BE6" w:rsidP="00C22CBA">
            <w:pPr>
              <w:jc w:val="center"/>
              <w:rPr>
                <w:lang w:eastAsia="ru-RU"/>
              </w:rPr>
            </w:pPr>
          </w:p>
        </w:tc>
      </w:tr>
      <w:tr w:rsidR="00001BE6" w:rsidRPr="0002646E" w:rsidTr="00C22CBA">
        <w:tc>
          <w:tcPr>
            <w:tcW w:w="5642" w:type="dxa"/>
          </w:tcPr>
          <w:p w:rsidR="00001BE6" w:rsidRPr="0002646E" w:rsidRDefault="00001BE6" w:rsidP="00C22CBA">
            <w:pPr>
              <w:jc w:val="both"/>
              <w:rPr>
                <w:lang w:eastAsia="ru-RU"/>
              </w:rPr>
            </w:pPr>
            <w:r w:rsidRPr="0002646E">
              <w:rPr>
                <w:lang w:eastAsia="ru-RU"/>
              </w:rPr>
              <w:t>не більше як 100 м</w:t>
            </w:r>
            <w:r w:rsidRPr="0002646E">
              <w:rPr>
                <w:vertAlign w:val="superscript"/>
                <w:lang w:eastAsia="ru-RU"/>
              </w:rPr>
              <w:t>2</w:t>
            </w: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1</w:t>
            </w:r>
          </w:p>
        </w:tc>
        <w:tc>
          <w:tcPr>
            <w:tcW w:w="992" w:type="dxa"/>
          </w:tcPr>
          <w:p w:rsidR="00001BE6" w:rsidRPr="0002646E" w:rsidRDefault="00001BE6" w:rsidP="00C22CBA">
            <w:pPr>
              <w:jc w:val="center"/>
              <w:rPr>
                <w:lang w:eastAsia="ru-RU"/>
              </w:rPr>
            </w:pPr>
          </w:p>
        </w:tc>
      </w:tr>
      <w:tr w:rsidR="00001BE6" w:rsidRPr="0002646E" w:rsidTr="00C22CBA">
        <w:tc>
          <w:tcPr>
            <w:tcW w:w="5642" w:type="dxa"/>
          </w:tcPr>
          <w:p w:rsidR="00001BE6" w:rsidRPr="0002646E" w:rsidRDefault="00001BE6" w:rsidP="00C22CBA">
            <w:pPr>
              <w:jc w:val="both"/>
              <w:rPr>
                <w:lang w:eastAsia="ru-RU"/>
              </w:rPr>
            </w:pPr>
            <w:r w:rsidRPr="0002646E">
              <w:rPr>
                <w:shd w:val="clear" w:color="auto" w:fill="FFFFFF"/>
              </w:rPr>
              <w:t>для частини площі, що перевищує</w:t>
            </w:r>
            <w:r w:rsidRPr="0002646E">
              <w:rPr>
                <w:lang w:eastAsia="ru-RU"/>
              </w:rPr>
              <w:t xml:space="preserve"> 100 м</w:t>
            </w:r>
            <w:r w:rsidRPr="0002646E">
              <w:rPr>
                <w:vertAlign w:val="superscript"/>
                <w:lang w:eastAsia="ru-RU"/>
              </w:rPr>
              <w:t>2</w:t>
            </w:r>
          </w:p>
        </w:tc>
        <w:tc>
          <w:tcPr>
            <w:tcW w:w="1276" w:type="dxa"/>
          </w:tcPr>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7</w:t>
            </w:r>
          </w:p>
        </w:tc>
        <w:tc>
          <w:tcPr>
            <w:tcW w:w="992" w:type="dxa"/>
          </w:tcPr>
          <w:p w:rsidR="00001BE6" w:rsidRPr="0002646E" w:rsidRDefault="00001BE6" w:rsidP="00C22CBA">
            <w:pPr>
              <w:jc w:val="center"/>
              <w:rPr>
                <w:lang w:eastAsia="ru-RU"/>
              </w:rPr>
            </w:pPr>
          </w:p>
        </w:tc>
      </w:tr>
      <w:tr w:rsidR="00001BE6" w:rsidRPr="0002646E" w:rsidTr="00C22CBA">
        <w:trPr>
          <w:trHeight w:val="607"/>
        </w:trPr>
        <w:tc>
          <w:tcPr>
            <w:tcW w:w="5642" w:type="dxa"/>
          </w:tcPr>
          <w:p w:rsidR="00001BE6" w:rsidRPr="0002646E" w:rsidRDefault="00001BE6" w:rsidP="00C22CBA">
            <w:pPr>
              <w:jc w:val="both"/>
              <w:rPr>
                <w:lang w:eastAsia="ru-RU"/>
              </w:rPr>
            </w:pPr>
            <w:r w:rsidRPr="0002646E">
              <w:rPr>
                <w:lang w:eastAsia="ru-RU"/>
              </w:rPr>
              <w:t>28. Розміщення суб’єктів господарювання,                      що виготовляють рухомий склад міського електротранспорту</w:t>
            </w:r>
          </w:p>
        </w:tc>
        <w:tc>
          <w:tcPr>
            <w:tcW w:w="1276" w:type="dxa"/>
          </w:tcPr>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5</w:t>
            </w:r>
          </w:p>
        </w:tc>
        <w:tc>
          <w:tcPr>
            <w:tcW w:w="992" w:type="dxa"/>
          </w:tcPr>
          <w:p w:rsidR="00001BE6" w:rsidRPr="0002646E" w:rsidRDefault="00001BE6" w:rsidP="00C22CBA">
            <w:pPr>
              <w:jc w:val="center"/>
              <w:rPr>
                <w:lang w:eastAsia="ru-RU"/>
              </w:rPr>
            </w:pPr>
            <w:r w:rsidRPr="0002646E">
              <w:rPr>
                <w:lang w:eastAsia="ru-RU"/>
              </w:rPr>
              <w:t>-10</w:t>
            </w:r>
          </w:p>
        </w:tc>
      </w:tr>
      <w:tr w:rsidR="00001BE6" w:rsidRPr="0002646E" w:rsidTr="00C22CBA">
        <w:trPr>
          <w:trHeight w:val="649"/>
        </w:trPr>
        <w:tc>
          <w:tcPr>
            <w:tcW w:w="5642" w:type="dxa"/>
          </w:tcPr>
          <w:p w:rsidR="00001BE6" w:rsidRPr="0002646E" w:rsidRDefault="00001BE6" w:rsidP="00C22CBA">
            <w:pPr>
              <w:jc w:val="both"/>
              <w:rPr>
                <w:lang w:eastAsia="ru-RU"/>
              </w:rPr>
            </w:pPr>
            <w:r w:rsidRPr="0002646E">
              <w:rPr>
                <w:lang w:eastAsia="ru-RU"/>
              </w:rPr>
              <w:t>29. Розміщення наукового парку, його засновників, партнерів наукового парку, що реалізують проекти</w:t>
            </w:r>
            <w:r w:rsidRPr="0002646E">
              <w:rPr>
                <w:shd w:val="clear" w:color="auto" w:fill="FFFFFF"/>
              </w:rPr>
              <w:t xml:space="preserve"> </w:t>
            </w:r>
            <w:r w:rsidRPr="0002646E">
              <w:rPr>
                <w:lang w:eastAsia="ru-RU"/>
              </w:rPr>
              <w:t>наукового парку</w:t>
            </w:r>
          </w:p>
        </w:tc>
        <w:tc>
          <w:tcPr>
            <w:tcW w:w="1276" w:type="dxa"/>
          </w:tcPr>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tc>
        <w:tc>
          <w:tcPr>
            <w:tcW w:w="1276" w:type="dxa"/>
          </w:tcPr>
          <w:p w:rsidR="00001BE6" w:rsidRPr="0002646E" w:rsidRDefault="00001BE6" w:rsidP="00C22CBA">
            <w:pPr>
              <w:jc w:val="center"/>
              <w:rPr>
                <w:lang w:eastAsia="ru-RU"/>
              </w:rPr>
            </w:pPr>
            <w:r w:rsidRPr="0002646E">
              <w:rPr>
                <w:lang w:eastAsia="ru-RU"/>
              </w:rPr>
              <w:t>10</w:t>
            </w:r>
          </w:p>
        </w:tc>
        <w:tc>
          <w:tcPr>
            <w:tcW w:w="992" w:type="dxa"/>
          </w:tcPr>
          <w:p w:rsidR="00001BE6" w:rsidRPr="0002646E" w:rsidRDefault="00001BE6" w:rsidP="00C22CBA">
            <w:pPr>
              <w:jc w:val="center"/>
              <w:rPr>
                <w:lang w:eastAsia="ru-RU"/>
              </w:rPr>
            </w:pPr>
            <w:r w:rsidRPr="0002646E">
              <w:rPr>
                <w:lang w:eastAsia="ru-RU"/>
              </w:rPr>
              <w:t>-5</w:t>
            </w:r>
          </w:p>
        </w:tc>
      </w:tr>
      <w:tr w:rsidR="00001BE6" w:rsidRPr="0002646E" w:rsidTr="00C22CBA">
        <w:trPr>
          <w:trHeight w:val="1126"/>
        </w:trPr>
        <w:tc>
          <w:tcPr>
            <w:tcW w:w="5642" w:type="dxa"/>
          </w:tcPr>
          <w:p w:rsidR="00001BE6" w:rsidRPr="0002646E" w:rsidRDefault="00001BE6" w:rsidP="00C22CBA">
            <w:pPr>
              <w:jc w:val="both"/>
              <w:rPr>
                <w:lang w:eastAsia="ru-RU"/>
              </w:rPr>
            </w:pPr>
            <w:r w:rsidRPr="0002646E">
              <w:rPr>
                <w:lang w:eastAsia="ru-RU"/>
              </w:rPr>
              <w:t>30. Розміщення дипломатичних представництв                  та консульських установ іноземних держав, представництв міжнародних міжурядових організацій в Україні (крім договорів, орендна плата за якими врегульована міжурядовими угодами)</w:t>
            </w:r>
          </w:p>
        </w:tc>
        <w:tc>
          <w:tcPr>
            <w:tcW w:w="1276" w:type="dxa"/>
          </w:tcPr>
          <w:p w:rsidR="00001BE6" w:rsidRPr="0002646E" w:rsidRDefault="00001BE6" w:rsidP="00C22CBA">
            <w:pPr>
              <w:jc w:val="center"/>
              <w:rPr>
                <w:lang w:eastAsia="ru-RU"/>
              </w:rPr>
            </w:pPr>
            <w:r w:rsidRPr="0002646E">
              <w:rPr>
                <w:lang w:eastAsia="ru-RU"/>
              </w:rPr>
              <w:t>-</w:t>
            </w:r>
          </w:p>
          <w:p w:rsidR="00001BE6" w:rsidRPr="0002646E" w:rsidRDefault="00001BE6" w:rsidP="00C22CBA">
            <w:pPr>
              <w:jc w:val="center"/>
              <w:rPr>
                <w:lang w:eastAsia="ru-RU"/>
              </w:rPr>
            </w:pPr>
          </w:p>
          <w:p w:rsidR="00001BE6" w:rsidRPr="0002646E" w:rsidRDefault="00001BE6" w:rsidP="00C22CBA">
            <w:pPr>
              <w:jc w:val="center"/>
              <w:rPr>
                <w:lang w:eastAsia="ru-RU"/>
              </w:rPr>
            </w:pPr>
          </w:p>
          <w:p w:rsidR="00001BE6" w:rsidRPr="0002646E" w:rsidRDefault="00001BE6" w:rsidP="00C22CBA">
            <w:pPr>
              <w:jc w:val="center"/>
              <w:rPr>
                <w:lang w:eastAsia="ru-RU"/>
              </w:rPr>
            </w:pPr>
          </w:p>
        </w:tc>
        <w:tc>
          <w:tcPr>
            <w:tcW w:w="1276" w:type="dxa"/>
          </w:tcPr>
          <w:p w:rsidR="00001BE6" w:rsidRPr="0002646E" w:rsidRDefault="00001BE6" w:rsidP="00C22CBA">
            <w:pPr>
              <w:jc w:val="center"/>
              <w:rPr>
                <w:lang w:eastAsia="ru-RU"/>
              </w:rPr>
            </w:pPr>
            <w:r w:rsidRPr="0002646E">
              <w:rPr>
                <w:lang w:eastAsia="ru-RU"/>
              </w:rPr>
              <w:t>6</w:t>
            </w:r>
          </w:p>
        </w:tc>
        <w:tc>
          <w:tcPr>
            <w:tcW w:w="992" w:type="dxa"/>
          </w:tcPr>
          <w:p w:rsidR="00001BE6" w:rsidRPr="0002646E" w:rsidRDefault="00001BE6" w:rsidP="00C22CBA">
            <w:pPr>
              <w:jc w:val="center"/>
              <w:rPr>
                <w:lang w:eastAsia="ru-RU"/>
              </w:rPr>
            </w:pPr>
            <w:r w:rsidRPr="0002646E">
              <w:rPr>
                <w:lang w:eastAsia="ru-RU"/>
              </w:rPr>
              <w:t>-9</w:t>
            </w:r>
          </w:p>
        </w:tc>
      </w:tr>
      <w:tr w:rsidR="00001BE6" w:rsidRPr="0002646E" w:rsidTr="00C22CBA">
        <w:trPr>
          <w:trHeight w:val="831"/>
        </w:trPr>
        <w:tc>
          <w:tcPr>
            <w:tcW w:w="5642" w:type="dxa"/>
          </w:tcPr>
          <w:p w:rsidR="00001BE6" w:rsidRPr="0002646E" w:rsidRDefault="00001BE6" w:rsidP="00C22CBA">
            <w:pPr>
              <w:jc w:val="both"/>
              <w:rPr>
                <w:lang w:eastAsia="ru-RU"/>
              </w:rPr>
            </w:pPr>
            <w:r w:rsidRPr="0002646E">
              <w:rPr>
                <w:shd w:val="clear" w:color="auto" w:fill="FFFFFF"/>
              </w:rPr>
              <w:t>31. Розміщення професійних творчих працівників на площі (творчі майстерні), що не використовується для провадження підприємницької діяльності               і становить:</w:t>
            </w:r>
          </w:p>
        </w:tc>
        <w:tc>
          <w:tcPr>
            <w:tcW w:w="1276" w:type="dxa"/>
          </w:tcPr>
          <w:p w:rsidR="00001BE6" w:rsidRPr="0002646E" w:rsidRDefault="00001BE6" w:rsidP="00C22CBA">
            <w:pPr>
              <w:jc w:val="center"/>
              <w:rPr>
                <w:lang w:eastAsia="ru-RU"/>
              </w:rPr>
            </w:pPr>
          </w:p>
        </w:tc>
        <w:tc>
          <w:tcPr>
            <w:tcW w:w="1276" w:type="dxa"/>
          </w:tcPr>
          <w:p w:rsidR="00001BE6" w:rsidRPr="0002646E" w:rsidRDefault="00001BE6" w:rsidP="00C22CBA">
            <w:pPr>
              <w:jc w:val="center"/>
              <w:rPr>
                <w:lang w:eastAsia="ru-RU"/>
              </w:rPr>
            </w:pPr>
          </w:p>
        </w:tc>
        <w:tc>
          <w:tcPr>
            <w:tcW w:w="992" w:type="dxa"/>
          </w:tcPr>
          <w:p w:rsidR="00001BE6" w:rsidRPr="0002646E" w:rsidRDefault="00001BE6" w:rsidP="00C22CBA">
            <w:pPr>
              <w:jc w:val="center"/>
              <w:rPr>
                <w:lang w:eastAsia="ru-RU"/>
              </w:rPr>
            </w:pPr>
          </w:p>
        </w:tc>
      </w:tr>
      <w:tr w:rsidR="00001BE6" w:rsidRPr="0002646E" w:rsidTr="00C22CBA">
        <w:trPr>
          <w:trHeight w:val="342"/>
        </w:trPr>
        <w:tc>
          <w:tcPr>
            <w:tcW w:w="5642" w:type="dxa"/>
          </w:tcPr>
          <w:p w:rsidR="00001BE6" w:rsidRPr="0002646E" w:rsidRDefault="00001BE6" w:rsidP="00C22CBA">
            <w:pPr>
              <w:jc w:val="both"/>
              <w:rPr>
                <w:shd w:val="clear" w:color="auto" w:fill="FFFFFF"/>
              </w:rPr>
            </w:pPr>
            <w:r w:rsidRPr="0002646E">
              <w:rPr>
                <w:shd w:val="clear" w:color="auto" w:fill="FFFFFF"/>
              </w:rPr>
              <w:t xml:space="preserve">не більш як 50 </w:t>
            </w:r>
            <w:proofErr w:type="spellStart"/>
            <w:r w:rsidRPr="0002646E">
              <w:rPr>
                <w:shd w:val="clear" w:color="auto" w:fill="FFFFFF"/>
              </w:rPr>
              <w:t>кв</w:t>
            </w:r>
            <w:proofErr w:type="spellEnd"/>
            <w:r w:rsidRPr="0002646E">
              <w:rPr>
                <w:shd w:val="clear" w:color="auto" w:fill="FFFFFF"/>
              </w:rPr>
              <w:t>. метрів</w:t>
            </w:r>
          </w:p>
        </w:tc>
        <w:tc>
          <w:tcPr>
            <w:tcW w:w="1276" w:type="dxa"/>
          </w:tcPr>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1</w:t>
            </w:r>
          </w:p>
        </w:tc>
        <w:tc>
          <w:tcPr>
            <w:tcW w:w="992" w:type="dxa"/>
          </w:tcPr>
          <w:p w:rsidR="00001BE6" w:rsidRPr="0002646E" w:rsidRDefault="00001BE6" w:rsidP="00C22CBA">
            <w:pPr>
              <w:jc w:val="center"/>
              <w:rPr>
                <w:lang w:eastAsia="ru-RU"/>
              </w:rPr>
            </w:pPr>
            <w:r w:rsidRPr="0002646E">
              <w:rPr>
                <w:lang w:eastAsia="ru-RU"/>
              </w:rPr>
              <w:t>-14</w:t>
            </w:r>
          </w:p>
        </w:tc>
      </w:tr>
      <w:tr w:rsidR="00001BE6" w:rsidRPr="0002646E" w:rsidTr="00C22CBA">
        <w:trPr>
          <w:trHeight w:val="352"/>
        </w:trPr>
        <w:tc>
          <w:tcPr>
            <w:tcW w:w="5642" w:type="dxa"/>
          </w:tcPr>
          <w:p w:rsidR="00001BE6" w:rsidRPr="0002646E" w:rsidRDefault="00001BE6" w:rsidP="00C22CBA">
            <w:pPr>
              <w:jc w:val="both"/>
              <w:rPr>
                <w:shd w:val="clear" w:color="auto" w:fill="FFFFFF"/>
              </w:rPr>
            </w:pPr>
            <w:r w:rsidRPr="0002646E">
              <w:rPr>
                <w:shd w:val="clear" w:color="auto" w:fill="FFFFFF"/>
              </w:rPr>
              <w:t>для частини площі, що перевищує</w:t>
            </w:r>
            <w:r w:rsidRPr="0002646E">
              <w:rPr>
                <w:rStyle w:val="apple-converted-space"/>
                <w:shd w:val="clear" w:color="auto" w:fill="FFFFFF"/>
              </w:rPr>
              <w:t xml:space="preserve"> </w:t>
            </w:r>
            <w:r w:rsidRPr="0002646E">
              <w:rPr>
                <w:shd w:val="clear" w:color="auto" w:fill="FFFFFF"/>
              </w:rPr>
              <w:t xml:space="preserve">50 </w:t>
            </w:r>
            <w:proofErr w:type="spellStart"/>
            <w:r w:rsidRPr="0002646E">
              <w:rPr>
                <w:shd w:val="clear" w:color="auto" w:fill="FFFFFF"/>
              </w:rPr>
              <w:t>кв</w:t>
            </w:r>
            <w:proofErr w:type="spellEnd"/>
            <w:r w:rsidRPr="0002646E">
              <w:rPr>
                <w:shd w:val="clear" w:color="auto" w:fill="FFFFFF"/>
              </w:rPr>
              <w:t>. метрів</w:t>
            </w:r>
          </w:p>
        </w:tc>
        <w:tc>
          <w:tcPr>
            <w:tcW w:w="1276" w:type="dxa"/>
          </w:tcPr>
          <w:p w:rsidR="00001BE6" w:rsidRPr="0002646E" w:rsidRDefault="00001BE6" w:rsidP="00C22CBA">
            <w:pPr>
              <w:jc w:val="center"/>
              <w:rPr>
                <w:lang w:eastAsia="ru-RU"/>
              </w:rPr>
            </w:pPr>
            <w:r w:rsidRPr="0002646E">
              <w:rPr>
                <w:lang w:eastAsia="ru-RU"/>
              </w:rPr>
              <w:t>-</w:t>
            </w:r>
          </w:p>
        </w:tc>
        <w:tc>
          <w:tcPr>
            <w:tcW w:w="1276" w:type="dxa"/>
          </w:tcPr>
          <w:p w:rsidR="00001BE6" w:rsidRPr="0002646E" w:rsidRDefault="00001BE6" w:rsidP="00C22CBA">
            <w:pPr>
              <w:jc w:val="center"/>
              <w:rPr>
                <w:lang w:eastAsia="ru-RU"/>
              </w:rPr>
            </w:pPr>
            <w:r w:rsidRPr="0002646E">
              <w:rPr>
                <w:lang w:eastAsia="ru-RU"/>
              </w:rPr>
              <w:t>3</w:t>
            </w:r>
          </w:p>
        </w:tc>
        <w:tc>
          <w:tcPr>
            <w:tcW w:w="992" w:type="dxa"/>
          </w:tcPr>
          <w:p w:rsidR="00001BE6" w:rsidRPr="0002646E" w:rsidRDefault="00001BE6" w:rsidP="00C22CBA">
            <w:pPr>
              <w:jc w:val="center"/>
              <w:rPr>
                <w:lang w:eastAsia="ru-RU"/>
              </w:rPr>
            </w:pPr>
            <w:r w:rsidRPr="0002646E">
              <w:rPr>
                <w:lang w:eastAsia="ru-RU"/>
              </w:rPr>
              <w:t>-12</w:t>
            </w:r>
          </w:p>
        </w:tc>
      </w:tr>
      <w:tr w:rsidR="00001BE6" w:rsidRPr="0002646E" w:rsidTr="00C22CBA">
        <w:trPr>
          <w:trHeight w:val="363"/>
        </w:trPr>
        <w:tc>
          <w:tcPr>
            <w:tcW w:w="5642" w:type="dxa"/>
          </w:tcPr>
          <w:p w:rsidR="00001BE6" w:rsidRPr="0002646E" w:rsidRDefault="00001BE6" w:rsidP="00C22CBA">
            <w:pPr>
              <w:jc w:val="both"/>
              <w:rPr>
                <w:lang w:eastAsia="ru-RU"/>
              </w:rPr>
            </w:pPr>
            <w:r w:rsidRPr="0002646E">
              <w:rPr>
                <w:lang w:eastAsia="ru-RU"/>
              </w:rPr>
              <w:t>32. Інше використання нерухомого майна</w:t>
            </w:r>
          </w:p>
        </w:tc>
        <w:tc>
          <w:tcPr>
            <w:tcW w:w="1276" w:type="dxa"/>
          </w:tcPr>
          <w:p w:rsidR="00001BE6" w:rsidRPr="0002646E" w:rsidRDefault="00001BE6" w:rsidP="00C22CBA">
            <w:pPr>
              <w:jc w:val="center"/>
              <w:rPr>
                <w:lang w:eastAsia="ru-RU"/>
              </w:rPr>
            </w:pPr>
            <w:r w:rsidRPr="0002646E">
              <w:rPr>
                <w:lang w:eastAsia="ru-RU"/>
              </w:rPr>
              <w:t>15</w:t>
            </w:r>
          </w:p>
        </w:tc>
        <w:tc>
          <w:tcPr>
            <w:tcW w:w="1276" w:type="dxa"/>
          </w:tcPr>
          <w:p w:rsidR="00001BE6" w:rsidRPr="0002646E" w:rsidRDefault="00001BE6" w:rsidP="00C22CBA">
            <w:pPr>
              <w:jc w:val="center"/>
              <w:rPr>
                <w:lang w:eastAsia="ru-RU"/>
              </w:rPr>
            </w:pPr>
            <w:r w:rsidRPr="0002646E">
              <w:rPr>
                <w:lang w:eastAsia="ru-RU"/>
              </w:rPr>
              <w:t>15</w:t>
            </w:r>
          </w:p>
        </w:tc>
        <w:tc>
          <w:tcPr>
            <w:tcW w:w="992" w:type="dxa"/>
          </w:tcPr>
          <w:p w:rsidR="00001BE6" w:rsidRPr="0002646E" w:rsidRDefault="00001BE6" w:rsidP="00C22CBA">
            <w:pPr>
              <w:jc w:val="center"/>
              <w:rPr>
                <w:lang w:eastAsia="ru-RU"/>
              </w:rPr>
            </w:pPr>
            <w:r w:rsidRPr="0002646E">
              <w:rPr>
                <w:lang w:eastAsia="ru-RU"/>
              </w:rPr>
              <w:t>0</w:t>
            </w:r>
          </w:p>
        </w:tc>
      </w:tr>
    </w:tbl>
    <w:p w:rsidR="00001BE6" w:rsidRPr="0002646E" w:rsidRDefault="00001BE6" w:rsidP="00001BE6">
      <w:pPr>
        <w:tabs>
          <w:tab w:val="left" w:pos="4395"/>
        </w:tabs>
        <w:jc w:val="center"/>
        <w:rPr>
          <w:b/>
          <w:lang w:eastAsia="ru-RU"/>
        </w:rPr>
      </w:pPr>
    </w:p>
    <w:p w:rsidR="00001BE6" w:rsidRPr="0002646E" w:rsidRDefault="00001BE6" w:rsidP="00001BE6">
      <w:pPr>
        <w:tabs>
          <w:tab w:val="left" w:pos="4395"/>
        </w:tabs>
        <w:jc w:val="right"/>
        <w:rPr>
          <w:lang w:eastAsia="ru-RU"/>
        </w:rPr>
      </w:pPr>
      <w:r w:rsidRPr="0002646E">
        <w:rPr>
          <w:u w:val="single"/>
          <w:lang w:eastAsia="ru-RU"/>
        </w:rPr>
        <w:t>Примітка</w:t>
      </w:r>
      <w:r w:rsidRPr="0002646E">
        <w:rPr>
          <w:lang w:eastAsia="ru-RU"/>
        </w:rPr>
        <w:t>: орендні ставки для орендарів - вітчизняних юридичних і фізичних осіб, що є суб'єктами малого підприємництва, які провадять виробничу діяльність безпосередньо на орендованих виробничих площах (крім офісів), застосовуються з коефіцієнтом 0,7.</w:t>
      </w: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BA5DFC" w:rsidP="00001BE6">
      <w:pPr>
        <w:tabs>
          <w:tab w:val="left" w:pos="4395"/>
        </w:tabs>
        <w:jc w:val="right"/>
        <w:rPr>
          <w:lang w:eastAsia="ru-RU"/>
        </w:rPr>
      </w:pPr>
    </w:p>
    <w:p w:rsidR="00BA5DFC" w:rsidRPr="0002646E" w:rsidRDefault="003A2CBF" w:rsidP="00001BE6">
      <w:pPr>
        <w:tabs>
          <w:tab w:val="left" w:pos="4395"/>
        </w:tabs>
        <w:jc w:val="right"/>
        <w:rPr>
          <w:lang w:eastAsia="ru-RU"/>
        </w:rPr>
      </w:pPr>
      <w:r>
        <w:rPr>
          <w:noProof/>
          <w:lang w:eastAsia="ru-RU"/>
        </w:rPr>
        <w:pict w14:anchorId="7FB71E7E">
          <v:shape id="_x0000_s1084" type="#_x0000_t75" style="position:absolute;left:0;text-align:left;margin-left:422.7pt;margin-top:2.2pt;width:81.55pt;height:61.5pt;z-index:251698176;mso-position-horizontal-relative:text;mso-position-vertical-relative:text" wrapcoords="-212 0 -212 21214 21600 21214 21600 0 -212 0">
            <v:imagedata r:id="rId8" o:title=""/>
          </v:shape>
          <o:OLEObject Type="Embed" ProgID="PBrush" ShapeID="_x0000_s1084" DrawAspect="Content" ObjectID="_1537090615" r:id="rId34"/>
        </w:pict>
      </w:r>
    </w:p>
    <w:p w:rsidR="00BA5DFC" w:rsidRPr="0002646E" w:rsidRDefault="00BA5DFC" w:rsidP="00BA5DFC">
      <w:pPr>
        <w:tabs>
          <w:tab w:val="left" w:pos="4395"/>
        </w:tabs>
        <w:rPr>
          <w:b/>
          <w:lang w:eastAsia="ru-RU"/>
        </w:rPr>
      </w:pPr>
      <w:r w:rsidRPr="0002646E">
        <w:rPr>
          <w:b/>
          <w:lang w:eastAsia="ru-RU"/>
        </w:rPr>
        <w:lastRenderedPageBreak/>
        <w:t xml:space="preserve">           </w:t>
      </w:r>
      <w:r w:rsidR="003951E0" w:rsidRPr="0002646E">
        <w:rPr>
          <w:b/>
          <w:lang w:eastAsia="ru-RU"/>
        </w:rPr>
        <w:t xml:space="preserve">                                                                                  </w:t>
      </w:r>
      <w:r w:rsidRPr="0002646E">
        <w:rPr>
          <w:b/>
          <w:lang w:eastAsia="ru-RU"/>
        </w:rPr>
        <w:t>Додаток 2</w:t>
      </w:r>
    </w:p>
    <w:p w:rsidR="00BA5DFC" w:rsidRPr="0002646E" w:rsidRDefault="00BA5DFC" w:rsidP="00BA5DFC">
      <w:pPr>
        <w:tabs>
          <w:tab w:val="left" w:pos="4253"/>
          <w:tab w:val="left" w:pos="4395"/>
        </w:tabs>
        <w:jc w:val="center"/>
        <w:rPr>
          <w:b/>
          <w:bCs/>
          <w:sz w:val="28"/>
          <w:szCs w:val="28"/>
        </w:rPr>
      </w:pPr>
      <w:r w:rsidRPr="0002646E">
        <w:rPr>
          <w:b/>
          <w:lang w:eastAsia="ru-RU"/>
        </w:rPr>
        <w:t xml:space="preserve">                                                                                      до аналізу регуляторного впливу</w:t>
      </w:r>
    </w:p>
    <w:p w:rsidR="00BA5DFC" w:rsidRPr="0002646E" w:rsidRDefault="00BA5DFC" w:rsidP="00BA5DFC">
      <w:pPr>
        <w:tabs>
          <w:tab w:val="left" w:pos="4253"/>
          <w:tab w:val="left" w:pos="4395"/>
        </w:tabs>
        <w:jc w:val="center"/>
        <w:rPr>
          <w:b/>
          <w:bCs/>
        </w:rPr>
      </w:pPr>
      <w:r w:rsidRPr="0002646E">
        <w:rPr>
          <w:b/>
          <w:bCs/>
        </w:rPr>
        <w:t xml:space="preserve">                                                                     проекту розпорядження</w:t>
      </w:r>
    </w:p>
    <w:p w:rsidR="00BA5DFC" w:rsidRPr="0002646E" w:rsidRDefault="00BA5DFC" w:rsidP="00BA5DFC">
      <w:pPr>
        <w:jc w:val="center"/>
        <w:textAlignment w:val="baseline"/>
        <w:rPr>
          <w:b/>
          <w:bCs/>
          <w:color w:val="000000"/>
          <w:sz w:val="28"/>
          <w:szCs w:val="28"/>
          <w:bdr w:val="none" w:sz="0" w:space="0" w:color="auto" w:frame="1"/>
          <w:lang w:eastAsia="ru-RU"/>
        </w:rPr>
      </w:pPr>
    </w:p>
    <w:p w:rsidR="00BA5DFC" w:rsidRPr="0002646E" w:rsidRDefault="00BA5DFC" w:rsidP="00BA5DFC">
      <w:pPr>
        <w:jc w:val="center"/>
        <w:textAlignment w:val="baseline"/>
        <w:rPr>
          <w:b/>
          <w:bCs/>
          <w:color w:val="000000"/>
          <w:sz w:val="28"/>
          <w:szCs w:val="28"/>
          <w:bdr w:val="none" w:sz="0" w:space="0" w:color="auto" w:frame="1"/>
          <w:lang w:eastAsia="ru-RU"/>
        </w:rPr>
      </w:pPr>
    </w:p>
    <w:p w:rsidR="00BA5DFC" w:rsidRPr="0002646E" w:rsidRDefault="00BA5DFC" w:rsidP="00BA5DFC">
      <w:pPr>
        <w:jc w:val="center"/>
        <w:textAlignment w:val="baseline"/>
        <w:rPr>
          <w:b/>
          <w:bCs/>
          <w:color w:val="000000"/>
          <w:sz w:val="28"/>
          <w:szCs w:val="28"/>
          <w:bdr w:val="none" w:sz="0" w:space="0" w:color="auto" w:frame="1"/>
          <w:lang w:eastAsia="ru-RU"/>
        </w:rPr>
      </w:pPr>
      <w:r w:rsidRPr="0002646E">
        <w:rPr>
          <w:b/>
          <w:bCs/>
          <w:color w:val="000000"/>
          <w:sz w:val="28"/>
          <w:szCs w:val="28"/>
          <w:bdr w:val="none" w:sz="0" w:space="0" w:color="auto" w:frame="1"/>
          <w:lang w:eastAsia="ru-RU"/>
        </w:rPr>
        <w:t>ВИТРАТИ</w:t>
      </w:r>
    </w:p>
    <w:p w:rsidR="00BA5DFC" w:rsidRPr="0002646E" w:rsidRDefault="00BA5DFC" w:rsidP="00BA5DFC">
      <w:pPr>
        <w:jc w:val="center"/>
        <w:textAlignment w:val="baseline"/>
        <w:rPr>
          <w:b/>
          <w:bCs/>
          <w:color w:val="000000"/>
          <w:sz w:val="28"/>
          <w:szCs w:val="28"/>
          <w:bdr w:val="none" w:sz="0" w:space="0" w:color="auto" w:frame="1"/>
          <w:lang w:eastAsia="ru-RU"/>
        </w:rPr>
      </w:pPr>
      <w:r w:rsidRPr="0002646E">
        <w:rPr>
          <w:b/>
          <w:bCs/>
          <w:color w:val="000000"/>
          <w:sz w:val="28"/>
          <w:szCs w:val="28"/>
          <w:bdr w:val="none" w:sz="0" w:space="0" w:color="auto" w:frame="1"/>
          <w:lang w:eastAsia="ru-RU"/>
        </w:rPr>
        <w:t xml:space="preserve">на одного суб’єкта господарювання великого і середнього підприємництва, які виникають внаслідок дії регуляторного </w:t>
      </w:r>
      <w:proofErr w:type="spellStart"/>
      <w:r w:rsidRPr="0002646E">
        <w:rPr>
          <w:b/>
          <w:bCs/>
          <w:color w:val="000000"/>
          <w:sz w:val="28"/>
          <w:szCs w:val="28"/>
          <w:bdr w:val="none" w:sz="0" w:space="0" w:color="auto" w:frame="1"/>
          <w:lang w:eastAsia="ru-RU"/>
        </w:rPr>
        <w:t>акта</w:t>
      </w:r>
      <w:proofErr w:type="spellEnd"/>
    </w:p>
    <w:p w:rsidR="00BA5DFC" w:rsidRPr="0002646E" w:rsidRDefault="00BA5DFC" w:rsidP="00BA5DFC">
      <w:pPr>
        <w:pStyle w:val="Style21"/>
        <w:widowControl/>
        <w:tabs>
          <w:tab w:val="left" w:pos="1406"/>
        </w:tabs>
        <w:spacing w:line="240" w:lineRule="auto"/>
        <w:ind w:left="138" w:right="119" w:firstLine="0"/>
        <w:jc w:val="both"/>
        <w:rPr>
          <w:b/>
          <w:sz w:val="20"/>
          <w:szCs w:val="20"/>
          <w:u w:val="single"/>
          <w:lang w:eastAsia="ru-RU"/>
        </w:rPr>
      </w:pPr>
    </w:p>
    <w:p w:rsidR="00BA5DFC" w:rsidRPr="0002646E" w:rsidRDefault="00BA5DFC" w:rsidP="00BA5DFC">
      <w:pPr>
        <w:jc w:val="center"/>
        <w:textAlignment w:val="baseline"/>
        <w:rPr>
          <w:b/>
          <w:bCs/>
          <w:sz w:val="28"/>
          <w:szCs w:val="28"/>
          <w:bdr w:val="none" w:sz="0" w:space="0" w:color="auto" w:frame="1"/>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5"/>
        <w:gridCol w:w="6864"/>
        <w:gridCol w:w="1023"/>
        <w:gridCol w:w="1027"/>
      </w:tblGrid>
      <w:tr w:rsidR="00BA5DFC" w:rsidRPr="0002646E" w:rsidTr="00AA5BD5">
        <w:trPr>
          <w:jc w:val="center"/>
        </w:trPr>
        <w:tc>
          <w:tcPr>
            <w:tcW w:w="381" w:type="pct"/>
            <w:hideMark/>
          </w:tcPr>
          <w:p w:rsidR="00BA5DFC" w:rsidRPr="0002646E" w:rsidRDefault="00BA5DFC" w:rsidP="00AA5BD5">
            <w:pPr>
              <w:contextualSpacing/>
              <w:jc w:val="center"/>
              <w:textAlignment w:val="baseline"/>
              <w:rPr>
                <w:sz w:val="16"/>
                <w:szCs w:val="16"/>
                <w:lang w:eastAsia="ru-RU"/>
              </w:rPr>
            </w:pPr>
            <w:bookmarkStart w:id="18" w:name="n33"/>
            <w:bookmarkStart w:id="19" w:name="n152"/>
            <w:bookmarkEnd w:id="18"/>
            <w:bookmarkEnd w:id="19"/>
            <w:r w:rsidRPr="0002646E">
              <w:rPr>
                <w:sz w:val="16"/>
                <w:szCs w:val="16"/>
                <w:lang w:eastAsia="ru-RU"/>
              </w:rPr>
              <w:t>Порядковий номер</w:t>
            </w:r>
          </w:p>
        </w:tc>
        <w:tc>
          <w:tcPr>
            <w:tcW w:w="3557" w:type="pct"/>
            <w:hideMark/>
          </w:tcPr>
          <w:p w:rsidR="00BA5DFC" w:rsidRPr="0002646E" w:rsidRDefault="00BA5DFC" w:rsidP="00AA5BD5">
            <w:pPr>
              <w:ind w:left="138" w:right="119"/>
              <w:contextualSpacing/>
              <w:jc w:val="center"/>
              <w:textAlignment w:val="baseline"/>
              <w:rPr>
                <w:sz w:val="20"/>
                <w:szCs w:val="20"/>
                <w:lang w:eastAsia="ru-RU"/>
              </w:rPr>
            </w:pPr>
            <w:r w:rsidRPr="0002646E">
              <w:rPr>
                <w:sz w:val="20"/>
                <w:szCs w:val="20"/>
                <w:lang w:eastAsia="ru-RU"/>
              </w:rPr>
              <w:t>Витрати</w:t>
            </w:r>
          </w:p>
        </w:tc>
        <w:tc>
          <w:tcPr>
            <w:tcW w:w="530" w:type="pct"/>
            <w:hideMark/>
          </w:tcPr>
          <w:p w:rsidR="00BA5DFC" w:rsidRPr="0002646E" w:rsidRDefault="00BA5DFC" w:rsidP="00AA5BD5">
            <w:pPr>
              <w:contextualSpacing/>
              <w:jc w:val="center"/>
              <w:textAlignment w:val="baseline"/>
              <w:rPr>
                <w:sz w:val="20"/>
                <w:szCs w:val="20"/>
                <w:lang w:eastAsia="ru-RU"/>
              </w:rPr>
            </w:pPr>
            <w:r w:rsidRPr="0002646E">
              <w:rPr>
                <w:sz w:val="20"/>
                <w:szCs w:val="20"/>
                <w:lang w:eastAsia="ru-RU"/>
              </w:rPr>
              <w:t>За перший рік</w:t>
            </w:r>
          </w:p>
        </w:tc>
        <w:tc>
          <w:tcPr>
            <w:tcW w:w="532" w:type="pct"/>
            <w:hideMark/>
          </w:tcPr>
          <w:p w:rsidR="00BA5DFC" w:rsidRPr="0002646E" w:rsidRDefault="00BA5DFC" w:rsidP="00AA5BD5">
            <w:pPr>
              <w:contextualSpacing/>
              <w:jc w:val="center"/>
              <w:textAlignment w:val="baseline"/>
              <w:rPr>
                <w:sz w:val="20"/>
                <w:szCs w:val="20"/>
                <w:lang w:eastAsia="ru-RU"/>
              </w:rPr>
            </w:pPr>
            <w:r w:rsidRPr="0002646E">
              <w:rPr>
                <w:sz w:val="20"/>
                <w:szCs w:val="20"/>
                <w:lang w:eastAsia="ru-RU"/>
              </w:rPr>
              <w:t>За п’ять років</w:t>
            </w:r>
          </w:p>
        </w:tc>
      </w:tr>
      <w:tr w:rsidR="00BA5DFC" w:rsidRPr="0002646E" w:rsidTr="00AA5BD5">
        <w:trPr>
          <w:trHeight w:val="737"/>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1</w:t>
            </w:r>
          </w:p>
        </w:tc>
        <w:tc>
          <w:tcPr>
            <w:tcW w:w="3557" w:type="pct"/>
          </w:tcPr>
          <w:p w:rsidR="00BA5DFC" w:rsidRPr="0002646E" w:rsidRDefault="00BA5DFC" w:rsidP="00AA5BD5">
            <w:pPr>
              <w:spacing w:beforeLines="20" w:before="48" w:afterLines="20" w:after="48"/>
              <w:ind w:left="138" w:right="119"/>
              <w:contextualSpacing/>
              <w:textAlignment w:val="baseline"/>
              <w:rPr>
                <w:sz w:val="20"/>
                <w:szCs w:val="20"/>
                <w:lang w:eastAsia="ru-RU"/>
              </w:rPr>
            </w:pPr>
            <w:r w:rsidRPr="0002646E">
              <w:rPr>
                <w:sz w:val="20"/>
                <w:szCs w:val="20"/>
                <w:lang w:eastAsia="ru-RU"/>
              </w:rPr>
              <w:t>Витрати на придбання основних фондів, обладнання та приладів, сервісне обслуговування, навчання/підвищення кваліфікації персоналу тощо, гривень</w:t>
            </w:r>
          </w:p>
        </w:tc>
        <w:tc>
          <w:tcPr>
            <w:tcW w:w="530"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c>
          <w:tcPr>
            <w:tcW w:w="532"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r>
      <w:tr w:rsidR="00BA5DFC" w:rsidRPr="0002646E" w:rsidTr="00AA5BD5">
        <w:trPr>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2</w:t>
            </w:r>
          </w:p>
        </w:tc>
        <w:tc>
          <w:tcPr>
            <w:tcW w:w="3557" w:type="pct"/>
            <w:hideMark/>
          </w:tcPr>
          <w:p w:rsidR="00BA5DFC" w:rsidRPr="0002646E" w:rsidRDefault="00BA5DFC" w:rsidP="00AA5BD5">
            <w:pPr>
              <w:spacing w:beforeLines="20" w:before="48" w:afterLines="20" w:after="48"/>
              <w:ind w:left="138" w:right="119"/>
              <w:contextualSpacing/>
              <w:jc w:val="both"/>
              <w:textAlignment w:val="baseline"/>
              <w:rPr>
                <w:sz w:val="20"/>
                <w:szCs w:val="20"/>
                <w:lang w:eastAsia="ru-RU"/>
              </w:rPr>
            </w:pPr>
            <w:r w:rsidRPr="0002646E">
              <w:rPr>
                <w:sz w:val="20"/>
                <w:szCs w:val="20"/>
                <w:lang w:eastAsia="ru-RU"/>
              </w:rPr>
              <w:t>Податки та збори (зміна розміру податків/зборів, виникнення необхідності у сплаті податків/зборів), гривень</w:t>
            </w:r>
          </w:p>
        </w:tc>
        <w:tc>
          <w:tcPr>
            <w:tcW w:w="530"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c>
          <w:tcPr>
            <w:tcW w:w="532"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r>
      <w:tr w:rsidR="00BA5DFC" w:rsidRPr="0002646E" w:rsidTr="00AA5BD5">
        <w:trPr>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3</w:t>
            </w:r>
          </w:p>
        </w:tc>
        <w:tc>
          <w:tcPr>
            <w:tcW w:w="3557" w:type="pct"/>
            <w:hideMark/>
          </w:tcPr>
          <w:p w:rsidR="00BA5DFC" w:rsidRPr="0002646E" w:rsidRDefault="00BA5DFC" w:rsidP="00AA5BD5">
            <w:pPr>
              <w:spacing w:beforeLines="20" w:before="48" w:afterLines="20" w:after="48"/>
              <w:ind w:left="138" w:right="119"/>
              <w:contextualSpacing/>
              <w:jc w:val="both"/>
              <w:textAlignment w:val="baseline"/>
              <w:rPr>
                <w:sz w:val="20"/>
                <w:szCs w:val="20"/>
                <w:lang w:eastAsia="ru-RU"/>
              </w:rPr>
            </w:pPr>
            <w:r w:rsidRPr="0002646E">
              <w:rPr>
                <w:sz w:val="20"/>
                <w:szCs w:val="20"/>
                <w:lang w:eastAsia="ru-RU"/>
              </w:rPr>
              <w:t>Витрати, пов’язані із веденням обліку, підготовкою та поданням звітності державним органам, гривень</w:t>
            </w:r>
          </w:p>
        </w:tc>
        <w:tc>
          <w:tcPr>
            <w:tcW w:w="530"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c>
          <w:tcPr>
            <w:tcW w:w="532"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r>
      <w:tr w:rsidR="00BA5DFC" w:rsidRPr="0002646E" w:rsidTr="00AA5BD5">
        <w:trPr>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4</w:t>
            </w:r>
          </w:p>
        </w:tc>
        <w:tc>
          <w:tcPr>
            <w:tcW w:w="3557" w:type="pct"/>
            <w:hideMark/>
          </w:tcPr>
          <w:p w:rsidR="00BA5DFC" w:rsidRPr="0002646E" w:rsidRDefault="00BA5DFC" w:rsidP="00AA5BD5">
            <w:pPr>
              <w:spacing w:beforeLines="20" w:before="48" w:afterLines="20" w:after="48"/>
              <w:ind w:left="138" w:right="119"/>
              <w:contextualSpacing/>
              <w:jc w:val="both"/>
              <w:textAlignment w:val="baseline"/>
              <w:rPr>
                <w:sz w:val="20"/>
                <w:szCs w:val="20"/>
                <w:lang w:eastAsia="ru-RU"/>
              </w:rPr>
            </w:pPr>
            <w:r w:rsidRPr="0002646E">
              <w:rPr>
                <w:sz w:val="20"/>
                <w:szCs w:val="20"/>
                <w:lang w:eastAsia="ru-RU"/>
              </w:rPr>
              <w:t>Витрати, пов’язані з адмініструванням заходів державного нагляду (контролю) (перевірок, штрафних санкцій, виконання рішень/ приписів тощо), гривень</w:t>
            </w:r>
          </w:p>
        </w:tc>
        <w:tc>
          <w:tcPr>
            <w:tcW w:w="530"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c>
          <w:tcPr>
            <w:tcW w:w="532"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r>
      <w:tr w:rsidR="00BA5DFC" w:rsidRPr="0002646E" w:rsidTr="00AA5BD5">
        <w:trPr>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5</w:t>
            </w:r>
          </w:p>
        </w:tc>
        <w:tc>
          <w:tcPr>
            <w:tcW w:w="3557" w:type="pct"/>
            <w:hideMark/>
          </w:tcPr>
          <w:p w:rsidR="00BA5DFC" w:rsidRPr="0002646E" w:rsidRDefault="00BA5DFC" w:rsidP="00AA5BD5">
            <w:pPr>
              <w:spacing w:beforeLines="20" w:before="48" w:afterLines="20" w:after="48"/>
              <w:ind w:left="138" w:right="119"/>
              <w:contextualSpacing/>
              <w:jc w:val="both"/>
              <w:textAlignment w:val="baseline"/>
              <w:rPr>
                <w:sz w:val="20"/>
                <w:szCs w:val="20"/>
                <w:u w:val="single"/>
                <w:lang w:eastAsia="ru-RU"/>
              </w:rPr>
            </w:pPr>
            <w:r w:rsidRPr="0002646E">
              <w:rPr>
                <w:sz w:val="20"/>
                <w:szCs w:val="20"/>
                <w:lang w:eastAsia="ru-RU"/>
              </w:rPr>
              <w:t>Витрати на отримання адміністративних послуг -  проведення незалежних оцінок об’єктів оренди</w:t>
            </w:r>
          </w:p>
          <w:p w:rsidR="00BA5DFC" w:rsidRPr="0002646E" w:rsidRDefault="00BA5DFC" w:rsidP="00AA5BD5">
            <w:pPr>
              <w:pStyle w:val="Style21"/>
              <w:widowControl/>
              <w:tabs>
                <w:tab w:val="left" w:pos="1406"/>
              </w:tabs>
              <w:spacing w:line="240" w:lineRule="auto"/>
              <w:ind w:left="138" w:right="119" w:firstLine="0"/>
              <w:jc w:val="both"/>
              <w:rPr>
                <w:sz w:val="20"/>
                <w:szCs w:val="20"/>
                <w:u w:val="single"/>
              </w:rPr>
            </w:pPr>
          </w:p>
          <w:p w:rsidR="00BA5DFC" w:rsidRPr="0002646E" w:rsidRDefault="00BA5DFC" w:rsidP="00AA5BD5">
            <w:pPr>
              <w:pStyle w:val="Style21"/>
              <w:widowControl/>
              <w:tabs>
                <w:tab w:val="left" w:pos="1406"/>
              </w:tabs>
              <w:spacing w:line="240" w:lineRule="auto"/>
              <w:ind w:left="138" w:right="119" w:firstLine="0"/>
              <w:jc w:val="both"/>
              <w:rPr>
                <w:sz w:val="20"/>
                <w:szCs w:val="20"/>
                <w:u w:val="single"/>
              </w:rPr>
            </w:pPr>
            <w:r w:rsidRPr="0002646E">
              <w:rPr>
                <w:sz w:val="20"/>
                <w:szCs w:val="20"/>
                <w:u w:val="single"/>
              </w:rPr>
              <w:t>Переможці конкурсу - майбутні орендарі</w:t>
            </w:r>
          </w:p>
          <w:p w:rsidR="00BA5DFC" w:rsidRPr="0002646E" w:rsidRDefault="00BA5DFC" w:rsidP="00AA5BD5">
            <w:pPr>
              <w:pStyle w:val="Style21"/>
              <w:widowControl/>
              <w:tabs>
                <w:tab w:val="left" w:pos="1406"/>
              </w:tabs>
              <w:spacing w:line="240" w:lineRule="auto"/>
              <w:ind w:left="138" w:right="119" w:firstLine="0"/>
              <w:jc w:val="both"/>
              <w:rPr>
                <w:sz w:val="20"/>
                <w:szCs w:val="20"/>
                <w:u w:val="single"/>
              </w:rPr>
            </w:pPr>
          </w:p>
          <w:p w:rsidR="00BA5DFC" w:rsidRPr="0002646E" w:rsidRDefault="00BA5DFC" w:rsidP="00AA5BD5">
            <w:pPr>
              <w:pStyle w:val="Style21"/>
              <w:widowControl/>
              <w:tabs>
                <w:tab w:val="left" w:pos="1406"/>
              </w:tabs>
              <w:spacing w:before="100" w:line="240" w:lineRule="auto"/>
              <w:ind w:left="136" w:right="119" w:firstLine="0"/>
              <w:jc w:val="both"/>
              <w:rPr>
                <w:i/>
                <w:sz w:val="20"/>
                <w:szCs w:val="20"/>
                <w:lang w:eastAsia="ru-RU"/>
              </w:rPr>
            </w:pPr>
            <w:r w:rsidRPr="0002646E">
              <w:rPr>
                <w:sz w:val="20"/>
                <w:szCs w:val="20"/>
              </w:rPr>
              <w:t>Майбутні орендарі</w:t>
            </w:r>
            <w:r w:rsidRPr="0002646E">
              <w:rPr>
                <w:sz w:val="20"/>
                <w:szCs w:val="20"/>
                <w:lang w:eastAsia="ru-RU"/>
              </w:rPr>
              <w:t xml:space="preserve"> згідно з умовами конкурсу відшкодовують орендодавцям вартість незалежної оцінки, а також проводять самостійно незалежну оцінку через 3 роки згідно з пунктом 2 постанови КМУ від 10.08.1995 № 629 </w:t>
            </w:r>
            <w:r w:rsidRPr="0002646E">
              <w:rPr>
                <w:i/>
                <w:sz w:val="20"/>
                <w:szCs w:val="20"/>
                <w:lang w:eastAsia="ru-RU"/>
              </w:rPr>
              <w:t>(</w:t>
            </w:r>
            <w:r w:rsidRPr="0002646E">
              <w:rPr>
                <w:i/>
                <w:sz w:val="20"/>
                <w:szCs w:val="20"/>
                <w:u w:val="single"/>
                <w:lang w:eastAsia="ru-RU"/>
              </w:rPr>
              <w:t>проведення повторної незалежної оцінки враховано у витратах орендарів</w:t>
            </w:r>
            <w:r w:rsidRPr="0002646E">
              <w:rPr>
                <w:i/>
                <w:sz w:val="20"/>
                <w:szCs w:val="20"/>
                <w:lang w:eastAsia="ru-RU"/>
              </w:rPr>
              <w:t>)</w:t>
            </w:r>
          </w:p>
          <w:p w:rsidR="00BA5DFC" w:rsidRPr="0002646E" w:rsidRDefault="00BA5DFC" w:rsidP="00AA5BD5">
            <w:pPr>
              <w:pStyle w:val="Style21"/>
              <w:widowControl/>
              <w:tabs>
                <w:tab w:val="left" w:pos="1406"/>
              </w:tabs>
              <w:spacing w:before="100" w:line="240" w:lineRule="auto"/>
              <w:ind w:left="136" w:right="119" w:firstLine="0"/>
              <w:jc w:val="both"/>
              <w:rPr>
                <w:i/>
                <w:sz w:val="20"/>
                <w:szCs w:val="20"/>
                <w:lang w:eastAsia="ru-RU"/>
              </w:rPr>
            </w:pPr>
            <w:r w:rsidRPr="0002646E">
              <w:rPr>
                <w:i/>
                <w:sz w:val="20"/>
                <w:szCs w:val="20"/>
              </w:rPr>
              <w:t xml:space="preserve">За проведеним вибірковим дослідженням – опитуванням </w:t>
            </w:r>
            <w:r w:rsidRPr="0002646E">
              <w:rPr>
                <w:i/>
                <w:sz w:val="20"/>
                <w:szCs w:val="20"/>
                <w:lang w:eastAsia="ru-RU"/>
              </w:rPr>
              <w:t xml:space="preserve">у першій рік </w:t>
            </w:r>
            <w:r w:rsidRPr="0002646E">
              <w:rPr>
                <w:i/>
                <w:sz w:val="20"/>
                <w:szCs w:val="20"/>
              </w:rPr>
              <w:t xml:space="preserve">від запровадження регулювання </w:t>
            </w:r>
            <w:r w:rsidRPr="0002646E">
              <w:rPr>
                <w:i/>
                <w:sz w:val="20"/>
                <w:szCs w:val="20"/>
                <w:lang w:eastAsia="ru-RU"/>
              </w:rPr>
              <w:t xml:space="preserve">не передбачається переможців конкурсу – суб’єктів середнього та малого підприємництва, </w:t>
            </w:r>
            <w:r w:rsidRPr="0002646E">
              <w:rPr>
                <w:i/>
                <w:sz w:val="20"/>
                <w:szCs w:val="20"/>
              </w:rPr>
              <w:t xml:space="preserve">у другий-п’ятий роки – передбачається, що 3 суб’єкти господарювання виборють право оренди майна ( </w:t>
            </w:r>
            <w:r w:rsidRPr="0002646E">
              <w:rPr>
                <w:sz w:val="20"/>
                <w:szCs w:val="20"/>
              </w:rPr>
              <w:t>приблизно 26% від цієї категорії суб’єктів</w:t>
            </w:r>
            <w:r w:rsidRPr="0002646E">
              <w:rPr>
                <w:i/>
                <w:sz w:val="20"/>
                <w:szCs w:val="20"/>
              </w:rPr>
              <w:t>).</w:t>
            </w:r>
          </w:p>
          <w:p w:rsidR="00BA5DFC" w:rsidRPr="0002646E" w:rsidRDefault="00BA5DFC" w:rsidP="00AA5BD5">
            <w:pPr>
              <w:pStyle w:val="Style21"/>
              <w:widowControl/>
              <w:tabs>
                <w:tab w:val="left" w:pos="1406"/>
              </w:tabs>
              <w:spacing w:before="100" w:line="240" w:lineRule="auto"/>
              <w:ind w:left="136" w:right="119" w:firstLine="0"/>
              <w:jc w:val="both"/>
              <w:rPr>
                <w:i/>
                <w:sz w:val="20"/>
                <w:szCs w:val="20"/>
                <w:lang w:eastAsia="ru-RU"/>
              </w:rPr>
            </w:pP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sz w:val="20"/>
                <w:szCs w:val="20"/>
                <w:u w:val="single"/>
                <w:lang w:eastAsia="ru-RU"/>
              </w:rPr>
              <w:t>Орендарі</w:t>
            </w:r>
          </w:p>
          <w:p w:rsidR="00BA5DFC" w:rsidRPr="0002646E" w:rsidRDefault="00BA5DFC" w:rsidP="00AA5BD5">
            <w:pPr>
              <w:spacing w:beforeLines="20" w:before="48" w:afterLines="20" w:after="48"/>
              <w:ind w:left="138" w:right="119"/>
              <w:contextualSpacing/>
              <w:jc w:val="both"/>
              <w:textAlignment w:val="baseline"/>
              <w:rPr>
                <w:bCs/>
                <w:i/>
                <w:sz w:val="20"/>
                <w:szCs w:val="20"/>
                <w:lang w:eastAsia="ru-RU"/>
              </w:rPr>
            </w:pPr>
            <w:r w:rsidRPr="0002646E">
              <w:rPr>
                <w:i/>
                <w:sz w:val="20"/>
                <w:szCs w:val="20"/>
              </w:rPr>
              <w:t xml:space="preserve">З 12 орендарів </w:t>
            </w:r>
            <w:r w:rsidRPr="0002646E">
              <w:rPr>
                <w:i/>
                <w:sz w:val="20"/>
                <w:szCs w:val="20"/>
                <w:lang w:eastAsia="ru-RU"/>
              </w:rPr>
              <w:t>за перший рік провести незалежну оцінку мають 7 суб’єктів  господарювання великого і середнього підприємництва за 18 договорами оренди (3 об’єкта/1 суб’єкта), за 5 років – 12 орендарів за 57 договорами (5 об’єктів/1 суб’єкта) (за п’ять років двічі незалежну оцінку здійснюватимуть орендарі 57 орендарів - суб’єктів великого та середнього бізнесу).</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Розрахунки наведено у таблиці нижче.</w:t>
            </w:r>
          </w:p>
        </w:tc>
        <w:tc>
          <w:tcPr>
            <w:tcW w:w="530"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i/>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i/>
                <w:sz w:val="20"/>
                <w:szCs w:val="20"/>
                <w:lang w:eastAsia="ru-RU"/>
              </w:rPr>
              <w:t>8437,77</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tc>
        <w:tc>
          <w:tcPr>
            <w:tcW w:w="532"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i/>
                <w:sz w:val="20"/>
                <w:szCs w:val="20"/>
                <w:lang w:eastAsia="ru-RU"/>
              </w:rPr>
              <w:t>8437,77</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i/>
                <w:sz w:val="20"/>
                <w:szCs w:val="20"/>
                <w:lang w:eastAsia="ru-RU"/>
              </w:rPr>
              <w:t>14603,83</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tc>
      </w:tr>
      <w:tr w:rsidR="00BA5DFC" w:rsidRPr="0002646E" w:rsidTr="00AA5BD5">
        <w:trPr>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6</w:t>
            </w:r>
          </w:p>
        </w:tc>
        <w:tc>
          <w:tcPr>
            <w:tcW w:w="3557" w:type="pct"/>
          </w:tcPr>
          <w:p w:rsidR="00BA5DFC" w:rsidRPr="0002646E" w:rsidRDefault="00BA5DFC" w:rsidP="00AA5BD5">
            <w:pPr>
              <w:spacing w:beforeLines="20" w:before="48" w:afterLines="20" w:after="48"/>
              <w:ind w:left="138" w:right="119"/>
              <w:contextualSpacing/>
              <w:jc w:val="both"/>
              <w:textAlignment w:val="baseline"/>
              <w:rPr>
                <w:sz w:val="20"/>
                <w:szCs w:val="20"/>
                <w:lang w:eastAsia="ru-RU"/>
              </w:rPr>
            </w:pPr>
            <w:r w:rsidRPr="0002646E">
              <w:rPr>
                <w:sz w:val="20"/>
                <w:szCs w:val="20"/>
                <w:lang w:eastAsia="ru-RU"/>
              </w:rPr>
              <w:t>Витрати на оборотні активи (матеріали, канцелярські товари тощо</w:t>
            </w:r>
          </w:p>
        </w:tc>
        <w:tc>
          <w:tcPr>
            <w:tcW w:w="530"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c>
          <w:tcPr>
            <w:tcW w:w="532"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r>
      <w:tr w:rsidR="00BA5DFC" w:rsidRPr="0002646E" w:rsidTr="00AA5BD5">
        <w:trPr>
          <w:jc w:val="center"/>
        </w:trPr>
        <w:tc>
          <w:tcPr>
            <w:tcW w:w="381" w:type="pct"/>
          </w:tcPr>
          <w:p w:rsidR="00BA5DFC" w:rsidRPr="0002646E" w:rsidRDefault="00BA5DFC" w:rsidP="00AA5BD5">
            <w:pPr>
              <w:spacing w:beforeLines="20" w:before="48" w:afterLines="20" w:after="48"/>
              <w:contextualSpacing/>
              <w:jc w:val="center"/>
              <w:textAlignment w:val="baseline"/>
              <w:rPr>
                <w:color w:val="FF0000"/>
                <w:sz w:val="20"/>
                <w:szCs w:val="20"/>
                <w:lang w:eastAsia="ru-RU"/>
              </w:rPr>
            </w:pPr>
            <w:r w:rsidRPr="0002646E">
              <w:rPr>
                <w:sz w:val="20"/>
                <w:szCs w:val="20"/>
                <w:lang w:eastAsia="ru-RU"/>
              </w:rPr>
              <w:t>7</w:t>
            </w:r>
          </w:p>
        </w:tc>
        <w:tc>
          <w:tcPr>
            <w:tcW w:w="3557" w:type="pct"/>
            <w:hideMark/>
          </w:tcPr>
          <w:p w:rsidR="00BA5DFC" w:rsidRPr="0002646E" w:rsidRDefault="00BA5DFC" w:rsidP="00AA5BD5">
            <w:pPr>
              <w:spacing w:beforeLines="20" w:before="48" w:afterLines="20" w:after="48"/>
              <w:ind w:left="138" w:right="119"/>
              <w:contextualSpacing/>
              <w:jc w:val="both"/>
              <w:textAlignment w:val="baseline"/>
              <w:rPr>
                <w:sz w:val="20"/>
                <w:szCs w:val="20"/>
                <w:lang w:eastAsia="ru-RU"/>
              </w:rPr>
            </w:pPr>
            <w:r w:rsidRPr="0002646E">
              <w:rPr>
                <w:sz w:val="20"/>
                <w:szCs w:val="20"/>
                <w:lang w:eastAsia="ru-RU"/>
              </w:rPr>
              <w:t xml:space="preserve">Витрати, пов’язані із </w:t>
            </w:r>
            <w:proofErr w:type="spellStart"/>
            <w:r w:rsidRPr="0002646E">
              <w:rPr>
                <w:sz w:val="20"/>
                <w:szCs w:val="20"/>
                <w:lang w:eastAsia="ru-RU"/>
              </w:rPr>
              <w:t>наймом</w:t>
            </w:r>
            <w:proofErr w:type="spellEnd"/>
            <w:r w:rsidRPr="0002646E">
              <w:rPr>
                <w:sz w:val="20"/>
                <w:szCs w:val="20"/>
                <w:lang w:eastAsia="ru-RU"/>
              </w:rPr>
              <w:t xml:space="preserve"> додаткового персоналу, гривень</w:t>
            </w:r>
          </w:p>
        </w:tc>
        <w:tc>
          <w:tcPr>
            <w:tcW w:w="530" w:type="pct"/>
            <w:hideMark/>
          </w:tcPr>
          <w:p w:rsidR="00BA5DFC" w:rsidRPr="0002646E" w:rsidRDefault="003A2CBF" w:rsidP="00AA5BD5">
            <w:pPr>
              <w:spacing w:beforeLines="20" w:before="48" w:afterLines="20" w:after="48"/>
              <w:contextualSpacing/>
              <w:jc w:val="center"/>
              <w:textAlignment w:val="baseline"/>
              <w:rPr>
                <w:sz w:val="20"/>
                <w:szCs w:val="20"/>
                <w:lang w:eastAsia="ru-RU"/>
              </w:rPr>
            </w:pPr>
            <w:r>
              <w:rPr>
                <w:noProof/>
                <w:u w:val="single"/>
                <w:lang w:eastAsia="ru-RU"/>
              </w:rPr>
              <w:pict w14:anchorId="7FB71E7E">
                <v:shape id="_x0000_s1068" type="#_x0000_t75" style="position:absolute;left:0;text-align:left;margin-left:46.5pt;margin-top:72.75pt;width:79.3pt;height:56.25pt;z-index:251680768;mso-position-horizontal-relative:text;mso-position-vertical-relative:text" wrapcoords="-212 0 -212 21214 21600 21214 21600 0 -212 0">
                  <v:imagedata r:id="rId8" o:title=""/>
                </v:shape>
                <o:OLEObject Type="Embed" ProgID="PBrush" ShapeID="_x0000_s1068" DrawAspect="Content" ObjectID="_1537090616" r:id="rId35"/>
              </w:pict>
            </w:r>
            <w:r w:rsidR="00BA5DFC" w:rsidRPr="0002646E">
              <w:rPr>
                <w:sz w:val="20"/>
                <w:szCs w:val="20"/>
                <w:lang w:eastAsia="ru-RU"/>
              </w:rPr>
              <w:t>0</w:t>
            </w:r>
          </w:p>
        </w:tc>
        <w:tc>
          <w:tcPr>
            <w:tcW w:w="532"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tc>
      </w:tr>
      <w:tr w:rsidR="00BA5DFC" w:rsidRPr="0002646E" w:rsidTr="00AA5BD5">
        <w:trPr>
          <w:trHeight w:val="2399"/>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lastRenderedPageBreak/>
              <w:t>8</w:t>
            </w:r>
          </w:p>
        </w:tc>
        <w:tc>
          <w:tcPr>
            <w:tcW w:w="3557" w:type="pct"/>
            <w:hideMark/>
          </w:tcPr>
          <w:p w:rsidR="00BA5DFC" w:rsidRPr="0002646E" w:rsidRDefault="00BA5DFC" w:rsidP="00AA5BD5">
            <w:pPr>
              <w:spacing w:beforeLines="20" w:before="48" w:afterLines="20" w:after="48"/>
              <w:ind w:left="138" w:right="119"/>
              <w:contextualSpacing/>
              <w:jc w:val="both"/>
              <w:textAlignment w:val="baseline"/>
              <w:rPr>
                <w:sz w:val="20"/>
                <w:szCs w:val="20"/>
                <w:lang w:eastAsia="ru-RU"/>
              </w:rPr>
            </w:pPr>
            <w:r w:rsidRPr="0002646E">
              <w:rPr>
                <w:sz w:val="20"/>
                <w:szCs w:val="20"/>
                <w:lang w:eastAsia="ru-RU"/>
              </w:rPr>
              <w:t>Інші витрати, грн</w:t>
            </w:r>
          </w:p>
          <w:p w:rsidR="00BA5DFC" w:rsidRPr="0002646E" w:rsidRDefault="00BA5DFC" w:rsidP="00AA5BD5">
            <w:pPr>
              <w:spacing w:beforeLines="20" w:before="48" w:afterLines="20" w:after="48"/>
              <w:ind w:left="138" w:right="119"/>
              <w:contextualSpacing/>
              <w:jc w:val="both"/>
              <w:textAlignment w:val="baseline"/>
              <w:rPr>
                <w:sz w:val="20"/>
                <w:szCs w:val="20"/>
                <w:u w:val="single"/>
                <w:lang w:eastAsia="ru-RU"/>
              </w:rPr>
            </w:pPr>
            <w:r w:rsidRPr="0002646E">
              <w:rPr>
                <w:sz w:val="20"/>
                <w:szCs w:val="20"/>
                <w:lang w:eastAsia="ru-RU"/>
              </w:rPr>
              <w:t xml:space="preserve">    </w:t>
            </w:r>
          </w:p>
          <w:p w:rsidR="00BA5DFC" w:rsidRPr="0002646E" w:rsidRDefault="00BA5DFC" w:rsidP="00AA5BD5">
            <w:pPr>
              <w:pStyle w:val="Style21"/>
              <w:widowControl/>
              <w:tabs>
                <w:tab w:val="left" w:pos="1406"/>
              </w:tabs>
              <w:spacing w:line="240" w:lineRule="auto"/>
              <w:ind w:left="138" w:right="119" w:firstLine="0"/>
              <w:jc w:val="both"/>
              <w:rPr>
                <w:sz w:val="20"/>
                <w:szCs w:val="20"/>
                <w:u w:val="single"/>
              </w:rPr>
            </w:pPr>
            <w:r w:rsidRPr="0002646E">
              <w:rPr>
                <w:bCs/>
                <w:sz w:val="20"/>
                <w:szCs w:val="20"/>
                <w:u w:val="single"/>
              </w:rPr>
              <w:t>Претенденти, що не вибороли право оренди майна</w:t>
            </w:r>
          </w:p>
          <w:p w:rsidR="00BA5DFC" w:rsidRPr="0002646E" w:rsidRDefault="00BA5DFC" w:rsidP="00AA5BD5">
            <w:pPr>
              <w:pStyle w:val="Style21"/>
              <w:widowControl/>
              <w:tabs>
                <w:tab w:val="left" w:pos="1406"/>
              </w:tabs>
              <w:spacing w:line="240" w:lineRule="auto"/>
              <w:ind w:left="138" w:right="119" w:firstLine="0"/>
              <w:jc w:val="both"/>
              <w:rPr>
                <w:rStyle w:val="FontStyle41"/>
                <w:b w:val="0"/>
                <w:i/>
                <w:sz w:val="20"/>
                <w:szCs w:val="20"/>
              </w:rPr>
            </w:pPr>
            <w:r w:rsidRPr="0002646E">
              <w:rPr>
                <w:rStyle w:val="FontStyle41"/>
                <w:sz w:val="20"/>
                <w:szCs w:val="20"/>
              </w:rPr>
              <w:t>Часові - на підготовку документів для участі у конкурсі (заяви, пропозицій, звіту щодо свого фінансового стану, копії інших документів</w:t>
            </w:r>
            <w:r w:rsidRPr="0002646E">
              <w:rPr>
                <w:rStyle w:val="FontStyle41"/>
                <w:i/>
                <w:sz w:val="20"/>
                <w:szCs w:val="20"/>
              </w:rPr>
              <w:t>)</w:t>
            </w:r>
          </w:p>
          <w:p w:rsidR="00BA5DFC" w:rsidRPr="0002646E" w:rsidRDefault="00BA5DFC" w:rsidP="00AA5BD5">
            <w:pPr>
              <w:pStyle w:val="Style21"/>
              <w:widowControl/>
              <w:tabs>
                <w:tab w:val="left" w:pos="1406"/>
              </w:tabs>
              <w:spacing w:line="240" w:lineRule="auto"/>
              <w:ind w:right="119" w:firstLine="0"/>
              <w:jc w:val="both"/>
              <w:rPr>
                <w:i/>
                <w:sz w:val="20"/>
                <w:szCs w:val="20"/>
              </w:rPr>
            </w:pPr>
            <w:r w:rsidRPr="0002646E">
              <w:rPr>
                <w:rStyle w:val="FontStyle41"/>
                <w:i/>
                <w:sz w:val="20"/>
                <w:szCs w:val="20"/>
              </w:rPr>
              <w:t xml:space="preserve">   1.5 години *</w:t>
            </w:r>
            <w:r w:rsidRPr="0002646E">
              <w:rPr>
                <w:i/>
                <w:sz w:val="20"/>
                <w:szCs w:val="20"/>
              </w:rPr>
              <w:t>9,59грн=</w:t>
            </w:r>
            <w:r w:rsidRPr="0002646E">
              <w:t xml:space="preserve"> </w:t>
            </w:r>
            <w:r w:rsidRPr="0002646E">
              <w:rPr>
                <w:i/>
                <w:sz w:val="20"/>
                <w:szCs w:val="20"/>
              </w:rPr>
              <w:t>14,39грн.</w:t>
            </w:r>
          </w:p>
          <w:p w:rsidR="00BA5DFC" w:rsidRPr="0002646E" w:rsidRDefault="00BA5DFC" w:rsidP="00AA5BD5">
            <w:pPr>
              <w:pStyle w:val="Style21"/>
              <w:widowControl/>
              <w:tabs>
                <w:tab w:val="left" w:pos="1406"/>
              </w:tabs>
              <w:spacing w:line="240" w:lineRule="auto"/>
              <w:ind w:left="138" w:right="119" w:firstLine="0"/>
              <w:jc w:val="both"/>
              <w:rPr>
                <w:i/>
                <w:sz w:val="20"/>
                <w:szCs w:val="20"/>
              </w:rPr>
            </w:pPr>
            <w:r w:rsidRPr="0002646E">
              <w:rPr>
                <w:i/>
                <w:sz w:val="20"/>
                <w:szCs w:val="20"/>
              </w:rPr>
              <w:t>У 1-й рік – 0 грн, за 5 років – 14,39грн (зроблено припущення, що 1 суб’єкт один раз на 4 роки не виборов право оренди майна)</w:t>
            </w:r>
          </w:p>
          <w:p w:rsidR="00BA5DFC" w:rsidRPr="0002646E" w:rsidRDefault="00BA5DFC" w:rsidP="00AA5BD5">
            <w:pPr>
              <w:pStyle w:val="Style21"/>
              <w:widowControl/>
              <w:tabs>
                <w:tab w:val="left" w:pos="1406"/>
              </w:tabs>
              <w:spacing w:line="240" w:lineRule="auto"/>
              <w:ind w:left="138" w:right="119" w:firstLine="0"/>
              <w:jc w:val="both"/>
              <w:rPr>
                <w:sz w:val="20"/>
                <w:szCs w:val="20"/>
              </w:rPr>
            </w:pPr>
          </w:p>
          <w:p w:rsidR="00BA5DFC" w:rsidRPr="0002646E" w:rsidRDefault="00BA5DFC" w:rsidP="00AA5BD5">
            <w:pPr>
              <w:pStyle w:val="Style21"/>
              <w:widowControl/>
              <w:tabs>
                <w:tab w:val="left" w:pos="1406"/>
              </w:tabs>
              <w:spacing w:line="240" w:lineRule="auto"/>
              <w:ind w:left="138" w:right="119" w:firstLine="0"/>
              <w:jc w:val="both"/>
              <w:rPr>
                <w:sz w:val="20"/>
                <w:szCs w:val="20"/>
              </w:rPr>
            </w:pPr>
            <w:r w:rsidRPr="0002646E">
              <w:rPr>
                <w:sz w:val="20"/>
                <w:szCs w:val="20"/>
                <w:u w:val="single"/>
              </w:rPr>
              <w:t>Переможці конкурсу (майбутні орендарі</w:t>
            </w:r>
            <w:r w:rsidRPr="0002646E">
              <w:rPr>
                <w:sz w:val="20"/>
                <w:szCs w:val="20"/>
              </w:rPr>
              <w:t>)</w:t>
            </w:r>
          </w:p>
          <w:p w:rsidR="00BA5DFC" w:rsidRPr="0002646E" w:rsidRDefault="00BA5DFC" w:rsidP="00AA5BD5">
            <w:pPr>
              <w:pStyle w:val="Style21"/>
              <w:widowControl/>
              <w:tabs>
                <w:tab w:val="left" w:pos="1406"/>
              </w:tabs>
              <w:spacing w:before="100" w:line="240" w:lineRule="auto"/>
              <w:ind w:left="136" w:right="119" w:firstLine="0"/>
              <w:jc w:val="both"/>
              <w:rPr>
                <w:rStyle w:val="FontStyle41"/>
                <w:b w:val="0"/>
                <w:i/>
                <w:sz w:val="20"/>
                <w:szCs w:val="20"/>
              </w:rPr>
            </w:pPr>
            <w:r w:rsidRPr="0002646E">
              <w:rPr>
                <w:rStyle w:val="FontStyle41"/>
                <w:sz w:val="20"/>
                <w:szCs w:val="20"/>
              </w:rPr>
              <w:t>1. Часові - на підготовку документів для участі у конкурсі (заяви, пропозицій, звіту щодо свого фінансового стану, копії інших документів</w:t>
            </w:r>
            <w:r w:rsidRPr="0002646E">
              <w:rPr>
                <w:rStyle w:val="FontStyle41"/>
                <w:i/>
                <w:sz w:val="20"/>
                <w:szCs w:val="20"/>
              </w:rPr>
              <w:t>)</w:t>
            </w:r>
          </w:p>
          <w:p w:rsidR="00BA5DFC" w:rsidRPr="0002646E" w:rsidRDefault="00BA5DFC" w:rsidP="00AA5BD5">
            <w:pPr>
              <w:pStyle w:val="Style21"/>
              <w:widowControl/>
              <w:tabs>
                <w:tab w:val="left" w:pos="1406"/>
              </w:tabs>
              <w:spacing w:line="240" w:lineRule="auto"/>
              <w:ind w:right="119" w:firstLine="0"/>
              <w:jc w:val="both"/>
              <w:rPr>
                <w:i/>
                <w:sz w:val="20"/>
                <w:szCs w:val="20"/>
              </w:rPr>
            </w:pPr>
            <w:r w:rsidRPr="0002646E">
              <w:rPr>
                <w:rStyle w:val="FontStyle41"/>
                <w:i/>
                <w:sz w:val="20"/>
                <w:szCs w:val="20"/>
              </w:rPr>
              <w:t xml:space="preserve">   1.5 години *</w:t>
            </w:r>
            <w:r w:rsidRPr="0002646E">
              <w:rPr>
                <w:i/>
                <w:sz w:val="20"/>
                <w:szCs w:val="20"/>
              </w:rPr>
              <w:t>9,59грн=</w:t>
            </w:r>
            <w:r w:rsidRPr="0002646E">
              <w:t xml:space="preserve"> </w:t>
            </w:r>
            <w:r w:rsidRPr="0002646E">
              <w:rPr>
                <w:i/>
                <w:sz w:val="20"/>
                <w:szCs w:val="20"/>
              </w:rPr>
              <w:t>14,39грн.</w:t>
            </w:r>
          </w:p>
          <w:p w:rsidR="00BA5DFC" w:rsidRPr="0002646E" w:rsidRDefault="00BA5DFC" w:rsidP="00AA5BD5">
            <w:pPr>
              <w:pStyle w:val="Style21"/>
              <w:widowControl/>
              <w:tabs>
                <w:tab w:val="left" w:pos="1406"/>
              </w:tabs>
              <w:spacing w:line="240" w:lineRule="auto"/>
              <w:ind w:left="138" w:right="119" w:firstLine="0"/>
              <w:jc w:val="both"/>
              <w:rPr>
                <w:i/>
                <w:sz w:val="20"/>
                <w:szCs w:val="20"/>
              </w:rPr>
            </w:pPr>
            <w:r w:rsidRPr="0002646E">
              <w:rPr>
                <w:i/>
                <w:sz w:val="20"/>
                <w:szCs w:val="20"/>
              </w:rPr>
              <w:t xml:space="preserve">У 1-й рік – 0 грн, за 5 років – 14,39грн. (за проведеним вибірковим дослідженням – опитуванням у 1-й рік від запровадження регулювання претенденти від суб’єктів середнього та великого підприємництва відсутні, у другий-п’ятий роки – передбачається, що візьмуть участь у конкурсах по 4 суб’єкта господарювання), </w:t>
            </w:r>
            <w:r w:rsidRPr="0002646E">
              <w:rPr>
                <w:sz w:val="20"/>
                <w:szCs w:val="20"/>
              </w:rPr>
              <w:t>приблизно 26% від цієї категорії суб’єктів</w:t>
            </w:r>
            <w:r w:rsidRPr="0002646E">
              <w:rPr>
                <w:i/>
                <w:sz w:val="20"/>
                <w:szCs w:val="20"/>
              </w:rPr>
              <w:t>).</w:t>
            </w:r>
          </w:p>
          <w:p w:rsidR="00BA5DFC" w:rsidRPr="0002646E" w:rsidRDefault="00BA5DFC" w:rsidP="00AA5BD5">
            <w:pPr>
              <w:pStyle w:val="Style21"/>
              <w:widowControl/>
              <w:tabs>
                <w:tab w:val="left" w:pos="1406"/>
              </w:tabs>
              <w:spacing w:before="100" w:line="240" w:lineRule="auto"/>
              <w:ind w:left="136" w:right="119" w:firstLine="0"/>
              <w:jc w:val="both"/>
              <w:rPr>
                <w:rStyle w:val="FontStyle41"/>
                <w:b w:val="0"/>
                <w:sz w:val="20"/>
                <w:szCs w:val="20"/>
              </w:rPr>
            </w:pPr>
            <w:r w:rsidRPr="0002646E">
              <w:rPr>
                <w:rStyle w:val="FontStyle41"/>
                <w:sz w:val="20"/>
                <w:szCs w:val="20"/>
              </w:rPr>
              <w:t>2. Відшкодування орендодавцю витрат на публікацію оголошень про проведення та результати конкурсу</w:t>
            </w:r>
          </w:p>
          <w:p w:rsidR="00BA5DFC" w:rsidRPr="0002646E" w:rsidRDefault="00BA5DFC" w:rsidP="00AA5BD5">
            <w:pPr>
              <w:pStyle w:val="Style21"/>
              <w:widowControl/>
              <w:tabs>
                <w:tab w:val="left" w:pos="1406"/>
              </w:tabs>
              <w:spacing w:line="240" w:lineRule="auto"/>
              <w:ind w:left="138" w:right="119" w:firstLine="0"/>
              <w:jc w:val="both"/>
              <w:rPr>
                <w:rStyle w:val="FontStyle41"/>
                <w:b w:val="0"/>
                <w:i/>
                <w:sz w:val="20"/>
                <w:szCs w:val="20"/>
              </w:rPr>
            </w:pPr>
            <w:r w:rsidRPr="0002646E">
              <w:rPr>
                <w:rStyle w:val="FontStyle41"/>
                <w:i/>
                <w:sz w:val="20"/>
                <w:szCs w:val="20"/>
              </w:rPr>
              <w:t xml:space="preserve">640,00 грн.= 80см </w:t>
            </w:r>
            <w:proofErr w:type="spellStart"/>
            <w:r w:rsidRPr="0002646E">
              <w:rPr>
                <w:rStyle w:val="FontStyle41"/>
                <w:i/>
                <w:sz w:val="20"/>
                <w:szCs w:val="20"/>
              </w:rPr>
              <w:t>кв</w:t>
            </w:r>
            <w:proofErr w:type="spellEnd"/>
            <w:r w:rsidRPr="0002646E">
              <w:rPr>
                <w:rStyle w:val="FontStyle41"/>
                <w:i/>
                <w:sz w:val="20"/>
                <w:szCs w:val="20"/>
              </w:rPr>
              <w:t xml:space="preserve">. площа оголошення * 2 оголошення * 4,00 грн / 1 см  </w:t>
            </w:r>
            <w:proofErr w:type="spellStart"/>
            <w:r w:rsidRPr="0002646E">
              <w:rPr>
                <w:rStyle w:val="FontStyle41"/>
                <w:i/>
                <w:sz w:val="20"/>
                <w:szCs w:val="20"/>
              </w:rPr>
              <w:t>кв</w:t>
            </w:r>
            <w:proofErr w:type="spellEnd"/>
            <w:r w:rsidRPr="0002646E">
              <w:rPr>
                <w:rStyle w:val="FontStyle41"/>
                <w:i/>
                <w:sz w:val="20"/>
                <w:szCs w:val="20"/>
              </w:rPr>
              <w:t>.</w:t>
            </w:r>
          </w:p>
          <w:p w:rsidR="00BA5DFC" w:rsidRPr="0002646E" w:rsidRDefault="00BA5DFC" w:rsidP="00AA5BD5">
            <w:pPr>
              <w:pStyle w:val="Style21"/>
              <w:widowControl/>
              <w:tabs>
                <w:tab w:val="left" w:pos="1406"/>
              </w:tabs>
              <w:spacing w:line="240" w:lineRule="auto"/>
              <w:ind w:left="138" w:right="119" w:firstLine="0"/>
              <w:jc w:val="both"/>
              <w:rPr>
                <w:i/>
                <w:sz w:val="20"/>
                <w:szCs w:val="20"/>
              </w:rPr>
            </w:pPr>
            <w:r w:rsidRPr="0002646E">
              <w:rPr>
                <w:i/>
                <w:sz w:val="20"/>
                <w:szCs w:val="20"/>
              </w:rPr>
              <w:t>У 1-й рік – 0 грн, за 5 років – 640,00грн. (договір оренди згідно з Законом укладається мінімум на 5 років)</w:t>
            </w:r>
          </w:p>
          <w:p w:rsidR="00BA5DFC" w:rsidRPr="0002646E" w:rsidRDefault="00BA5DFC" w:rsidP="00AA5BD5">
            <w:pPr>
              <w:pStyle w:val="Style21"/>
              <w:widowControl/>
              <w:tabs>
                <w:tab w:val="left" w:pos="1406"/>
              </w:tabs>
              <w:spacing w:line="240" w:lineRule="auto"/>
              <w:ind w:left="138" w:right="119" w:firstLine="0"/>
              <w:jc w:val="both"/>
              <w:rPr>
                <w:sz w:val="20"/>
                <w:szCs w:val="20"/>
              </w:rPr>
            </w:pPr>
            <w:r w:rsidRPr="0002646E">
              <w:rPr>
                <w:i/>
                <w:sz w:val="20"/>
                <w:szCs w:val="20"/>
              </w:rPr>
              <w:t xml:space="preserve">У 1-й рік від запровадження регулювання претенденти від суб’єктів середнього та великого підприємництва відсутні, у другий-п’ятий роки – передбачається, що візьмуть участь у конкурсі </w:t>
            </w:r>
            <w:r w:rsidRPr="0002646E">
              <w:rPr>
                <w:sz w:val="20"/>
                <w:szCs w:val="20"/>
              </w:rPr>
              <w:t>3 суб’єкта господарювання приблизно 26% від цієї категорії суб’єктів</w:t>
            </w:r>
          </w:p>
          <w:p w:rsidR="00BA5DFC" w:rsidRPr="0002646E" w:rsidRDefault="00BA5DFC" w:rsidP="00AA5BD5">
            <w:pPr>
              <w:spacing w:beforeLines="20" w:before="48" w:afterLines="20" w:after="48"/>
              <w:ind w:left="138" w:right="119"/>
              <w:contextualSpacing/>
              <w:jc w:val="both"/>
              <w:textAlignment w:val="baseline"/>
              <w:rPr>
                <w:bCs/>
                <w:sz w:val="20"/>
                <w:szCs w:val="20"/>
                <w:u w:val="single"/>
                <w:lang w:eastAsia="ru-RU"/>
              </w:rPr>
            </w:pPr>
          </w:p>
          <w:p w:rsidR="00BA5DFC" w:rsidRPr="0002646E" w:rsidRDefault="00BA5DFC" w:rsidP="00AA5BD5">
            <w:pPr>
              <w:spacing w:beforeLines="20" w:before="48" w:afterLines="20" w:after="48"/>
              <w:ind w:left="138" w:right="119"/>
              <w:contextualSpacing/>
              <w:jc w:val="both"/>
              <w:textAlignment w:val="baseline"/>
              <w:rPr>
                <w:bCs/>
                <w:i/>
                <w:sz w:val="20"/>
                <w:szCs w:val="20"/>
                <w:u w:val="single"/>
                <w:lang w:eastAsia="ru-RU"/>
              </w:rPr>
            </w:pPr>
            <w:r w:rsidRPr="0002646E">
              <w:rPr>
                <w:bCs/>
                <w:sz w:val="20"/>
                <w:szCs w:val="20"/>
                <w:u w:val="single"/>
                <w:lang w:eastAsia="ru-RU"/>
              </w:rPr>
              <w:t>Орендодавці</w:t>
            </w:r>
            <w:r w:rsidRPr="0002646E">
              <w:rPr>
                <w:bCs/>
                <w:i/>
                <w:sz w:val="20"/>
                <w:szCs w:val="20"/>
                <w:lang w:eastAsia="ru-RU"/>
              </w:rPr>
              <w:t xml:space="preserve"> (якщо орендодавцем відповідно до Закону України «Про оренду державного та комунального майна» є підприємство):</w:t>
            </w:r>
          </w:p>
          <w:p w:rsidR="00BA5DFC" w:rsidRPr="0002646E" w:rsidRDefault="00BA5DFC" w:rsidP="00AA5BD5">
            <w:pPr>
              <w:spacing w:before="20" w:after="20"/>
              <w:ind w:left="138" w:right="119"/>
              <w:jc w:val="both"/>
              <w:textAlignment w:val="baseline"/>
              <w:rPr>
                <w:bCs/>
                <w:sz w:val="20"/>
                <w:szCs w:val="20"/>
                <w:lang w:eastAsia="ru-RU"/>
              </w:rPr>
            </w:pPr>
            <w:r w:rsidRPr="0002646E">
              <w:rPr>
                <w:bCs/>
                <w:sz w:val="20"/>
                <w:szCs w:val="20"/>
                <w:lang w:eastAsia="ru-RU"/>
              </w:rPr>
              <w:t xml:space="preserve">Часові витрати на підготовку та проведення конкурсу (в </w:t>
            </w:r>
            <w:proofErr w:type="spellStart"/>
            <w:r w:rsidRPr="0002646E">
              <w:rPr>
                <w:bCs/>
                <w:sz w:val="20"/>
                <w:szCs w:val="20"/>
                <w:lang w:eastAsia="ru-RU"/>
              </w:rPr>
              <w:t>т.ч</w:t>
            </w:r>
            <w:proofErr w:type="spellEnd"/>
            <w:r w:rsidRPr="0002646E">
              <w:rPr>
                <w:bCs/>
                <w:sz w:val="20"/>
                <w:szCs w:val="20"/>
                <w:lang w:eastAsia="ru-RU"/>
              </w:rPr>
              <w:t>. розрахунок стартового роз, оформлення результатів та проекту договору оренди</w:t>
            </w:r>
          </w:p>
          <w:p w:rsidR="00BA5DFC" w:rsidRPr="0002646E" w:rsidRDefault="00BA5DFC" w:rsidP="00AA5BD5">
            <w:pPr>
              <w:spacing w:before="100" w:after="20"/>
              <w:ind w:left="136" w:right="119"/>
              <w:jc w:val="both"/>
              <w:textAlignment w:val="baseline"/>
              <w:rPr>
                <w:bCs/>
                <w:i/>
                <w:sz w:val="20"/>
                <w:szCs w:val="20"/>
                <w:lang w:eastAsia="ru-RU"/>
              </w:rPr>
            </w:pPr>
            <w:r w:rsidRPr="0002646E">
              <w:rPr>
                <w:bCs/>
                <w:i/>
                <w:sz w:val="20"/>
                <w:szCs w:val="20"/>
                <w:lang w:eastAsia="ru-RU"/>
              </w:rPr>
              <w:t>У розрахунок взято припущення, що 1 орендодавець здає в оренду 3 об’єкти. (122/46=3, по середньому .та великому підприємництву данні в АРВ відсутні).</w:t>
            </w:r>
          </w:p>
          <w:p w:rsidR="00BA5DFC" w:rsidRPr="0002646E" w:rsidRDefault="00BA5DFC" w:rsidP="00AA5BD5">
            <w:pPr>
              <w:spacing w:before="100" w:after="20"/>
              <w:ind w:left="136" w:right="119"/>
              <w:jc w:val="both"/>
              <w:textAlignment w:val="baseline"/>
              <w:rPr>
                <w:bCs/>
                <w:i/>
                <w:sz w:val="20"/>
                <w:szCs w:val="20"/>
                <w:lang w:eastAsia="ru-RU"/>
              </w:rPr>
            </w:pPr>
            <w:r w:rsidRPr="0002646E">
              <w:rPr>
                <w:bCs/>
                <w:i/>
                <w:sz w:val="20"/>
                <w:szCs w:val="20"/>
                <w:lang w:eastAsia="ru-RU"/>
              </w:rPr>
              <w:t>За перший рік:</w:t>
            </w:r>
          </w:p>
          <w:p w:rsidR="00BA5DFC" w:rsidRPr="0002646E" w:rsidRDefault="00BA5DFC" w:rsidP="00AA5BD5">
            <w:pPr>
              <w:spacing w:before="20" w:after="20"/>
              <w:ind w:left="138" w:right="119"/>
              <w:jc w:val="both"/>
              <w:textAlignment w:val="baseline"/>
              <w:rPr>
                <w:bCs/>
                <w:i/>
                <w:sz w:val="20"/>
                <w:szCs w:val="20"/>
                <w:lang w:eastAsia="ru-RU"/>
              </w:rPr>
            </w:pPr>
            <w:r w:rsidRPr="0002646E">
              <w:rPr>
                <w:bCs/>
                <w:i/>
                <w:sz w:val="20"/>
                <w:szCs w:val="20"/>
                <w:lang w:eastAsia="ru-RU"/>
              </w:rPr>
              <w:t>163,03грн =115,08грн. + 47,95грн = (4 год.+0,5 год.) х 3 процедури х9,59грн, де:</w:t>
            </w:r>
          </w:p>
          <w:p w:rsidR="00BA5DFC" w:rsidRPr="0002646E" w:rsidRDefault="00BA5DFC" w:rsidP="00AA5BD5">
            <w:pPr>
              <w:spacing w:before="20" w:after="20"/>
              <w:ind w:left="138" w:right="119"/>
              <w:jc w:val="both"/>
              <w:textAlignment w:val="baseline"/>
              <w:rPr>
                <w:bCs/>
                <w:i/>
                <w:sz w:val="20"/>
                <w:szCs w:val="20"/>
                <w:lang w:eastAsia="ru-RU"/>
              </w:rPr>
            </w:pPr>
            <w:r w:rsidRPr="0002646E">
              <w:rPr>
                <w:bCs/>
                <w:i/>
                <w:sz w:val="20"/>
                <w:szCs w:val="20"/>
                <w:lang w:eastAsia="ru-RU"/>
              </w:rPr>
              <w:t>4 год. (часові витрати) = 3 години на підготовку та проведення засідань (2-х попередніх та 1-го  засідання конкурсу) + 1 година на оформлення результатів конкурсу;</w:t>
            </w:r>
          </w:p>
          <w:p w:rsidR="00BA5DFC" w:rsidRPr="0002646E" w:rsidRDefault="00BA5DFC" w:rsidP="00AA5BD5">
            <w:pPr>
              <w:spacing w:before="20" w:after="20"/>
              <w:ind w:left="138" w:right="119"/>
              <w:jc w:val="both"/>
              <w:textAlignment w:val="baseline"/>
              <w:rPr>
                <w:bCs/>
                <w:i/>
                <w:sz w:val="20"/>
                <w:szCs w:val="20"/>
                <w:lang w:eastAsia="ru-RU"/>
              </w:rPr>
            </w:pPr>
            <w:r w:rsidRPr="0002646E">
              <w:rPr>
                <w:bCs/>
                <w:i/>
                <w:sz w:val="20"/>
                <w:szCs w:val="20"/>
                <w:lang w:eastAsia="ru-RU"/>
              </w:rPr>
              <w:t>3 процедури - кількість проведених конкурсних процедур /рік;</w:t>
            </w:r>
          </w:p>
          <w:p w:rsidR="00BA5DFC" w:rsidRPr="0002646E" w:rsidRDefault="00BA5DFC" w:rsidP="00AA5BD5">
            <w:pPr>
              <w:spacing w:before="20" w:after="20"/>
              <w:ind w:left="138" w:right="119"/>
              <w:jc w:val="both"/>
              <w:textAlignment w:val="baseline"/>
              <w:rPr>
                <w:bCs/>
                <w:i/>
                <w:sz w:val="20"/>
                <w:szCs w:val="20"/>
                <w:lang w:eastAsia="ru-RU"/>
              </w:rPr>
            </w:pPr>
            <w:r w:rsidRPr="0002646E">
              <w:rPr>
                <w:bCs/>
                <w:i/>
                <w:sz w:val="20"/>
                <w:szCs w:val="20"/>
                <w:lang w:eastAsia="ru-RU"/>
              </w:rPr>
              <w:t>9,59 грн – 1 година мінімальної заробітної плати (з 01.12.2016).</w:t>
            </w:r>
          </w:p>
          <w:p w:rsidR="00BA5DFC" w:rsidRPr="0002646E" w:rsidRDefault="00BA5DFC" w:rsidP="00AA5BD5">
            <w:pPr>
              <w:spacing w:beforeLines="20" w:before="48" w:afterLines="20" w:after="48"/>
              <w:ind w:left="138" w:right="119"/>
              <w:contextualSpacing/>
              <w:jc w:val="both"/>
              <w:textAlignment w:val="baseline"/>
              <w:rPr>
                <w:i/>
                <w:sz w:val="20"/>
                <w:szCs w:val="20"/>
                <w:lang w:eastAsia="ru-RU"/>
              </w:rPr>
            </w:pPr>
            <w:r w:rsidRPr="0002646E">
              <w:rPr>
                <w:bCs/>
                <w:i/>
                <w:sz w:val="20"/>
                <w:szCs w:val="20"/>
                <w:lang w:eastAsia="ru-RU"/>
              </w:rPr>
              <w:t>0,5год - часові витрати на підготовку договору оренди</w:t>
            </w:r>
            <w:r w:rsidRPr="0002646E">
              <w:rPr>
                <w:i/>
                <w:sz w:val="20"/>
                <w:szCs w:val="20"/>
                <w:lang w:eastAsia="ru-RU"/>
              </w:rPr>
              <w:t>.</w:t>
            </w:r>
          </w:p>
          <w:p w:rsidR="00BA5DFC" w:rsidRPr="0002646E" w:rsidRDefault="00BA5DFC" w:rsidP="00AA5BD5">
            <w:pPr>
              <w:spacing w:before="100" w:after="20"/>
              <w:ind w:left="136" w:right="119"/>
              <w:jc w:val="both"/>
              <w:textAlignment w:val="baseline"/>
              <w:rPr>
                <w:i/>
                <w:sz w:val="20"/>
                <w:szCs w:val="20"/>
                <w:lang w:eastAsia="ru-RU"/>
              </w:rPr>
            </w:pPr>
            <w:r w:rsidRPr="0002646E">
              <w:rPr>
                <w:bCs/>
                <w:i/>
                <w:sz w:val="20"/>
                <w:szCs w:val="20"/>
                <w:lang w:eastAsia="ru-RU"/>
              </w:rPr>
              <w:t>За 5 років:  163,03грн</w:t>
            </w:r>
            <w:r w:rsidRPr="0002646E">
              <w:rPr>
                <w:i/>
                <w:sz w:val="20"/>
                <w:szCs w:val="20"/>
                <w:lang w:eastAsia="ru-RU"/>
              </w:rPr>
              <w:t>. (договір згідно з Законом укладається на 5 років).</w:t>
            </w:r>
          </w:p>
          <w:p w:rsidR="00BA5DFC" w:rsidRPr="0002646E" w:rsidRDefault="00BA5DFC" w:rsidP="00AA5BD5">
            <w:pPr>
              <w:spacing w:before="100" w:after="20"/>
              <w:ind w:left="136" w:right="119"/>
              <w:jc w:val="both"/>
              <w:textAlignment w:val="baseline"/>
              <w:rPr>
                <w:sz w:val="20"/>
                <w:szCs w:val="20"/>
                <w:lang w:eastAsia="ru-RU"/>
              </w:rPr>
            </w:pPr>
            <w:r w:rsidRPr="0002646E">
              <w:rPr>
                <w:bCs/>
                <w:i/>
                <w:sz w:val="20"/>
                <w:szCs w:val="20"/>
                <w:lang w:eastAsia="ru-RU"/>
              </w:rPr>
              <w:t>Канцелярські витрати – мінімальні, до розрахунку не включаються.</w:t>
            </w:r>
          </w:p>
        </w:tc>
        <w:tc>
          <w:tcPr>
            <w:tcW w:w="530"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163,03</w:t>
            </w:r>
          </w:p>
        </w:tc>
        <w:tc>
          <w:tcPr>
            <w:tcW w:w="532" w:type="pct"/>
            <w:hideMark/>
          </w:tcPr>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rStyle w:val="FontStyle41"/>
                <w:sz w:val="20"/>
                <w:szCs w:val="20"/>
              </w:rPr>
              <w:t>14,39</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rStyle w:val="FontStyle41"/>
                <w:sz w:val="20"/>
                <w:szCs w:val="20"/>
              </w:rPr>
              <w:t>14,39</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640,00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163,03</w:t>
            </w:r>
          </w:p>
        </w:tc>
      </w:tr>
      <w:tr w:rsidR="00BA5DFC" w:rsidRPr="0002646E" w:rsidTr="00AA5BD5">
        <w:trPr>
          <w:trHeight w:val="131"/>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9</w:t>
            </w:r>
          </w:p>
        </w:tc>
        <w:tc>
          <w:tcPr>
            <w:tcW w:w="3557" w:type="pct"/>
            <w:hideMark/>
          </w:tcPr>
          <w:p w:rsidR="00BA5DFC" w:rsidRPr="0002646E" w:rsidRDefault="00BA5DFC" w:rsidP="00AA5BD5">
            <w:pPr>
              <w:ind w:left="138" w:right="119"/>
              <w:contextualSpacing/>
              <w:jc w:val="both"/>
              <w:textAlignment w:val="baseline"/>
              <w:rPr>
                <w:sz w:val="20"/>
                <w:szCs w:val="20"/>
                <w:lang w:eastAsia="ru-RU"/>
              </w:rPr>
            </w:pPr>
            <w:r w:rsidRPr="0002646E">
              <w:rPr>
                <w:sz w:val="20"/>
                <w:szCs w:val="20"/>
                <w:lang w:eastAsia="ru-RU"/>
              </w:rPr>
              <w:t>РАЗОМ (сума рядків: 1 + 2 + 3 + 4 + 5 + 6 + 7 + 8), гривень, в тому числі:</w:t>
            </w:r>
          </w:p>
          <w:p w:rsidR="00BA5DFC" w:rsidRPr="0002646E" w:rsidRDefault="00BA5DFC" w:rsidP="00AA5BD5">
            <w:pPr>
              <w:ind w:left="138" w:right="119"/>
              <w:contextualSpacing/>
              <w:jc w:val="both"/>
              <w:textAlignment w:val="baseline"/>
              <w:rPr>
                <w:sz w:val="20"/>
                <w:szCs w:val="20"/>
                <w:u w:val="single"/>
                <w:lang w:eastAsia="ru-RU"/>
              </w:rPr>
            </w:pPr>
          </w:p>
          <w:p w:rsidR="00BA5DFC" w:rsidRPr="0002646E" w:rsidRDefault="00BA5DFC" w:rsidP="00AA5BD5">
            <w:pPr>
              <w:ind w:left="138" w:right="119"/>
              <w:contextualSpacing/>
              <w:jc w:val="both"/>
              <w:textAlignment w:val="baseline"/>
              <w:rPr>
                <w:sz w:val="20"/>
                <w:szCs w:val="20"/>
                <w:u w:val="single"/>
              </w:rPr>
            </w:pPr>
            <w:r w:rsidRPr="0002646E">
              <w:rPr>
                <w:sz w:val="20"/>
                <w:szCs w:val="20"/>
                <w:u w:val="single"/>
                <w:lang w:eastAsia="ru-RU"/>
              </w:rPr>
              <w:t>орендарі</w:t>
            </w:r>
          </w:p>
          <w:p w:rsidR="00BA5DFC" w:rsidRPr="0002646E" w:rsidRDefault="00BA5DFC" w:rsidP="00AA5BD5">
            <w:pPr>
              <w:ind w:left="138" w:right="119"/>
              <w:contextualSpacing/>
              <w:jc w:val="both"/>
              <w:textAlignment w:val="baseline"/>
              <w:rPr>
                <w:sz w:val="20"/>
                <w:szCs w:val="20"/>
                <w:u w:val="single"/>
              </w:rPr>
            </w:pP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sz w:val="20"/>
                <w:szCs w:val="20"/>
                <w:u w:val="single"/>
              </w:rPr>
              <w:t>переможці конкурсу (майбутні орендарі)</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p>
          <w:p w:rsidR="00BA5DFC" w:rsidRPr="0002646E" w:rsidRDefault="00BA5DFC" w:rsidP="00AA5BD5">
            <w:pPr>
              <w:pStyle w:val="Style21"/>
              <w:widowControl/>
              <w:tabs>
                <w:tab w:val="left" w:pos="1406"/>
              </w:tabs>
              <w:spacing w:line="240" w:lineRule="auto"/>
              <w:ind w:left="136" w:right="119" w:firstLine="0"/>
              <w:jc w:val="both"/>
              <w:rPr>
                <w:sz w:val="20"/>
                <w:szCs w:val="20"/>
                <w:u w:val="single"/>
              </w:rPr>
            </w:pPr>
            <w:r w:rsidRPr="0002646E">
              <w:rPr>
                <w:bCs/>
                <w:sz w:val="20"/>
                <w:szCs w:val="20"/>
                <w:u w:val="single"/>
              </w:rPr>
              <w:t>претенденти, що не вибороли право оренди майна</w:t>
            </w:r>
          </w:p>
          <w:p w:rsidR="00BA5DFC" w:rsidRPr="0002646E" w:rsidRDefault="00BA5DFC" w:rsidP="00AA5BD5">
            <w:pPr>
              <w:pStyle w:val="Style21"/>
              <w:widowControl/>
              <w:tabs>
                <w:tab w:val="left" w:pos="1406"/>
              </w:tabs>
              <w:spacing w:line="240" w:lineRule="auto"/>
              <w:ind w:left="136" w:right="119" w:firstLine="0"/>
              <w:jc w:val="both"/>
              <w:rPr>
                <w:sz w:val="20"/>
                <w:szCs w:val="20"/>
                <w:u w:val="single"/>
              </w:rPr>
            </w:pPr>
          </w:p>
          <w:p w:rsidR="00BA5DFC" w:rsidRPr="0002646E" w:rsidRDefault="00BA5DFC" w:rsidP="00AA5BD5">
            <w:pPr>
              <w:ind w:left="138" w:right="119"/>
              <w:contextualSpacing/>
              <w:jc w:val="both"/>
              <w:textAlignment w:val="baseline"/>
              <w:rPr>
                <w:sz w:val="20"/>
                <w:szCs w:val="20"/>
                <w:lang w:eastAsia="ru-RU"/>
              </w:rPr>
            </w:pPr>
            <w:r w:rsidRPr="0002646E">
              <w:rPr>
                <w:bCs/>
                <w:sz w:val="20"/>
                <w:szCs w:val="20"/>
                <w:u w:val="single"/>
                <w:lang w:eastAsia="ru-RU"/>
              </w:rPr>
              <w:lastRenderedPageBreak/>
              <w:t>орендодавці</w:t>
            </w:r>
          </w:p>
        </w:tc>
        <w:tc>
          <w:tcPr>
            <w:tcW w:w="530" w:type="pct"/>
          </w:tcPr>
          <w:p w:rsidR="00BA5DFC" w:rsidRPr="0002646E" w:rsidRDefault="00BA5DFC" w:rsidP="00AA5BD5">
            <w:pPr>
              <w:spacing w:beforeLines="20" w:before="48" w:afterLines="20" w:after="48"/>
              <w:contextualSpacing/>
              <w:jc w:val="center"/>
              <w:textAlignment w:val="baseline"/>
              <w:rPr>
                <w:sz w:val="20"/>
                <w:szCs w:val="20"/>
                <w:u w:val="single"/>
                <w:lang w:eastAsia="ru-RU"/>
              </w:rPr>
            </w:pPr>
            <w:r w:rsidRPr="0002646E">
              <w:rPr>
                <w:sz w:val="20"/>
                <w:szCs w:val="20"/>
                <w:u w:val="single"/>
                <w:lang w:eastAsia="ru-RU"/>
              </w:rPr>
              <w:lastRenderedPageBreak/>
              <w:t>8600,8</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8437,77</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lastRenderedPageBreak/>
              <w:t>163,03</w:t>
            </w:r>
          </w:p>
        </w:tc>
        <w:tc>
          <w:tcPr>
            <w:tcW w:w="532" w:type="pct"/>
          </w:tcPr>
          <w:p w:rsidR="00BA5DFC" w:rsidRPr="0002646E" w:rsidRDefault="00BA5DFC" w:rsidP="00AA5BD5">
            <w:pPr>
              <w:spacing w:beforeLines="20" w:before="48" w:afterLines="20" w:after="48"/>
              <w:contextualSpacing/>
              <w:jc w:val="center"/>
              <w:textAlignment w:val="baseline"/>
              <w:rPr>
                <w:sz w:val="20"/>
                <w:szCs w:val="20"/>
                <w:u w:val="single"/>
                <w:lang w:eastAsia="ru-RU"/>
              </w:rPr>
            </w:pPr>
            <w:r w:rsidRPr="0002646E">
              <w:rPr>
                <w:sz w:val="20"/>
                <w:szCs w:val="20"/>
                <w:u w:val="single"/>
                <w:lang w:eastAsia="ru-RU"/>
              </w:rPr>
              <w:lastRenderedPageBreak/>
              <w:t>23873,41</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i/>
                <w:sz w:val="20"/>
                <w:szCs w:val="20"/>
                <w:lang w:eastAsia="ru-RU"/>
              </w:rPr>
              <w:t>14603,83</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9092,16</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14,39</w:t>
            </w:r>
          </w:p>
          <w:p w:rsidR="00BA5DFC" w:rsidRPr="0002646E" w:rsidRDefault="003A2CBF" w:rsidP="00AA5BD5">
            <w:pPr>
              <w:spacing w:beforeLines="20" w:before="48" w:afterLines="20" w:after="48"/>
              <w:contextualSpacing/>
              <w:jc w:val="center"/>
              <w:textAlignment w:val="baseline"/>
              <w:rPr>
                <w:sz w:val="20"/>
                <w:szCs w:val="20"/>
                <w:lang w:eastAsia="ru-RU"/>
              </w:rPr>
            </w:pPr>
            <w:r>
              <w:rPr>
                <w:noProof/>
                <w:sz w:val="20"/>
                <w:szCs w:val="20"/>
                <w:lang w:eastAsia="ru-RU"/>
              </w:rPr>
              <w:pict>
                <v:shape id="_x0000_s1069" type="#_x0000_t75" style="position:absolute;left:0;text-align:left;margin-left:-.9pt;margin-top:13.45pt;width:74.2pt;height:54.95pt;z-index:251682816;mso-position-horizontal-relative:text;mso-position-vertical-relative:text" wrapcoords="-212 0 -212 21214 21600 21214 21600 0 -212 0">
                  <v:imagedata r:id="rId8" o:title=""/>
                </v:shape>
                <o:OLEObject Type="Embed" ProgID="PBrush" ShapeID="_x0000_s1069" DrawAspect="Content" ObjectID="_1537090617" r:id="rId36"/>
              </w:pict>
            </w: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lastRenderedPageBreak/>
              <w:t>163,03</w:t>
            </w:r>
          </w:p>
          <w:p w:rsidR="00BA5DFC" w:rsidRPr="0002646E" w:rsidRDefault="00BA5DFC" w:rsidP="00AA5BD5">
            <w:pPr>
              <w:spacing w:beforeLines="500" w:before="1200" w:afterLines="500" w:after="1200"/>
              <w:contextualSpacing/>
              <w:jc w:val="center"/>
              <w:textAlignment w:val="baseline"/>
              <w:rPr>
                <w:sz w:val="20"/>
                <w:szCs w:val="20"/>
                <w:lang w:eastAsia="ru-RU"/>
              </w:rPr>
            </w:pPr>
          </w:p>
        </w:tc>
      </w:tr>
      <w:tr w:rsidR="00BA5DFC" w:rsidRPr="0002646E" w:rsidTr="00AA5BD5">
        <w:trPr>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lastRenderedPageBreak/>
              <w:t>10</w:t>
            </w:r>
          </w:p>
        </w:tc>
        <w:tc>
          <w:tcPr>
            <w:tcW w:w="3557" w:type="pct"/>
            <w:hideMark/>
          </w:tcPr>
          <w:p w:rsidR="00BA5DFC" w:rsidRPr="0002646E" w:rsidRDefault="00BA5DFC" w:rsidP="00AA5BD5">
            <w:pPr>
              <w:spacing w:beforeLines="20" w:before="48" w:after="100"/>
              <w:ind w:left="136" w:right="119"/>
              <w:contextualSpacing/>
              <w:jc w:val="both"/>
              <w:textAlignment w:val="baseline"/>
              <w:rPr>
                <w:sz w:val="20"/>
                <w:szCs w:val="20"/>
                <w:lang w:eastAsia="ru-RU"/>
              </w:rPr>
            </w:pPr>
            <w:r w:rsidRPr="0002646E">
              <w:rPr>
                <w:sz w:val="20"/>
                <w:szCs w:val="20"/>
                <w:lang w:eastAsia="ru-RU"/>
              </w:rPr>
              <w:t>Кількість суб’єктів господарювання великого та середнього підприємництва, на яких буде поширено регулювання, одиниць:</w:t>
            </w:r>
          </w:p>
          <w:p w:rsidR="00BA5DFC" w:rsidRPr="0002646E" w:rsidRDefault="00BA5DFC" w:rsidP="00AA5BD5">
            <w:pPr>
              <w:ind w:left="136" w:right="119"/>
              <w:contextualSpacing/>
              <w:jc w:val="both"/>
              <w:textAlignment w:val="baseline"/>
              <w:rPr>
                <w:sz w:val="20"/>
                <w:szCs w:val="20"/>
                <w:u w:val="single"/>
              </w:rPr>
            </w:pPr>
            <w:r w:rsidRPr="0002646E">
              <w:rPr>
                <w:sz w:val="20"/>
                <w:szCs w:val="20"/>
                <w:u w:val="single"/>
                <w:lang w:eastAsia="ru-RU"/>
              </w:rPr>
              <w:t>орендарі</w:t>
            </w:r>
            <w:r w:rsidRPr="0002646E">
              <w:rPr>
                <w:sz w:val="20"/>
                <w:szCs w:val="20"/>
                <w:u w:val="single"/>
              </w:rPr>
              <w:t xml:space="preserve"> (проведення незалежної оцінки)</w:t>
            </w:r>
          </w:p>
          <w:p w:rsidR="00BA5DFC" w:rsidRPr="0002646E" w:rsidRDefault="00BA5DFC" w:rsidP="00AA5BD5">
            <w:pPr>
              <w:ind w:left="138" w:right="119"/>
              <w:contextualSpacing/>
              <w:jc w:val="both"/>
              <w:textAlignment w:val="baseline"/>
              <w:rPr>
                <w:bCs/>
                <w:sz w:val="20"/>
                <w:szCs w:val="20"/>
                <w:lang w:eastAsia="ru-RU"/>
              </w:rPr>
            </w:pPr>
            <w:r w:rsidRPr="0002646E">
              <w:rPr>
                <w:sz w:val="20"/>
                <w:szCs w:val="20"/>
              </w:rPr>
              <w:tab/>
              <w:t xml:space="preserve"> з 12 орендарів </w:t>
            </w:r>
            <w:r w:rsidRPr="0002646E">
              <w:rPr>
                <w:sz w:val="20"/>
                <w:szCs w:val="20"/>
                <w:lang w:eastAsia="ru-RU"/>
              </w:rPr>
              <w:t>за перший рік провести незалежну оцінку мають 7 суб’єктів  господарювання великого і середнього підприємництва за 18 договорами оренди, за 2-5 роки – 12 орендарів за 57 договорами (незалежна оцінка об’єктів оренди здійснюється 1 раз на 3 роки згідно з пунктом 2 постанови КМУ від 10.08.1995 № 629. За п’ять років двічі незалежну оцінку здійснюватимуть всі 12 орендарів - суб’єктів великого та середнього бізнесу.</w:t>
            </w:r>
            <w:r w:rsidRPr="0002646E">
              <w:rPr>
                <w:bCs/>
                <w:sz w:val="20"/>
                <w:szCs w:val="20"/>
                <w:lang w:eastAsia="ru-RU"/>
              </w:rPr>
              <w:t xml:space="preserve"> </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sz w:val="20"/>
                <w:szCs w:val="20"/>
                <w:u w:val="single"/>
              </w:rPr>
              <w:t>переможці конкурсу (майбутні орендарі)</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 xml:space="preserve">         передбачається, що у 1-й рік – о, у 2-5 роки – 4*4=16 суб’єктів господарювання</w:t>
            </w:r>
          </w:p>
          <w:p w:rsidR="00BA5DFC" w:rsidRPr="0002646E" w:rsidRDefault="00BA5DFC" w:rsidP="00AA5BD5">
            <w:pPr>
              <w:pStyle w:val="Style21"/>
              <w:widowControl/>
              <w:tabs>
                <w:tab w:val="left" w:pos="1406"/>
              </w:tabs>
              <w:spacing w:line="240" w:lineRule="auto"/>
              <w:ind w:left="136" w:right="119" w:firstLine="0"/>
              <w:jc w:val="both"/>
              <w:rPr>
                <w:sz w:val="20"/>
                <w:szCs w:val="20"/>
                <w:u w:val="single"/>
              </w:rPr>
            </w:pPr>
            <w:r w:rsidRPr="0002646E">
              <w:rPr>
                <w:bCs/>
                <w:sz w:val="20"/>
                <w:szCs w:val="20"/>
                <w:u w:val="single"/>
              </w:rPr>
              <w:t>претенденти, що не вибороли право оренди майна</w:t>
            </w:r>
          </w:p>
          <w:p w:rsidR="00BA5DFC" w:rsidRPr="0002646E" w:rsidRDefault="00BA5DFC" w:rsidP="00AA5BD5">
            <w:pPr>
              <w:pStyle w:val="Style21"/>
              <w:widowControl/>
              <w:tabs>
                <w:tab w:val="left" w:pos="1406"/>
              </w:tabs>
              <w:spacing w:line="240" w:lineRule="auto"/>
              <w:ind w:left="136" w:right="119" w:firstLine="0"/>
              <w:jc w:val="both"/>
              <w:rPr>
                <w:sz w:val="20"/>
                <w:szCs w:val="20"/>
                <w:u w:val="single"/>
              </w:rPr>
            </w:pPr>
            <w:r w:rsidRPr="0002646E">
              <w:rPr>
                <w:i/>
                <w:sz w:val="20"/>
                <w:szCs w:val="20"/>
                <w:lang w:eastAsia="ru-RU"/>
              </w:rPr>
              <w:t xml:space="preserve">        передбачається, що у 1-й рік – о, у 2-5 роки – 1*4=4 суб’єкта господарювання</w:t>
            </w:r>
          </w:p>
          <w:p w:rsidR="00BA5DFC" w:rsidRPr="0002646E" w:rsidRDefault="00BA5DFC" w:rsidP="00AA5BD5">
            <w:pPr>
              <w:ind w:left="138" w:right="119"/>
              <w:contextualSpacing/>
              <w:jc w:val="both"/>
              <w:textAlignment w:val="baseline"/>
              <w:rPr>
                <w:sz w:val="20"/>
                <w:szCs w:val="20"/>
                <w:lang w:eastAsia="ru-RU"/>
              </w:rPr>
            </w:pPr>
            <w:r w:rsidRPr="0002646E">
              <w:rPr>
                <w:bCs/>
                <w:sz w:val="20"/>
                <w:szCs w:val="20"/>
                <w:u w:val="single"/>
                <w:lang w:eastAsia="ru-RU"/>
              </w:rPr>
              <w:t>орендодавці</w:t>
            </w:r>
          </w:p>
          <w:p w:rsidR="00BA5DFC" w:rsidRPr="0002646E" w:rsidRDefault="00BA5DFC" w:rsidP="00AA5BD5">
            <w:pPr>
              <w:ind w:left="138" w:right="119"/>
              <w:contextualSpacing/>
              <w:jc w:val="both"/>
              <w:textAlignment w:val="baseline"/>
              <w:rPr>
                <w:i/>
                <w:sz w:val="20"/>
                <w:szCs w:val="20"/>
                <w:lang w:eastAsia="ru-RU"/>
              </w:rPr>
            </w:pPr>
            <w:r w:rsidRPr="0002646E">
              <w:rPr>
                <w:sz w:val="20"/>
                <w:szCs w:val="20"/>
                <w:lang w:eastAsia="ru-RU"/>
              </w:rPr>
              <w:t xml:space="preserve">     </w:t>
            </w:r>
            <w:r w:rsidRPr="0002646E">
              <w:rPr>
                <w:i/>
                <w:sz w:val="20"/>
                <w:szCs w:val="20"/>
                <w:lang w:eastAsia="ru-RU"/>
              </w:rPr>
              <w:t xml:space="preserve">  зроблено припущення, що у 1-й рік проведуть конкурси для суб’єктів середнього та великого підприємництва 3 підприємства-орендодавця, за 5 років – 11 підприємств.</w:t>
            </w:r>
          </w:p>
          <w:p w:rsidR="00BA5DFC" w:rsidRPr="0002646E" w:rsidRDefault="00BA5DFC" w:rsidP="00AA5BD5">
            <w:pPr>
              <w:spacing w:beforeLines="20" w:before="48" w:afterLines="20" w:after="48"/>
              <w:ind w:left="138" w:right="119"/>
              <w:contextualSpacing/>
              <w:jc w:val="both"/>
              <w:textAlignment w:val="baseline"/>
              <w:rPr>
                <w:sz w:val="20"/>
                <w:szCs w:val="20"/>
                <w:lang w:eastAsia="ru-RU"/>
              </w:rPr>
            </w:pPr>
          </w:p>
        </w:tc>
        <w:tc>
          <w:tcPr>
            <w:tcW w:w="530" w:type="pct"/>
            <w:hideMark/>
          </w:tcPr>
          <w:p w:rsidR="00BA5DFC" w:rsidRPr="0002646E" w:rsidRDefault="00BA5DFC" w:rsidP="00AA5BD5">
            <w:pPr>
              <w:spacing w:beforeLines="20" w:before="48" w:afterLines="20" w:after="48"/>
              <w:contextualSpacing/>
              <w:jc w:val="center"/>
              <w:textAlignment w:val="baseline"/>
              <w:rPr>
                <w:sz w:val="20"/>
                <w:szCs w:val="20"/>
                <w:u w:val="single"/>
                <w:lang w:eastAsia="ru-RU"/>
              </w:rPr>
            </w:pPr>
            <w:r w:rsidRPr="0002646E">
              <w:rPr>
                <w:sz w:val="20"/>
                <w:szCs w:val="20"/>
                <w:u w:val="single"/>
                <w:lang w:eastAsia="ru-RU"/>
              </w:rPr>
              <w:t>10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7</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3</w:t>
            </w:r>
          </w:p>
          <w:p w:rsidR="00BA5DFC" w:rsidRPr="0002646E" w:rsidRDefault="00BA5DFC" w:rsidP="00AA5BD5">
            <w:pPr>
              <w:spacing w:beforeLines="20" w:before="48" w:afterLines="20" w:after="48"/>
              <w:contextualSpacing/>
              <w:jc w:val="center"/>
              <w:textAlignment w:val="baseline"/>
              <w:rPr>
                <w:sz w:val="20"/>
                <w:szCs w:val="20"/>
                <w:highlight w:val="yellow"/>
                <w:lang w:eastAsia="ru-RU"/>
              </w:rPr>
            </w:pPr>
          </w:p>
        </w:tc>
        <w:tc>
          <w:tcPr>
            <w:tcW w:w="532" w:type="pct"/>
            <w:hideMark/>
          </w:tcPr>
          <w:p w:rsidR="00BA5DFC" w:rsidRPr="0002646E" w:rsidRDefault="00BA5DFC" w:rsidP="00AA5BD5">
            <w:pPr>
              <w:spacing w:beforeLines="20" w:before="48" w:afterLines="20" w:after="48"/>
              <w:contextualSpacing/>
              <w:jc w:val="center"/>
              <w:textAlignment w:val="baseline"/>
              <w:rPr>
                <w:sz w:val="20"/>
                <w:szCs w:val="20"/>
                <w:u w:val="single"/>
                <w:lang w:eastAsia="ru-RU"/>
              </w:rPr>
            </w:pPr>
            <w:r w:rsidRPr="0002646E">
              <w:rPr>
                <w:sz w:val="20"/>
                <w:szCs w:val="20"/>
                <w:u w:val="single"/>
                <w:lang w:eastAsia="ru-RU"/>
              </w:rPr>
              <w:t>57</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26</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16</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4</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11</w:t>
            </w:r>
          </w:p>
          <w:p w:rsidR="00BA5DFC" w:rsidRPr="0002646E" w:rsidRDefault="00BA5DFC" w:rsidP="00AA5BD5">
            <w:pPr>
              <w:spacing w:beforeLines="20" w:before="48" w:afterLines="20" w:after="48"/>
              <w:contextualSpacing/>
              <w:jc w:val="center"/>
              <w:textAlignment w:val="baseline"/>
              <w:rPr>
                <w:sz w:val="20"/>
                <w:szCs w:val="20"/>
                <w:highlight w:val="yellow"/>
                <w:lang w:eastAsia="ru-RU"/>
              </w:rPr>
            </w:pPr>
          </w:p>
        </w:tc>
      </w:tr>
      <w:tr w:rsidR="00BA5DFC" w:rsidRPr="0002646E" w:rsidTr="00AA5BD5">
        <w:trPr>
          <w:jc w:val="center"/>
        </w:trPr>
        <w:tc>
          <w:tcPr>
            <w:tcW w:w="381" w:type="pct"/>
          </w:tcPr>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11</w:t>
            </w:r>
          </w:p>
        </w:tc>
        <w:tc>
          <w:tcPr>
            <w:tcW w:w="3557" w:type="pct"/>
            <w:hideMark/>
          </w:tcPr>
          <w:p w:rsidR="00BA5DFC" w:rsidRPr="0002646E" w:rsidRDefault="00BA5DFC" w:rsidP="00AA5BD5">
            <w:pPr>
              <w:spacing w:beforeLines="20" w:before="48" w:afterLines="20" w:after="48"/>
              <w:ind w:left="138" w:right="119"/>
              <w:contextualSpacing/>
              <w:jc w:val="both"/>
              <w:textAlignment w:val="baseline"/>
              <w:rPr>
                <w:sz w:val="20"/>
                <w:szCs w:val="20"/>
                <w:lang w:eastAsia="ru-RU"/>
              </w:rPr>
            </w:pPr>
            <w:r w:rsidRPr="0002646E">
              <w:rPr>
                <w:sz w:val="20"/>
                <w:szCs w:val="20"/>
                <w:lang w:eastAsia="ru-RU"/>
              </w:rPr>
              <w:t>Сумарні витрати суб’єктів господарювання великого та середнього підприємництва, на виконання регулювання, гривень:</w:t>
            </w:r>
          </w:p>
          <w:p w:rsidR="00BA5DFC" w:rsidRPr="0002646E" w:rsidRDefault="00BA5DFC" w:rsidP="00AA5BD5">
            <w:pPr>
              <w:ind w:left="138" w:right="119"/>
              <w:contextualSpacing/>
              <w:jc w:val="both"/>
              <w:textAlignment w:val="baseline"/>
              <w:rPr>
                <w:sz w:val="20"/>
                <w:szCs w:val="20"/>
                <w:u w:val="single"/>
                <w:lang w:eastAsia="ru-RU"/>
              </w:rPr>
            </w:pPr>
          </w:p>
          <w:p w:rsidR="00BA5DFC" w:rsidRPr="0002646E" w:rsidRDefault="00BA5DFC" w:rsidP="00AA5BD5">
            <w:pPr>
              <w:ind w:left="138" w:right="119"/>
              <w:contextualSpacing/>
              <w:jc w:val="both"/>
              <w:textAlignment w:val="baseline"/>
              <w:rPr>
                <w:sz w:val="20"/>
                <w:szCs w:val="20"/>
                <w:u w:val="single"/>
              </w:rPr>
            </w:pPr>
            <w:r w:rsidRPr="0002646E">
              <w:rPr>
                <w:sz w:val="20"/>
                <w:szCs w:val="20"/>
                <w:u w:val="single"/>
                <w:lang w:eastAsia="ru-RU"/>
              </w:rPr>
              <w:t>орендарі</w:t>
            </w:r>
          </w:p>
          <w:p w:rsidR="00BA5DFC" w:rsidRPr="0002646E" w:rsidRDefault="00BA5DFC" w:rsidP="00AA5BD5">
            <w:pPr>
              <w:ind w:left="138" w:right="119"/>
              <w:contextualSpacing/>
              <w:jc w:val="both"/>
              <w:textAlignment w:val="baseline"/>
              <w:rPr>
                <w:sz w:val="20"/>
                <w:szCs w:val="20"/>
                <w:u w:val="single"/>
              </w:rPr>
            </w:pP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sz w:val="20"/>
                <w:szCs w:val="20"/>
                <w:u w:val="single"/>
              </w:rPr>
              <w:t>переможці конкурсу (майбутні орендарі)</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p>
          <w:p w:rsidR="00BA5DFC" w:rsidRPr="0002646E" w:rsidRDefault="00BA5DFC" w:rsidP="00AA5BD5">
            <w:pPr>
              <w:pStyle w:val="Style21"/>
              <w:widowControl/>
              <w:tabs>
                <w:tab w:val="left" w:pos="1406"/>
              </w:tabs>
              <w:spacing w:line="240" w:lineRule="auto"/>
              <w:ind w:left="136" w:right="119" w:firstLine="0"/>
              <w:jc w:val="both"/>
              <w:rPr>
                <w:sz w:val="20"/>
                <w:szCs w:val="20"/>
                <w:u w:val="single"/>
              </w:rPr>
            </w:pPr>
            <w:r w:rsidRPr="0002646E">
              <w:rPr>
                <w:bCs/>
                <w:sz w:val="20"/>
                <w:szCs w:val="20"/>
                <w:u w:val="single"/>
              </w:rPr>
              <w:t>претенденти, що не вибороли право оренди майна</w:t>
            </w:r>
          </w:p>
          <w:p w:rsidR="00BA5DFC" w:rsidRPr="0002646E" w:rsidRDefault="00BA5DFC" w:rsidP="00AA5BD5">
            <w:pPr>
              <w:pStyle w:val="Style21"/>
              <w:widowControl/>
              <w:tabs>
                <w:tab w:val="left" w:pos="1406"/>
              </w:tabs>
              <w:spacing w:line="240" w:lineRule="auto"/>
              <w:ind w:left="136" w:right="119" w:firstLine="0"/>
              <w:jc w:val="both"/>
              <w:rPr>
                <w:sz w:val="20"/>
                <w:szCs w:val="20"/>
                <w:u w:val="single"/>
              </w:rPr>
            </w:pPr>
          </w:p>
          <w:p w:rsidR="00BA5DFC" w:rsidRPr="0002646E" w:rsidRDefault="00BA5DFC" w:rsidP="00AA5BD5">
            <w:pPr>
              <w:spacing w:beforeLines="20" w:before="48" w:afterLines="20" w:after="48"/>
              <w:ind w:left="138" w:right="119"/>
              <w:contextualSpacing/>
              <w:jc w:val="both"/>
              <w:textAlignment w:val="baseline"/>
              <w:rPr>
                <w:sz w:val="20"/>
                <w:szCs w:val="20"/>
                <w:lang w:eastAsia="ru-RU"/>
              </w:rPr>
            </w:pPr>
            <w:r w:rsidRPr="0002646E">
              <w:rPr>
                <w:bCs/>
                <w:sz w:val="20"/>
                <w:szCs w:val="20"/>
                <w:u w:val="single"/>
                <w:lang w:eastAsia="ru-RU"/>
              </w:rPr>
              <w:t>орендодавці</w:t>
            </w:r>
          </w:p>
          <w:p w:rsidR="00BA5DFC" w:rsidRPr="0002646E" w:rsidRDefault="00BA5DFC" w:rsidP="00AA5BD5">
            <w:pPr>
              <w:spacing w:beforeLines="20" w:before="48" w:afterLines="20" w:after="48"/>
              <w:ind w:left="138" w:right="119"/>
              <w:contextualSpacing/>
              <w:jc w:val="both"/>
              <w:textAlignment w:val="baseline"/>
              <w:rPr>
                <w:sz w:val="20"/>
                <w:szCs w:val="20"/>
                <w:lang w:eastAsia="ru-RU"/>
              </w:rPr>
            </w:pPr>
          </w:p>
        </w:tc>
        <w:tc>
          <w:tcPr>
            <w:tcW w:w="530" w:type="pct"/>
            <w:hideMark/>
          </w:tcPr>
          <w:p w:rsidR="00BA5DFC" w:rsidRPr="0002646E" w:rsidRDefault="00BA5DFC" w:rsidP="00AA5BD5">
            <w:pPr>
              <w:spacing w:beforeLines="20" w:before="48" w:afterLines="20" w:after="48"/>
              <w:contextualSpacing/>
              <w:jc w:val="center"/>
              <w:textAlignment w:val="baseline"/>
              <w:rPr>
                <w:sz w:val="20"/>
                <w:szCs w:val="20"/>
                <w:u w:val="single"/>
                <w:lang w:eastAsia="ru-RU"/>
              </w:rPr>
            </w:pPr>
            <w:r w:rsidRPr="0002646E">
              <w:rPr>
                <w:sz w:val="20"/>
                <w:szCs w:val="20"/>
                <w:u w:val="single"/>
                <w:lang w:eastAsia="ru-RU"/>
              </w:rPr>
              <w:t>59553,48</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59064,39</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489,09</w:t>
            </w:r>
          </w:p>
          <w:p w:rsidR="00BA5DFC" w:rsidRPr="0002646E" w:rsidRDefault="00BA5DFC" w:rsidP="00AA5BD5">
            <w:pPr>
              <w:spacing w:beforeLines="20" w:before="48" w:afterLines="20" w:after="48"/>
              <w:contextualSpacing/>
              <w:jc w:val="center"/>
              <w:textAlignment w:val="baseline"/>
              <w:rPr>
                <w:sz w:val="20"/>
                <w:szCs w:val="20"/>
                <w:lang w:eastAsia="ru-RU"/>
              </w:rPr>
            </w:pPr>
          </w:p>
        </w:tc>
        <w:tc>
          <w:tcPr>
            <w:tcW w:w="532" w:type="pct"/>
            <w:hideMark/>
          </w:tcPr>
          <w:p w:rsidR="00BA5DFC" w:rsidRPr="0002646E" w:rsidRDefault="00BA5DFC" w:rsidP="00AA5BD5">
            <w:pPr>
              <w:spacing w:beforeLines="20" w:before="48" w:afterLines="20" w:after="48"/>
              <w:contextualSpacing/>
              <w:jc w:val="center"/>
              <w:textAlignment w:val="baseline"/>
              <w:rPr>
                <w:sz w:val="20"/>
                <w:szCs w:val="20"/>
                <w:u w:val="single"/>
                <w:lang w:eastAsia="ru-RU"/>
              </w:rPr>
            </w:pPr>
            <w:r w:rsidRPr="0002646E">
              <w:rPr>
                <w:sz w:val="20"/>
                <w:szCs w:val="20"/>
                <w:u w:val="single"/>
                <w:lang w:eastAsia="ru-RU"/>
              </w:rPr>
              <w:t>527025,03</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379699,58</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145474,56</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57,56</w:t>
            </w:r>
          </w:p>
          <w:p w:rsidR="00BA5DFC" w:rsidRPr="0002646E" w:rsidRDefault="00BA5DFC" w:rsidP="00AA5BD5">
            <w:pPr>
              <w:spacing w:beforeLines="20" w:before="48" w:afterLines="20" w:after="48"/>
              <w:contextualSpacing/>
              <w:jc w:val="center"/>
              <w:textAlignment w:val="baseline"/>
              <w:rPr>
                <w:sz w:val="20"/>
                <w:szCs w:val="20"/>
                <w:lang w:eastAsia="ru-RU"/>
              </w:rPr>
            </w:pPr>
          </w:p>
          <w:p w:rsidR="00BA5DFC" w:rsidRPr="0002646E" w:rsidRDefault="00BA5DFC" w:rsidP="00AA5BD5">
            <w:pPr>
              <w:spacing w:beforeLines="20" w:before="48" w:afterLines="20" w:after="48"/>
              <w:contextualSpacing/>
              <w:jc w:val="center"/>
              <w:textAlignment w:val="baseline"/>
              <w:rPr>
                <w:sz w:val="20"/>
                <w:szCs w:val="20"/>
                <w:lang w:eastAsia="ru-RU"/>
              </w:rPr>
            </w:pPr>
            <w:r w:rsidRPr="0002646E">
              <w:rPr>
                <w:sz w:val="20"/>
                <w:szCs w:val="20"/>
                <w:lang w:eastAsia="ru-RU"/>
              </w:rPr>
              <w:t>1793,33</w:t>
            </w:r>
          </w:p>
          <w:p w:rsidR="00BA5DFC" w:rsidRPr="0002646E" w:rsidRDefault="00BA5DFC" w:rsidP="00AA5BD5">
            <w:pPr>
              <w:spacing w:beforeLines="20" w:before="48" w:afterLines="20" w:after="48"/>
              <w:contextualSpacing/>
              <w:jc w:val="center"/>
              <w:textAlignment w:val="baseline"/>
              <w:rPr>
                <w:sz w:val="20"/>
                <w:szCs w:val="20"/>
                <w:lang w:eastAsia="ru-RU"/>
              </w:rPr>
            </w:pPr>
          </w:p>
        </w:tc>
      </w:tr>
    </w:tbl>
    <w:p w:rsidR="00BA5DFC" w:rsidRPr="0002646E" w:rsidRDefault="00BA5DFC" w:rsidP="00BA5DFC">
      <w:pPr>
        <w:spacing w:beforeLines="20" w:before="48" w:afterLines="20" w:after="48"/>
        <w:ind w:left="138" w:right="119" w:firstLine="312"/>
        <w:contextualSpacing/>
        <w:jc w:val="both"/>
        <w:textAlignment w:val="baseline"/>
        <w:rPr>
          <w:lang w:eastAsia="ru-RU"/>
        </w:rPr>
      </w:pPr>
      <w:r w:rsidRPr="0002646E">
        <w:rPr>
          <w:bCs/>
          <w:lang w:eastAsia="ru-RU"/>
        </w:rPr>
        <w:t>Витрати на виконання певних видів ремонтних робіт тощо (додаткові умови конкурсу) не враховано у розрахунках, у зв’язку з тим, що за результата</w:t>
      </w:r>
      <w:r w:rsidRPr="0002646E">
        <w:rPr>
          <w:lang w:eastAsia="ru-RU"/>
        </w:rPr>
        <w:t>ми проведеного аналізу діючих договорів оренди з’ясовано, що 98,3% договорів укладено без додаткових умов щодо здійснення ремонту об’єктів оренди.</w:t>
      </w:r>
    </w:p>
    <w:p w:rsidR="00BA5DFC" w:rsidRPr="0002646E" w:rsidRDefault="00BA5DFC" w:rsidP="00BA5DFC">
      <w:pPr>
        <w:spacing w:after="150"/>
        <w:jc w:val="both"/>
        <w:textAlignment w:val="baseline"/>
        <w:rPr>
          <w:sz w:val="26"/>
          <w:szCs w:val="26"/>
          <w:lang w:eastAsia="ru-RU"/>
        </w:rPr>
      </w:pPr>
    </w:p>
    <w:p w:rsidR="00BA5DFC" w:rsidRPr="0002646E" w:rsidRDefault="00BA5DFC" w:rsidP="00BA5DFC">
      <w:pPr>
        <w:spacing w:after="150"/>
        <w:ind w:left="450" w:right="450"/>
        <w:jc w:val="center"/>
        <w:textAlignment w:val="baseline"/>
        <w:rPr>
          <w:sz w:val="28"/>
          <w:szCs w:val="28"/>
          <w:bdr w:val="none" w:sz="0" w:space="0" w:color="auto" w:frame="1"/>
          <w:lang w:eastAsia="ru-RU"/>
        </w:rPr>
      </w:pPr>
      <w:r w:rsidRPr="0002646E">
        <w:rPr>
          <w:sz w:val="28"/>
          <w:szCs w:val="28"/>
          <w:bdr w:val="none" w:sz="0" w:space="0" w:color="auto" w:frame="1"/>
          <w:lang w:eastAsia="ru-RU"/>
        </w:rPr>
        <w:t xml:space="preserve">До пункту 5: розрахунок </w:t>
      </w:r>
      <w:r w:rsidRPr="0002646E">
        <w:rPr>
          <w:sz w:val="28"/>
          <w:szCs w:val="28"/>
          <w:lang w:eastAsia="ru-RU"/>
        </w:rPr>
        <w:t xml:space="preserve"> витрат на отримання адміністративних послуг </w:t>
      </w:r>
      <w:r w:rsidRPr="0002646E">
        <w:rPr>
          <w:sz w:val="28"/>
          <w:szCs w:val="28"/>
          <w:bdr w:val="none" w:sz="0" w:space="0" w:color="auto" w:frame="1"/>
          <w:lang w:eastAsia="ru-RU"/>
        </w:rPr>
        <w:t xml:space="preserve">– </w:t>
      </w:r>
      <w:r w:rsidRPr="0002646E">
        <w:rPr>
          <w:sz w:val="28"/>
          <w:szCs w:val="28"/>
          <w:lang w:eastAsia="ru-RU"/>
        </w:rPr>
        <w:t>проведення незалежних оцінок</w:t>
      </w:r>
      <w:r w:rsidRPr="0002646E">
        <w:rPr>
          <w:sz w:val="28"/>
          <w:szCs w:val="28"/>
          <w:bdr w:val="none" w:sz="0" w:space="0" w:color="auto" w:frame="1"/>
          <w:lang w:eastAsia="ru-RU"/>
        </w:rPr>
        <w:t xml:space="preserve"> на одного суб’єкта господарювання </w:t>
      </w:r>
    </w:p>
    <w:p w:rsidR="00BA5DFC" w:rsidRPr="0002646E" w:rsidRDefault="00BA5DFC" w:rsidP="00BA5DFC">
      <w:pPr>
        <w:pStyle w:val="Style21"/>
        <w:widowControl/>
        <w:tabs>
          <w:tab w:val="left" w:pos="1406"/>
        </w:tabs>
        <w:spacing w:line="240" w:lineRule="auto"/>
        <w:ind w:left="138" w:right="119" w:firstLine="0"/>
        <w:jc w:val="both"/>
        <w:rPr>
          <w:i/>
          <w:sz w:val="20"/>
          <w:szCs w:val="20"/>
          <w:lang w:eastAsia="ru-RU"/>
        </w:rPr>
      </w:pPr>
    </w:p>
    <w:p w:rsidR="00BA5DFC" w:rsidRPr="0002646E" w:rsidRDefault="00BA5DFC" w:rsidP="00BA5DFC">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 xml:space="preserve">Враховуючи, що з наступного року 1 година </w:t>
      </w:r>
      <w:proofErr w:type="spellStart"/>
      <w:r w:rsidRPr="0002646E">
        <w:rPr>
          <w:i/>
          <w:sz w:val="20"/>
          <w:szCs w:val="20"/>
          <w:lang w:eastAsia="ru-RU"/>
        </w:rPr>
        <w:t>мін.з</w:t>
      </w:r>
      <w:proofErr w:type="spellEnd"/>
      <w:r w:rsidRPr="0002646E">
        <w:rPr>
          <w:i/>
          <w:sz w:val="20"/>
          <w:szCs w:val="20"/>
          <w:lang w:eastAsia="ru-RU"/>
        </w:rPr>
        <w:t>/п – 9,59грн, у розрахунках використовується 9,59 грн (</w:t>
      </w:r>
    </w:p>
    <w:p w:rsidR="00BA5DFC" w:rsidRPr="0002646E" w:rsidRDefault="00BA5DFC" w:rsidP="00BA5DFC">
      <w:pPr>
        <w:jc w:val="both"/>
        <w:textAlignment w:val="baseline"/>
        <w:rPr>
          <w:sz w:val="20"/>
          <w:szCs w:val="20"/>
          <w:bdr w:val="none" w:sz="0" w:space="0" w:color="auto" w:frame="1"/>
          <w:lang w:eastAsia="ru-RU"/>
        </w:rPr>
      </w:pPr>
    </w:p>
    <w:tbl>
      <w:tblPr>
        <w:tblW w:w="5000" w:type="pct"/>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firstRow="1" w:lastRow="0" w:firstColumn="1" w:lastColumn="0" w:noHBand="0" w:noVBand="1"/>
      </w:tblPr>
      <w:tblGrid>
        <w:gridCol w:w="1053"/>
        <w:gridCol w:w="1436"/>
        <w:gridCol w:w="2482"/>
        <w:gridCol w:w="1752"/>
        <w:gridCol w:w="2926"/>
      </w:tblGrid>
      <w:tr w:rsidR="00BA5DFC" w:rsidRPr="0002646E" w:rsidTr="00AA5BD5">
        <w:trPr>
          <w:trHeight w:val="1918"/>
        </w:trPr>
        <w:tc>
          <w:tcPr>
            <w:tcW w:w="54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Вид витрат</w:t>
            </w:r>
          </w:p>
        </w:tc>
        <w:tc>
          <w:tcPr>
            <w:tcW w:w="744"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Витрати на проходження відповідних процедур (витрати часу, витрати на експертизи, тощо)</w:t>
            </w:r>
          </w:p>
        </w:tc>
        <w:tc>
          <w:tcPr>
            <w:tcW w:w="128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Витрати безпосередньо на дозволи, ліцензії, сертифікати, страхові поліси (за рік - стартовий)</w:t>
            </w:r>
          </w:p>
        </w:tc>
        <w:tc>
          <w:tcPr>
            <w:tcW w:w="90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Разом за рік (стартовий)</w:t>
            </w:r>
          </w:p>
        </w:tc>
        <w:tc>
          <w:tcPr>
            <w:tcW w:w="1516" w:type="pct"/>
            <w:tcBorders>
              <w:top w:val="single" w:sz="4" w:space="0" w:color="auto"/>
              <w:left w:val="single" w:sz="4" w:space="0" w:color="auto"/>
              <w:bottom w:val="single" w:sz="4" w:space="0" w:color="auto"/>
              <w:right w:val="single" w:sz="4" w:space="0" w:color="auto"/>
            </w:tcBorders>
            <w:hideMark/>
          </w:tcPr>
          <w:p w:rsidR="00BA5DFC" w:rsidRPr="0002646E" w:rsidRDefault="003A2CBF" w:rsidP="00AA5BD5">
            <w:pPr>
              <w:spacing w:before="150" w:after="150"/>
              <w:jc w:val="center"/>
              <w:textAlignment w:val="baseline"/>
              <w:rPr>
                <w:sz w:val="20"/>
                <w:szCs w:val="20"/>
                <w:lang w:eastAsia="ru-RU"/>
              </w:rPr>
            </w:pPr>
            <w:r>
              <w:rPr>
                <w:noProof/>
                <w:sz w:val="20"/>
                <w:szCs w:val="20"/>
                <w:lang w:eastAsia="ru-RU"/>
              </w:rPr>
              <w:pict>
                <v:shape id="_x0000_s1070" type="#_x0000_t75" style="position:absolute;left:0;text-align:left;margin-left:89.55pt;margin-top:159pt;width:76.45pt;height:51.95pt;z-index:251683840;mso-position-horizontal-relative:text;mso-position-vertical-relative:text" wrapcoords="-212 0 -212 21214 21600 21214 21600 0 -212 0">
                  <v:imagedata r:id="rId8" o:title=""/>
                </v:shape>
                <o:OLEObject Type="Embed" ProgID="PBrush" ShapeID="_x0000_s1070" DrawAspect="Content" ObjectID="_1537090618" r:id="rId37"/>
              </w:pict>
            </w:r>
            <w:r w:rsidR="00BA5DFC" w:rsidRPr="0002646E">
              <w:rPr>
                <w:sz w:val="20"/>
                <w:szCs w:val="20"/>
                <w:lang w:eastAsia="ru-RU"/>
              </w:rPr>
              <w:t>Витрати за п’ять років</w:t>
            </w:r>
          </w:p>
        </w:tc>
      </w:tr>
      <w:tr w:rsidR="00BA5DFC" w:rsidRPr="0002646E" w:rsidTr="00AA5BD5">
        <w:trPr>
          <w:trHeight w:val="1079"/>
        </w:trPr>
        <w:tc>
          <w:tcPr>
            <w:tcW w:w="54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both"/>
              <w:textAlignment w:val="baseline"/>
              <w:rPr>
                <w:sz w:val="20"/>
                <w:szCs w:val="20"/>
                <w:lang w:eastAsia="ru-RU"/>
              </w:rPr>
            </w:pPr>
            <w:r w:rsidRPr="0002646E">
              <w:rPr>
                <w:sz w:val="20"/>
                <w:szCs w:val="20"/>
                <w:lang w:eastAsia="ru-RU"/>
              </w:rPr>
              <w:lastRenderedPageBreak/>
              <w:t xml:space="preserve"> У переможців конкурсу</w:t>
            </w:r>
          </w:p>
        </w:tc>
        <w:tc>
          <w:tcPr>
            <w:tcW w:w="744" w:type="pct"/>
            <w:vMerge w:val="restart"/>
            <w:tcBorders>
              <w:top w:val="single" w:sz="4" w:space="0" w:color="auto"/>
              <w:left w:val="single" w:sz="4" w:space="0" w:color="auto"/>
              <w:right w:val="single" w:sz="4" w:space="0" w:color="auto"/>
            </w:tcBorders>
            <w:hideMark/>
          </w:tcPr>
          <w:p w:rsidR="00BA5DFC" w:rsidRPr="0002646E" w:rsidRDefault="00BA5DFC" w:rsidP="00AA5BD5">
            <w:pPr>
              <w:pStyle w:val="Style21"/>
              <w:widowControl/>
              <w:tabs>
                <w:tab w:val="left" w:pos="1406"/>
              </w:tabs>
              <w:spacing w:line="240" w:lineRule="auto"/>
              <w:ind w:left="138" w:right="119" w:firstLine="0"/>
              <w:jc w:val="both"/>
              <w:rPr>
                <w:sz w:val="20"/>
                <w:szCs w:val="20"/>
                <w:lang w:eastAsia="ru-RU"/>
              </w:rPr>
            </w:pPr>
            <w:r w:rsidRPr="0002646E">
              <w:rPr>
                <w:i/>
                <w:sz w:val="20"/>
                <w:szCs w:val="20"/>
                <w:u w:val="single"/>
                <w:lang w:eastAsia="ru-RU"/>
              </w:rPr>
              <w:t xml:space="preserve">1 година </w:t>
            </w:r>
            <w:r w:rsidRPr="0002646E">
              <w:rPr>
                <w:i/>
                <w:sz w:val="20"/>
                <w:szCs w:val="20"/>
                <w:lang w:eastAsia="ru-RU"/>
              </w:rPr>
              <w:t>* 9,59 грн (погодинний розмір діючої мінімальної плати (1600,00 грн з 01.12.2016) згідно з статтею 8 Закону України «Про Державний бюджет на 2016 рік»)= 9,59грн.</w:t>
            </w:r>
          </w:p>
        </w:tc>
        <w:tc>
          <w:tcPr>
            <w:tcW w:w="1286" w:type="pct"/>
            <w:vMerge w:val="restart"/>
            <w:tcBorders>
              <w:top w:val="single" w:sz="4" w:space="0" w:color="auto"/>
              <w:left w:val="single" w:sz="4" w:space="0" w:color="auto"/>
              <w:right w:val="single" w:sz="4" w:space="0" w:color="auto"/>
            </w:tcBorders>
            <w:hideMark/>
          </w:tcPr>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Незалежна оцінка об’єктів оренди здійснюється 1 раз на 3 роки згідно з пунктом 2 постанови КМУ від 10.08.1995 № 629.</w:t>
            </w:r>
          </w:p>
          <w:p w:rsidR="00BA5DFC" w:rsidRPr="0002646E" w:rsidRDefault="00BA5DFC" w:rsidP="00AA5BD5">
            <w:pPr>
              <w:pStyle w:val="Style21"/>
              <w:widowControl/>
              <w:tabs>
                <w:tab w:val="left" w:pos="1406"/>
              </w:tabs>
              <w:spacing w:before="100" w:line="240" w:lineRule="auto"/>
              <w:ind w:left="136" w:right="119" w:firstLine="0"/>
              <w:jc w:val="both"/>
              <w:rPr>
                <w:sz w:val="20"/>
                <w:szCs w:val="20"/>
                <w:lang w:eastAsia="ru-RU"/>
              </w:rPr>
            </w:pPr>
            <w:r w:rsidRPr="0002646E">
              <w:rPr>
                <w:i/>
                <w:sz w:val="20"/>
                <w:szCs w:val="20"/>
                <w:lang w:eastAsia="ru-RU"/>
              </w:rPr>
              <w:t xml:space="preserve">Примірна вартість незалежної оцінки об’єктів оренди згідно з наказом ФДМУ від 05.08.2015 № 1109 «Щодо примірних показників звичайної ціни послуг на надання послуг з оцінки майна, земельних ділянок та об’єктів аукціону» по Донецькій області складає </w:t>
            </w:r>
            <w:r w:rsidRPr="0002646E">
              <w:rPr>
                <w:i/>
                <w:sz w:val="20"/>
                <w:szCs w:val="20"/>
                <w:u w:val="single"/>
                <w:lang w:eastAsia="ru-RU"/>
              </w:rPr>
              <w:t>2803,00 грн</w:t>
            </w:r>
            <w:r w:rsidRPr="0002646E">
              <w:rPr>
                <w:i/>
                <w:sz w:val="20"/>
                <w:szCs w:val="20"/>
                <w:lang w:eastAsia="ru-RU"/>
              </w:rPr>
              <w:t xml:space="preserve"> за один об’єкт нерухомого майна.</w:t>
            </w:r>
          </w:p>
        </w:tc>
        <w:tc>
          <w:tcPr>
            <w:tcW w:w="90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Не передбачається переможців – 0 грн</w:t>
            </w:r>
          </w:p>
        </w:tc>
        <w:tc>
          <w:tcPr>
            <w:tcW w:w="151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2803,00+9,59 = 2812,59грн/ 1об’єкт.</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1 суб’єктом в середньому орендується 3 об’єкти: 2812,59грн*3=</w:t>
            </w:r>
            <w:r w:rsidRPr="0002646E">
              <w:t xml:space="preserve"> </w:t>
            </w:r>
            <w:r w:rsidRPr="0002646E">
              <w:rPr>
                <w:i/>
                <w:sz w:val="20"/>
                <w:szCs w:val="20"/>
                <w:u w:val="single"/>
                <w:lang w:eastAsia="ru-RU"/>
              </w:rPr>
              <w:t>8437,77</w:t>
            </w:r>
            <w:r w:rsidRPr="0002646E">
              <w:rPr>
                <w:i/>
                <w:sz w:val="20"/>
                <w:szCs w:val="20"/>
                <w:lang w:eastAsia="ru-RU"/>
              </w:rPr>
              <w:t xml:space="preserve">грн. (в </w:t>
            </w:r>
            <w:proofErr w:type="spellStart"/>
            <w:r w:rsidRPr="0002646E">
              <w:rPr>
                <w:i/>
                <w:sz w:val="20"/>
                <w:szCs w:val="20"/>
                <w:lang w:eastAsia="ru-RU"/>
              </w:rPr>
              <w:t>т.ч</w:t>
            </w:r>
            <w:proofErr w:type="spellEnd"/>
            <w:r w:rsidRPr="0002646E">
              <w:rPr>
                <w:i/>
                <w:sz w:val="20"/>
                <w:szCs w:val="20"/>
                <w:lang w:eastAsia="ru-RU"/>
              </w:rPr>
              <w:t xml:space="preserve">. </w:t>
            </w:r>
            <w:r w:rsidRPr="0002646E">
              <w:rPr>
                <w:i/>
                <w:sz w:val="20"/>
                <w:szCs w:val="20"/>
                <w:u w:val="single"/>
                <w:lang w:eastAsia="ru-RU"/>
              </w:rPr>
              <w:t>3 години</w:t>
            </w:r>
            <w:r w:rsidRPr="0002646E">
              <w:rPr>
                <w:i/>
                <w:sz w:val="20"/>
                <w:szCs w:val="20"/>
                <w:lang w:eastAsia="ru-RU"/>
              </w:rPr>
              <w:t xml:space="preserve"> часу).</w:t>
            </w:r>
          </w:p>
          <w:p w:rsidR="00BA5DFC" w:rsidRPr="0002646E" w:rsidRDefault="00BA5DFC" w:rsidP="00AA5BD5">
            <w:pPr>
              <w:pStyle w:val="Style21"/>
              <w:widowControl/>
              <w:tabs>
                <w:tab w:val="left" w:pos="1406"/>
              </w:tabs>
              <w:spacing w:line="240" w:lineRule="auto"/>
              <w:ind w:left="138" w:right="119" w:firstLine="0"/>
              <w:jc w:val="both"/>
              <w:rPr>
                <w:sz w:val="20"/>
                <w:szCs w:val="20"/>
                <w:lang w:eastAsia="ru-RU"/>
              </w:rPr>
            </w:pPr>
            <w:r w:rsidRPr="0002646E">
              <w:rPr>
                <w:i/>
                <w:sz w:val="20"/>
                <w:szCs w:val="20"/>
                <w:lang w:eastAsia="ru-RU"/>
              </w:rPr>
              <w:t>(проведення повторної незалежної оцінки через три роки враховано у витратах орендарів).</w:t>
            </w:r>
          </w:p>
        </w:tc>
      </w:tr>
      <w:tr w:rsidR="00BA5DFC" w:rsidRPr="0002646E" w:rsidTr="00AA5BD5">
        <w:trPr>
          <w:trHeight w:val="1079"/>
        </w:trPr>
        <w:tc>
          <w:tcPr>
            <w:tcW w:w="546"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spacing w:before="150" w:after="150"/>
              <w:jc w:val="both"/>
              <w:textAlignment w:val="baseline"/>
              <w:rPr>
                <w:sz w:val="20"/>
                <w:szCs w:val="20"/>
                <w:lang w:eastAsia="ru-RU"/>
              </w:rPr>
            </w:pPr>
            <w:r w:rsidRPr="0002646E">
              <w:rPr>
                <w:sz w:val="20"/>
                <w:szCs w:val="20"/>
                <w:lang w:eastAsia="ru-RU"/>
              </w:rPr>
              <w:t xml:space="preserve"> У орендарів</w:t>
            </w:r>
          </w:p>
        </w:tc>
        <w:tc>
          <w:tcPr>
            <w:tcW w:w="744" w:type="pct"/>
            <w:vMerge/>
            <w:tcBorders>
              <w:left w:val="single" w:sz="4" w:space="0" w:color="auto"/>
              <w:bottom w:val="single" w:sz="4" w:space="0" w:color="auto"/>
              <w:right w:val="single" w:sz="4" w:space="0" w:color="auto"/>
            </w:tcBorders>
          </w:tcPr>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p>
        </w:tc>
        <w:tc>
          <w:tcPr>
            <w:tcW w:w="1286" w:type="pct"/>
            <w:vMerge/>
            <w:tcBorders>
              <w:left w:val="single" w:sz="4" w:space="0" w:color="auto"/>
              <w:bottom w:val="single" w:sz="4" w:space="0" w:color="auto"/>
              <w:right w:val="single" w:sz="4" w:space="0" w:color="auto"/>
            </w:tcBorders>
          </w:tcPr>
          <w:p w:rsidR="00BA5DFC" w:rsidRPr="0002646E" w:rsidRDefault="00BA5DFC" w:rsidP="00AA5BD5">
            <w:pPr>
              <w:pStyle w:val="Style21"/>
              <w:widowControl/>
              <w:tabs>
                <w:tab w:val="left" w:pos="1406"/>
              </w:tabs>
              <w:spacing w:before="100" w:line="240" w:lineRule="auto"/>
              <w:ind w:left="136" w:right="119" w:firstLine="0"/>
              <w:jc w:val="both"/>
              <w:rPr>
                <w:i/>
                <w:sz w:val="20"/>
                <w:szCs w:val="20"/>
                <w:lang w:eastAsia="ru-RU"/>
              </w:rPr>
            </w:pPr>
          </w:p>
        </w:tc>
        <w:tc>
          <w:tcPr>
            <w:tcW w:w="908"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2803,00+9,59=</w:t>
            </w:r>
            <w:r w:rsidRPr="0002646E">
              <w:t xml:space="preserve"> </w:t>
            </w:r>
            <w:r w:rsidRPr="0002646E">
              <w:rPr>
                <w:i/>
                <w:sz w:val="20"/>
                <w:szCs w:val="20"/>
                <w:lang w:eastAsia="ru-RU"/>
              </w:rPr>
              <w:t>2812,59грн./1 об’єкт</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1 суб’єктом в середньому орендується 3 об’єкти: 2812,59грн*3=</w:t>
            </w:r>
            <w:r w:rsidRPr="0002646E">
              <w:t xml:space="preserve"> </w:t>
            </w:r>
            <w:r w:rsidRPr="0002646E">
              <w:rPr>
                <w:i/>
                <w:sz w:val="20"/>
                <w:szCs w:val="20"/>
                <w:lang w:eastAsia="ru-RU"/>
              </w:rPr>
              <w:t xml:space="preserve">8437,77грн. (в </w:t>
            </w:r>
            <w:proofErr w:type="spellStart"/>
            <w:r w:rsidRPr="0002646E">
              <w:rPr>
                <w:i/>
                <w:sz w:val="20"/>
                <w:szCs w:val="20"/>
                <w:lang w:eastAsia="ru-RU"/>
              </w:rPr>
              <w:t>т.ч</w:t>
            </w:r>
            <w:proofErr w:type="spellEnd"/>
            <w:r w:rsidRPr="0002646E">
              <w:rPr>
                <w:i/>
                <w:sz w:val="20"/>
                <w:szCs w:val="20"/>
                <w:lang w:eastAsia="ru-RU"/>
              </w:rPr>
              <w:t xml:space="preserve">. </w:t>
            </w:r>
            <w:r w:rsidRPr="0002646E">
              <w:rPr>
                <w:i/>
                <w:sz w:val="20"/>
                <w:szCs w:val="20"/>
                <w:u w:val="single"/>
                <w:lang w:eastAsia="ru-RU"/>
              </w:rPr>
              <w:t>3 години</w:t>
            </w:r>
            <w:r w:rsidRPr="0002646E">
              <w:rPr>
                <w:i/>
                <w:sz w:val="20"/>
                <w:szCs w:val="20"/>
                <w:lang w:eastAsia="ru-RU"/>
              </w:rPr>
              <w:t xml:space="preserve"> часу).</w:t>
            </w:r>
          </w:p>
        </w:tc>
        <w:tc>
          <w:tcPr>
            <w:tcW w:w="1516"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 xml:space="preserve">2 рази/5 років * 8437,77грн * 19 </w:t>
            </w:r>
            <w:proofErr w:type="spellStart"/>
            <w:r w:rsidRPr="0002646E">
              <w:rPr>
                <w:i/>
                <w:sz w:val="20"/>
                <w:szCs w:val="20"/>
                <w:lang w:eastAsia="ru-RU"/>
              </w:rPr>
              <w:t>суб</w:t>
            </w:r>
            <w:proofErr w:type="spellEnd"/>
            <w:r w:rsidRPr="0002646E">
              <w:rPr>
                <w:i/>
                <w:sz w:val="20"/>
                <w:szCs w:val="20"/>
                <w:lang w:eastAsia="ru-RU"/>
              </w:rPr>
              <w:t xml:space="preserve">. = 320635,26 грн, </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 xml:space="preserve">1 раз/5років * 8437,77грн * 7 </w:t>
            </w:r>
            <w:proofErr w:type="spellStart"/>
            <w:r w:rsidRPr="0002646E">
              <w:rPr>
                <w:i/>
                <w:sz w:val="20"/>
                <w:szCs w:val="20"/>
                <w:lang w:eastAsia="ru-RU"/>
              </w:rPr>
              <w:t>суб</w:t>
            </w:r>
            <w:proofErr w:type="spellEnd"/>
            <w:r w:rsidRPr="0002646E">
              <w:rPr>
                <w:i/>
                <w:sz w:val="20"/>
                <w:szCs w:val="20"/>
                <w:lang w:eastAsia="ru-RU"/>
              </w:rPr>
              <w:t>. =</w:t>
            </w:r>
            <w:r w:rsidRPr="0002646E">
              <w:t xml:space="preserve"> </w:t>
            </w:r>
            <w:r w:rsidRPr="0002646E">
              <w:rPr>
                <w:i/>
                <w:sz w:val="20"/>
                <w:szCs w:val="20"/>
                <w:lang w:eastAsia="ru-RU"/>
              </w:rPr>
              <w:t>59064,39 грн</w:t>
            </w:r>
          </w:p>
          <w:p w:rsidR="00BA5DFC" w:rsidRPr="0002646E" w:rsidRDefault="00BA5DFC" w:rsidP="00AA5BD5">
            <w:pPr>
              <w:pStyle w:val="Style21"/>
              <w:widowControl/>
              <w:tabs>
                <w:tab w:val="left" w:pos="1406"/>
              </w:tabs>
              <w:spacing w:line="240" w:lineRule="auto"/>
              <w:ind w:right="119" w:firstLine="0"/>
              <w:jc w:val="both"/>
              <w:rPr>
                <w:i/>
                <w:sz w:val="20"/>
                <w:szCs w:val="20"/>
                <w:lang w:eastAsia="ru-RU"/>
              </w:rPr>
            </w:pPr>
            <w:r w:rsidRPr="0002646E">
              <w:rPr>
                <w:i/>
                <w:sz w:val="20"/>
                <w:szCs w:val="20"/>
                <w:lang w:eastAsia="ru-RU"/>
              </w:rPr>
              <w:t xml:space="preserve">   всього: 59064,39+320635,26=     </w:t>
            </w:r>
          </w:p>
          <w:p w:rsidR="00BA5DFC" w:rsidRPr="0002646E" w:rsidRDefault="00BA5DFC" w:rsidP="00AA5BD5">
            <w:pPr>
              <w:pStyle w:val="Style21"/>
              <w:widowControl/>
              <w:tabs>
                <w:tab w:val="left" w:pos="1406"/>
              </w:tabs>
              <w:spacing w:line="240" w:lineRule="auto"/>
              <w:ind w:right="119" w:firstLine="0"/>
              <w:jc w:val="both"/>
              <w:rPr>
                <w:i/>
                <w:sz w:val="20"/>
                <w:szCs w:val="20"/>
                <w:lang w:eastAsia="ru-RU"/>
              </w:rPr>
            </w:pPr>
            <w:r w:rsidRPr="0002646E">
              <w:rPr>
                <w:i/>
                <w:sz w:val="20"/>
                <w:szCs w:val="20"/>
                <w:lang w:eastAsia="ru-RU"/>
              </w:rPr>
              <w:t xml:space="preserve">  379699,65грн.</w:t>
            </w:r>
          </w:p>
          <w:p w:rsidR="00BA5DFC" w:rsidRPr="0002646E" w:rsidRDefault="00BA5DFC" w:rsidP="00AA5BD5">
            <w:pPr>
              <w:pStyle w:val="Style21"/>
              <w:widowControl/>
              <w:tabs>
                <w:tab w:val="left" w:pos="1406"/>
              </w:tabs>
              <w:spacing w:line="240" w:lineRule="auto"/>
              <w:ind w:left="138" w:right="119" w:firstLine="0"/>
              <w:jc w:val="both"/>
              <w:rPr>
                <w:sz w:val="20"/>
                <w:szCs w:val="20"/>
                <w:lang w:eastAsia="ru-RU"/>
              </w:rPr>
            </w:pPr>
            <w:r w:rsidRPr="0002646E">
              <w:rPr>
                <w:i/>
                <w:sz w:val="20"/>
                <w:szCs w:val="20"/>
                <w:lang w:eastAsia="ru-RU"/>
              </w:rPr>
              <w:t>В середньому на 1 СГ за 5 років 379699,65грн/26СГ=</w:t>
            </w:r>
            <w:r w:rsidRPr="0002646E">
              <w:rPr>
                <w:i/>
                <w:sz w:val="20"/>
                <w:szCs w:val="20"/>
                <w:u w:val="single"/>
                <w:lang w:eastAsia="ru-RU"/>
              </w:rPr>
              <w:t>14603,83</w:t>
            </w:r>
            <w:r w:rsidRPr="0002646E">
              <w:rPr>
                <w:i/>
                <w:sz w:val="20"/>
                <w:szCs w:val="20"/>
                <w:lang w:eastAsia="ru-RU"/>
              </w:rPr>
              <w:t xml:space="preserve">грн (в </w:t>
            </w:r>
            <w:proofErr w:type="spellStart"/>
            <w:r w:rsidRPr="0002646E">
              <w:rPr>
                <w:i/>
                <w:sz w:val="20"/>
                <w:szCs w:val="20"/>
                <w:lang w:eastAsia="ru-RU"/>
              </w:rPr>
              <w:t>т.ч</w:t>
            </w:r>
            <w:proofErr w:type="spellEnd"/>
            <w:r w:rsidRPr="0002646E">
              <w:rPr>
                <w:i/>
                <w:sz w:val="20"/>
                <w:szCs w:val="20"/>
                <w:lang w:eastAsia="ru-RU"/>
              </w:rPr>
              <w:t xml:space="preserve">. </w:t>
            </w:r>
            <w:r w:rsidRPr="0002646E">
              <w:rPr>
                <w:i/>
                <w:sz w:val="20"/>
                <w:szCs w:val="20"/>
                <w:u w:val="single"/>
                <w:lang w:eastAsia="ru-RU"/>
              </w:rPr>
              <w:t>5,2 годин</w:t>
            </w:r>
            <w:r w:rsidRPr="0002646E">
              <w:rPr>
                <w:i/>
                <w:sz w:val="20"/>
                <w:szCs w:val="20"/>
                <w:lang w:eastAsia="ru-RU"/>
              </w:rPr>
              <w:t>)</w:t>
            </w:r>
            <w:r w:rsidRPr="0002646E">
              <w:rPr>
                <w:sz w:val="20"/>
                <w:szCs w:val="20"/>
                <w:lang w:eastAsia="ru-RU"/>
              </w:rPr>
              <w:t>.</w:t>
            </w:r>
          </w:p>
        </w:tc>
      </w:tr>
    </w:tbl>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3A2CBF" w:rsidP="00BA5DFC">
      <w:pPr>
        <w:tabs>
          <w:tab w:val="left" w:pos="4395"/>
        </w:tabs>
        <w:jc w:val="right"/>
        <w:rPr>
          <w:b/>
          <w:lang w:eastAsia="ru-RU"/>
        </w:rPr>
      </w:pPr>
      <w:r>
        <w:rPr>
          <w:i/>
          <w:noProof/>
          <w:sz w:val="20"/>
          <w:szCs w:val="20"/>
          <w:lang w:eastAsia="ru-RU"/>
        </w:rPr>
        <w:pict>
          <v:shape id="_x0000_s1071" type="#_x0000_t75" style="position:absolute;left:0;text-align:left;margin-left:418.95pt;margin-top:10.3pt;width:77.2pt;height:48.95pt;z-index:251684864;mso-position-horizontal-relative:text;mso-position-vertical-relative:text" wrapcoords="-212 0 -212 21214 21600 21214 21600 0 -212 0">
            <v:imagedata r:id="rId8" o:title=""/>
          </v:shape>
          <o:OLEObject Type="Embed" ProgID="PBrush" ShapeID="_x0000_s1071" DrawAspect="Content" ObjectID="_1537090619" r:id="rId38"/>
        </w:pict>
      </w: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right"/>
        <w:rPr>
          <w:b/>
          <w:lang w:eastAsia="ru-RU"/>
        </w:rPr>
      </w:pPr>
    </w:p>
    <w:p w:rsidR="00BA5DFC" w:rsidRPr="0002646E" w:rsidRDefault="00BA5DFC" w:rsidP="00BA5DFC">
      <w:pPr>
        <w:tabs>
          <w:tab w:val="left" w:pos="4395"/>
        </w:tabs>
        <w:jc w:val="center"/>
        <w:rPr>
          <w:b/>
          <w:lang w:eastAsia="ru-RU"/>
        </w:rPr>
      </w:pPr>
      <w:r w:rsidRPr="0002646E">
        <w:rPr>
          <w:b/>
          <w:lang w:eastAsia="ru-RU"/>
        </w:rPr>
        <w:t xml:space="preserve">                                           Додаток 3</w:t>
      </w:r>
    </w:p>
    <w:p w:rsidR="00BA5DFC" w:rsidRPr="0002646E" w:rsidRDefault="00BA5DFC" w:rsidP="00BA5DFC">
      <w:pPr>
        <w:tabs>
          <w:tab w:val="left" w:pos="4253"/>
          <w:tab w:val="left" w:pos="4395"/>
        </w:tabs>
        <w:jc w:val="center"/>
        <w:rPr>
          <w:b/>
          <w:bCs/>
          <w:sz w:val="28"/>
          <w:szCs w:val="28"/>
        </w:rPr>
      </w:pPr>
      <w:r w:rsidRPr="0002646E">
        <w:rPr>
          <w:b/>
          <w:lang w:eastAsia="ru-RU"/>
        </w:rPr>
        <w:t xml:space="preserve">                                                                                     до аналізу регуляторного впливу</w:t>
      </w:r>
    </w:p>
    <w:p w:rsidR="00BA5DFC" w:rsidRPr="0002646E" w:rsidRDefault="00BA5DFC" w:rsidP="00BA5DFC">
      <w:pPr>
        <w:tabs>
          <w:tab w:val="left" w:pos="4253"/>
          <w:tab w:val="left" w:pos="4395"/>
        </w:tabs>
        <w:jc w:val="center"/>
        <w:rPr>
          <w:iCs/>
          <w:color w:val="000000"/>
          <w:bdr w:val="none" w:sz="0" w:space="0" w:color="auto" w:frame="1"/>
          <w:lang w:eastAsia="ru-RU"/>
        </w:rPr>
      </w:pPr>
      <w:r w:rsidRPr="0002646E">
        <w:rPr>
          <w:b/>
          <w:bCs/>
        </w:rPr>
        <w:t xml:space="preserve">                                                                    проекту розпорядження</w:t>
      </w:r>
    </w:p>
    <w:p w:rsidR="00BA5DFC" w:rsidRPr="0002646E" w:rsidRDefault="00BA5DFC" w:rsidP="00BA5DFC">
      <w:pPr>
        <w:jc w:val="center"/>
        <w:textAlignment w:val="baseline"/>
        <w:rPr>
          <w:iCs/>
          <w:color w:val="000000"/>
          <w:bdr w:val="none" w:sz="0" w:space="0" w:color="auto" w:frame="1"/>
          <w:lang w:eastAsia="ru-RU"/>
        </w:rPr>
      </w:pPr>
    </w:p>
    <w:p w:rsidR="00BA5DFC" w:rsidRPr="0002646E" w:rsidRDefault="00BA5DFC" w:rsidP="00BA5DFC">
      <w:pPr>
        <w:jc w:val="center"/>
        <w:textAlignment w:val="baseline"/>
        <w:rPr>
          <w:iCs/>
          <w:color w:val="000000"/>
          <w:bdr w:val="none" w:sz="0" w:space="0" w:color="auto" w:frame="1"/>
          <w:lang w:eastAsia="ru-RU"/>
        </w:rPr>
      </w:pPr>
    </w:p>
    <w:p w:rsidR="00BA5DFC" w:rsidRPr="0002646E" w:rsidRDefault="00BA5DFC" w:rsidP="00BA5DFC">
      <w:pPr>
        <w:jc w:val="center"/>
        <w:textAlignment w:val="baseline"/>
        <w:rPr>
          <w:b/>
          <w:bCs/>
          <w:color w:val="000000"/>
          <w:sz w:val="28"/>
          <w:szCs w:val="28"/>
          <w:bdr w:val="none" w:sz="0" w:space="0" w:color="auto" w:frame="1"/>
          <w:lang w:eastAsia="ru-RU"/>
        </w:rPr>
      </w:pPr>
      <w:r w:rsidRPr="0002646E">
        <w:rPr>
          <w:b/>
          <w:bCs/>
          <w:color w:val="000000"/>
          <w:sz w:val="28"/>
          <w:szCs w:val="28"/>
          <w:bdr w:val="none" w:sz="0" w:space="0" w:color="auto" w:frame="1"/>
          <w:lang w:eastAsia="ru-RU"/>
        </w:rPr>
        <w:t>ТЕСТ</w:t>
      </w:r>
    </w:p>
    <w:p w:rsidR="00BA5DFC" w:rsidRPr="0002646E" w:rsidRDefault="00BA5DFC" w:rsidP="00BA5DFC">
      <w:pPr>
        <w:jc w:val="center"/>
        <w:textAlignment w:val="baseline"/>
        <w:rPr>
          <w:b/>
          <w:bCs/>
          <w:color w:val="000000"/>
          <w:sz w:val="28"/>
          <w:szCs w:val="28"/>
          <w:bdr w:val="none" w:sz="0" w:space="0" w:color="auto" w:frame="1"/>
          <w:lang w:eastAsia="ru-RU"/>
        </w:rPr>
      </w:pPr>
      <w:r w:rsidRPr="0002646E">
        <w:rPr>
          <w:b/>
          <w:bCs/>
          <w:color w:val="000000"/>
          <w:sz w:val="28"/>
          <w:szCs w:val="28"/>
          <w:bdr w:val="none" w:sz="0" w:space="0" w:color="auto" w:frame="1"/>
          <w:lang w:eastAsia="ru-RU"/>
        </w:rPr>
        <w:t>малого підприємництва (М-Тест)</w:t>
      </w:r>
    </w:p>
    <w:p w:rsidR="00BA5DFC" w:rsidRPr="0002646E" w:rsidRDefault="00BA5DFC" w:rsidP="00BA5DFC">
      <w:pPr>
        <w:jc w:val="center"/>
        <w:textAlignment w:val="baseline"/>
        <w:rPr>
          <w:b/>
          <w:bCs/>
          <w:color w:val="000000"/>
          <w:sz w:val="28"/>
          <w:szCs w:val="28"/>
          <w:bdr w:val="none" w:sz="0" w:space="0" w:color="auto" w:frame="1"/>
          <w:lang w:eastAsia="ru-RU"/>
        </w:rPr>
      </w:pPr>
    </w:p>
    <w:p w:rsidR="00BA5DFC" w:rsidRPr="0002646E" w:rsidRDefault="00BA5DFC" w:rsidP="00BA5DFC">
      <w:pPr>
        <w:jc w:val="center"/>
        <w:textAlignment w:val="baseline"/>
        <w:rPr>
          <w:color w:val="000000"/>
          <w:bdr w:val="none" w:sz="0" w:space="0" w:color="auto" w:frame="1"/>
          <w:lang w:eastAsia="ru-RU"/>
        </w:rPr>
      </w:pPr>
    </w:p>
    <w:p w:rsidR="00BA5DFC" w:rsidRPr="0002646E" w:rsidRDefault="00BA5DFC" w:rsidP="00BA5DFC">
      <w:pPr>
        <w:ind w:firstLine="450"/>
        <w:jc w:val="both"/>
        <w:textAlignment w:val="baseline"/>
        <w:rPr>
          <w:b/>
          <w:color w:val="000000"/>
          <w:sz w:val="28"/>
          <w:szCs w:val="28"/>
          <w:bdr w:val="none" w:sz="0" w:space="0" w:color="auto" w:frame="1"/>
          <w:lang w:eastAsia="ru-RU"/>
        </w:rPr>
      </w:pPr>
      <w:r w:rsidRPr="0002646E">
        <w:rPr>
          <w:b/>
          <w:color w:val="000000"/>
          <w:sz w:val="28"/>
          <w:szCs w:val="28"/>
          <w:bdr w:val="none" w:sz="0" w:space="0" w:color="auto" w:frame="1"/>
          <w:lang w:eastAsia="ru-RU"/>
        </w:rPr>
        <w:t>1. Консультації з представниками мікро- та малого підприємництва щодо оцінки впливу регулювання</w:t>
      </w:r>
    </w:p>
    <w:p w:rsidR="00BA5DFC" w:rsidRPr="0002646E" w:rsidRDefault="00BA5DFC" w:rsidP="00BA5DFC">
      <w:pPr>
        <w:ind w:firstLine="450"/>
        <w:jc w:val="both"/>
        <w:textAlignment w:val="baseline"/>
        <w:rPr>
          <w:color w:val="000000"/>
          <w:bdr w:val="none" w:sz="0" w:space="0" w:color="auto" w:frame="1"/>
          <w:lang w:eastAsia="ru-RU"/>
        </w:rPr>
      </w:pPr>
    </w:p>
    <w:p w:rsidR="00BA5DFC" w:rsidRPr="0002646E" w:rsidRDefault="00BA5DFC" w:rsidP="00BA5DFC">
      <w:pPr>
        <w:ind w:firstLine="450"/>
        <w:jc w:val="both"/>
        <w:textAlignment w:val="baseline"/>
        <w:rPr>
          <w:color w:val="000000"/>
          <w:bdr w:val="none" w:sz="0" w:space="0" w:color="auto" w:frame="1"/>
          <w:lang w:eastAsia="ru-RU"/>
        </w:rPr>
      </w:pPr>
    </w:p>
    <w:p w:rsidR="00BA5DFC" w:rsidRPr="0002646E" w:rsidRDefault="00BA5DFC" w:rsidP="00BA5DFC">
      <w:pPr>
        <w:ind w:firstLine="450"/>
        <w:jc w:val="both"/>
        <w:textAlignment w:val="baseline"/>
        <w:rPr>
          <w:sz w:val="26"/>
          <w:szCs w:val="26"/>
          <w:bdr w:val="none" w:sz="0" w:space="0" w:color="auto" w:frame="1"/>
          <w:lang w:eastAsia="ru-RU"/>
        </w:rPr>
      </w:pPr>
      <w:r w:rsidRPr="0002646E">
        <w:rPr>
          <w:color w:val="000000"/>
          <w:sz w:val="26"/>
          <w:szCs w:val="26"/>
          <w:bdr w:val="none" w:sz="0" w:space="0" w:color="auto" w:frame="1"/>
          <w:lang w:eastAsia="ru-RU"/>
        </w:rPr>
        <w:t xml:space="preserve">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розробником у період з </w:t>
      </w:r>
      <w:r w:rsidRPr="0002646E">
        <w:rPr>
          <w:sz w:val="26"/>
          <w:szCs w:val="26"/>
          <w:bdr w:val="none" w:sz="0" w:space="0" w:color="auto" w:frame="1"/>
          <w:lang w:eastAsia="ru-RU"/>
        </w:rPr>
        <w:t>“_</w:t>
      </w:r>
      <w:r w:rsidRPr="0002646E">
        <w:rPr>
          <w:sz w:val="26"/>
          <w:szCs w:val="26"/>
          <w:u w:val="single"/>
          <w:bdr w:val="none" w:sz="0" w:space="0" w:color="auto" w:frame="1"/>
          <w:lang w:eastAsia="ru-RU"/>
        </w:rPr>
        <w:t>03</w:t>
      </w:r>
      <w:r w:rsidRPr="0002646E">
        <w:rPr>
          <w:sz w:val="26"/>
          <w:szCs w:val="26"/>
          <w:bdr w:val="none" w:sz="0" w:space="0" w:color="auto" w:frame="1"/>
          <w:lang w:eastAsia="ru-RU"/>
        </w:rPr>
        <w:t>__”__</w:t>
      </w:r>
      <w:r w:rsidRPr="0002646E">
        <w:rPr>
          <w:sz w:val="26"/>
          <w:szCs w:val="26"/>
          <w:u w:val="single"/>
          <w:bdr w:val="none" w:sz="0" w:space="0" w:color="auto" w:frame="1"/>
          <w:lang w:eastAsia="ru-RU"/>
        </w:rPr>
        <w:t>06_ 2016</w:t>
      </w:r>
      <w:r w:rsidRPr="0002646E">
        <w:rPr>
          <w:sz w:val="26"/>
          <w:szCs w:val="26"/>
          <w:bdr w:val="none" w:sz="0" w:space="0" w:color="auto" w:frame="1"/>
          <w:lang w:eastAsia="ru-RU"/>
        </w:rPr>
        <w:t xml:space="preserve"> р. по “20__”_</w:t>
      </w:r>
      <w:r w:rsidRPr="0002646E">
        <w:rPr>
          <w:sz w:val="26"/>
          <w:szCs w:val="26"/>
          <w:u w:val="single"/>
          <w:bdr w:val="none" w:sz="0" w:space="0" w:color="auto" w:frame="1"/>
          <w:lang w:eastAsia="ru-RU"/>
        </w:rPr>
        <w:t>07</w:t>
      </w:r>
      <w:r w:rsidRPr="0002646E">
        <w:rPr>
          <w:sz w:val="26"/>
          <w:szCs w:val="26"/>
          <w:bdr w:val="none" w:sz="0" w:space="0" w:color="auto" w:frame="1"/>
          <w:lang w:eastAsia="ru-RU"/>
        </w:rPr>
        <w:t>_</w:t>
      </w:r>
      <w:r w:rsidRPr="0002646E">
        <w:rPr>
          <w:sz w:val="26"/>
          <w:szCs w:val="26"/>
          <w:u w:val="single"/>
          <w:bdr w:val="none" w:sz="0" w:space="0" w:color="auto" w:frame="1"/>
          <w:lang w:eastAsia="ru-RU"/>
        </w:rPr>
        <w:t>2016</w:t>
      </w:r>
      <w:r w:rsidRPr="0002646E">
        <w:rPr>
          <w:sz w:val="26"/>
          <w:szCs w:val="26"/>
          <w:bdr w:val="none" w:sz="0" w:space="0" w:color="auto" w:frame="1"/>
          <w:lang w:eastAsia="ru-RU"/>
        </w:rPr>
        <w:t xml:space="preserve"> р.</w:t>
      </w:r>
    </w:p>
    <w:p w:rsidR="00BA5DFC" w:rsidRPr="0002646E" w:rsidRDefault="00BA5DFC" w:rsidP="00BA5DFC">
      <w:pPr>
        <w:ind w:firstLine="450"/>
        <w:jc w:val="both"/>
        <w:textAlignment w:val="baseline"/>
        <w:rPr>
          <w:color w:val="FF0000"/>
          <w:bdr w:val="none" w:sz="0" w:space="0" w:color="auto" w:frame="1"/>
          <w:lang w:eastAsia="ru-RU"/>
        </w:rPr>
      </w:pPr>
    </w:p>
    <w:p w:rsidR="00BA5DFC" w:rsidRPr="0002646E" w:rsidRDefault="00BA5DFC" w:rsidP="00BA5DFC">
      <w:pPr>
        <w:ind w:firstLine="450"/>
        <w:jc w:val="both"/>
        <w:textAlignment w:val="baseline"/>
        <w:rPr>
          <w:color w:val="000000"/>
          <w:bdr w:val="none" w:sz="0" w:space="0" w:color="auto" w:frame="1"/>
          <w:lang w:eastAsia="ru-RU"/>
        </w:rPr>
      </w:pPr>
    </w:p>
    <w:tbl>
      <w:tblPr>
        <w:tblW w:w="5297" w:type="pct"/>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9"/>
        <w:gridCol w:w="8"/>
        <w:gridCol w:w="2623"/>
        <w:gridCol w:w="1022"/>
        <w:gridCol w:w="35"/>
        <w:gridCol w:w="5665"/>
      </w:tblGrid>
      <w:tr w:rsidR="00BA5DFC" w:rsidRPr="0002646E" w:rsidTr="00AA5BD5">
        <w:trPr>
          <w:trHeight w:val="2255"/>
          <w:jc w:val="center"/>
        </w:trPr>
        <w:tc>
          <w:tcPr>
            <w:tcW w:w="429" w:type="pct"/>
            <w:gridSpan w:val="2"/>
            <w:hideMark/>
          </w:tcPr>
          <w:p w:rsidR="00BA5DFC" w:rsidRPr="0002646E" w:rsidRDefault="00BA5DFC" w:rsidP="00AA5BD5">
            <w:pPr>
              <w:spacing w:before="150" w:after="150"/>
              <w:textAlignment w:val="baseline"/>
              <w:rPr>
                <w:sz w:val="20"/>
                <w:szCs w:val="20"/>
                <w:lang w:eastAsia="ru-RU"/>
              </w:rPr>
            </w:pPr>
            <w:r w:rsidRPr="0002646E">
              <w:rPr>
                <w:sz w:val="20"/>
                <w:szCs w:val="20"/>
                <w:lang w:eastAsia="ru-RU"/>
              </w:rPr>
              <w:t>Порядковий номер</w:t>
            </w:r>
          </w:p>
        </w:tc>
        <w:tc>
          <w:tcPr>
            <w:tcW w:w="1283" w:type="pct"/>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Вид консультації (публічні консультації прямі (круглі столи, наради, робочі зустрічі тощо), інтернет-консультації прямі (інтернет-форуми, соціальні мережі тощо), запити (до підприємців, експертів, науковців тощо)</w:t>
            </w:r>
          </w:p>
        </w:tc>
        <w:tc>
          <w:tcPr>
            <w:tcW w:w="517" w:type="pct"/>
            <w:gridSpan w:val="2"/>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Кількість учасників консультацій, осіб</w:t>
            </w:r>
          </w:p>
        </w:tc>
        <w:tc>
          <w:tcPr>
            <w:tcW w:w="2771" w:type="pct"/>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Основні результати консультацій (опис)</w:t>
            </w:r>
          </w:p>
          <w:p w:rsidR="00BA5DFC" w:rsidRPr="0002646E" w:rsidRDefault="00BA5DFC" w:rsidP="00AA5BD5">
            <w:pPr>
              <w:spacing w:before="150" w:after="150"/>
              <w:jc w:val="center"/>
              <w:textAlignment w:val="baseline"/>
              <w:rPr>
                <w:sz w:val="20"/>
                <w:szCs w:val="20"/>
                <w:lang w:eastAsia="ru-RU"/>
              </w:rPr>
            </w:pPr>
          </w:p>
          <w:p w:rsidR="00BA5DFC" w:rsidRPr="0002646E" w:rsidRDefault="00BA5DFC" w:rsidP="00AA5BD5">
            <w:pPr>
              <w:spacing w:before="150" w:after="150"/>
              <w:textAlignment w:val="baseline"/>
              <w:rPr>
                <w:sz w:val="20"/>
                <w:szCs w:val="20"/>
                <w:lang w:eastAsia="ru-RU"/>
              </w:rPr>
            </w:pPr>
          </w:p>
          <w:p w:rsidR="00BA5DFC" w:rsidRPr="0002646E" w:rsidRDefault="00BA5DFC" w:rsidP="00AA5BD5">
            <w:pPr>
              <w:spacing w:before="150" w:after="150"/>
              <w:jc w:val="center"/>
              <w:textAlignment w:val="baseline"/>
              <w:rPr>
                <w:sz w:val="20"/>
                <w:szCs w:val="20"/>
                <w:lang w:eastAsia="ru-RU"/>
              </w:rPr>
            </w:pPr>
          </w:p>
        </w:tc>
      </w:tr>
      <w:tr w:rsidR="00BA5DFC" w:rsidRPr="0002646E" w:rsidTr="00AA5BD5">
        <w:tblPrEx>
          <w:tblCellMar>
            <w:left w:w="108" w:type="dxa"/>
            <w:right w:w="108" w:type="dxa"/>
          </w:tblCellMar>
          <w:tblLook w:val="0000" w:firstRow="0" w:lastRow="0" w:firstColumn="0" w:lastColumn="0" w:noHBand="0" w:noVBand="0"/>
        </w:tblPrEx>
        <w:trPr>
          <w:trHeight w:val="70"/>
          <w:jc w:val="center"/>
        </w:trPr>
        <w:tc>
          <w:tcPr>
            <w:tcW w:w="425" w:type="pct"/>
          </w:tcPr>
          <w:p w:rsidR="00BA5DFC" w:rsidRPr="0002646E" w:rsidRDefault="00BA5DFC" w:rsidP="00AA5BD5">
            <w:pPr>
              <w:tabs>
                <w:tab w:val="left" w:pos="4253"/>
              </w:tabs>
              <w:jc w:val="center"/>
              <w:rPr>
                <w:sz w:val="20"/>
                <w:szCs w:val="20"/>
                <w:lang w:eastAsia="ru-RU"/>
              </w:rPr>
            </w:pPr>
            <w:r w:rsidRPr="0002646E">
              <w:rPr>
                <w:sz w:val="20"/>
                <w:szCs w:val="20"/>
                <w:lang w:eastAsia="ru-RU"/>
              </w:rPr>
              <w:t>1</w:t>
            </w:r>
          </w:p>
          <w:p w:rsidR="00BA5DFC" w:rsidRPr="0002646E" w:rsidRDefault="00BA5DFC" w:rsidP="00AA5BD5">
            <w:pPr>
              <w:tabs>
                <w:tab w:val="left" w:pos="4253"/>
              </w:tabs>
              <w:jc w:val="center"/>
              <w:rPr>
                <w:sz w:val="20"/>
                <w:szCs w:val="20"/>
                <w:lang w:eastAsia="ru-RU"/>
              </w:rPr>
            </w:pPr>
          </w:p>
          <w:p w:rsidR="00BA5DFC" w:rsidRPr="0002646E" w:rsidRDefault="00BA5DFC" w:rsidP="00AA5BD5">
            <w:pPr>
              <w:tabs>
                <w:tab w:val="left" w:pos="4253"/>
              </w:tabs>
              <w:jc w:val="center"/>
              <w:rPr>
                <w:sz w:val="20"/>
                <w:szCs w:val="20"/>
                <w:lang w:eastAsia="ru-RU"/>
              </w:rPr>
            </w:pPr>
          </w:p>
          <w:p w:rsidR="00BA5DFC" w:rsidRPr="0002646E" w:rsidRDefault="00BA5DFC" w:rsidP="00AA5BD5">
            <w:pPr>
              <w:tabs>
                <w:tab w:val="left" w:pos="4253"/>
              </w:tabs>
              <w:jc w:val="center"/>
              <w:rPr>
                <w:sz w:val="20"/>
                <w:szCs w:val="20"/>
                <w:lang w:eastAsia="ru-RU"/>
              </w:rPr>
            </w:pPr>
          </w:p>
          <w:p w:rsidR="00BA5DFC" w:rsidRPr="0002646E" w:rsidRDefault="00BA5DFC" w:rsidP="00AA5BD5">
            <w:pPr>
              <w:tabs>
                <w:tab w:val="left" w:pos="4253"/>
              </w:tabs>
              <w:jc w:val="center"/>
              <w:rPr>
                <w:sz w:val="20"/>
                <w:szCs w:val="20"/>
                <w:lang w:eastAsia="ru-RU"/>
              </w:rPr>
            </w:pPr>
          </w:p>
          <w:p w:rsidR="00BA5DFC" w:rsidRPr="0002646E" w:rsidRDefault="00BA5DFC" w:rsidP="00AA5BD5">
            <w:pPr>
              <w:tabs>
                <w:tab w:val="left" w:pos="4253"/>
              </w:tabs>
              <w:jc w:val="center"/>
              <w:rPr>
                <w:sz w:val="20"/>
                <w:szCs w:val="20"/>
                <w:lang w:eastAsia="ru-RU"/>
              </w:rPr>
            </w:pPr>
          </w:p>
          <w:p w:rsidR="00BA5DFC" w:rsidRPr="0002646E" w:rsidRDefault="00BA5DFC" w:rsidP="00AA5BD5">
            <w:pPr>
              <w:tabs>
                <w:tab w:val="left" w:pos="4253"/>
              </w:tabs>
              <w:jc w:val="center"/>
              <w:rPr>
                <w:sz w:val="20"/>
                <w:szCs w:val="20"/>
                <w:lang w:eastAsia="ru-RU"/>
              </w:rPr>
            </w:pPr>
          </w:p>
          <w:p w:rsidR="00BA5DFC" w:rsidRPr="0002646E" w:rsidRDefault="00BA5DFC" w:rsidP="00AA5BD5">
            <w:pPr>
              <w:tabs>
                <w:tab w:val="left" w:pos="4253"/>
              </w:tabs>
              <w:jc w:val="center"/>
              <w:rPr>
                <w:sz w:val="20"/>
                <w:szCs w:val="20"/>
                <w:lang w:eastAsia="ru-RU"/>
              </w:rPr>
            </w:pPr>
          </w:p>
          <w:p w:rsidR="00BA5DFC" w:rsidRPr="0002646E" w:rsidRDefault="00BA5DFC" w:rsidP="00AA5BD5">
            <w:pPr>
              <w:tabs>
                <w:tab w:val="left" w:pos="4253"/>
              </w:tabs>
              <w:jc w:val="center"/>
              <w:rPr>
                <w:sz w:val="20"/>
                <w:szCs w:val="20"/>
                <w:lang w:eastAsia="ru-RU"/>
              </w:rPr>
            </w:pPr>
          </w:p>
          <w:p w:rsidR="00BA5DFC" w:rsidRPr="0002646E" w:rsidRDefault="00BA5DFC" w:rsidP="00AA5BD5">
            <w:pPr>
              <w:tabs>
                <w:tab w:val="left" w:pos="4253"/>
              </w:tabs>
              <w:jc w:val="center"/>
              <w:rPr>
                <w:sz w:val="20"/>
                <w:szCs w:val="20"/>
                <w:lang w:eastAsia="ru-RU"/>
              </w:rPr>
            </w:pPr>
            <w:r w:rsidRPr="0002646E">
              <w:rPr>
                <w:color w:val="000000"/>
                <w:sz w:val="20"/>
                <w:szCs w:val="20"/>
                <w:bdr w:val="none" w:sz="0" w:space="0" w:color="auto" w:frame="1"/>
                <w:lang w:eastAsia="ru-RU"/>
              </w:rPr>
              <w:t>2</w:t>
            </w:r>
          </w:p>
        </w:tc>
        <w:tc>
          <w:tcPr>
            <w:tcW w:w="1286" w:type="pct"/>
            <w:gridSpan w:val="2"/>
            <w:tcBorders>
              <w:top w:val="nil"/>
            </w:tcBorders>
          </w:tcPr>
          <w:p w:rsidR="00BA5DFC" w:rsidRPr="0002646E" w:rsidRDefault="00BA5DFC" w:rsidP="00AA5BD5">
            <w:pPr>
              <w:jc w:val="both"/>
              <w:textAlignment w:val="baseline"/>
              <w:rPr>
                <w:color w:val="000000"/>
                <w:sz w:val="20"/>
                <w:szCs w:val="20"/>
                <w:bdr w:val="none" w:sz="0" w:space="0" w:color="auto" w:frame="1"/>
                <w:lang w:eastAsia="ru-RU"/>
              </w:rPr>
            </w:pPr>
            <w:r w:rsidRPr="0002646E">
              <w:rPr>
                <w:sz w:val="20"/>
                <w:szCs w:val="20"/>
                <w:lang w:eastAsia="ru-RU"/>
              </w:rPr>
              <w:t xml:space="preserve">Нарада з питань обговорення проекту регуляторного </w:t>
            </w:r>
            <w:proofErr w:type="spellStart"/>
            <w:r w:rsidRPr="0002646E">
              <w:rPr>
                <w:sz w:val="20"/>
                <w:szCs w:val="20"/>
                <w:lang w:eastAsia="ru-RU"/>
              </w:rPr>
              <w:t>акта</w:t>
            </w:r>
            <w:proofErr w:type="spellEnd"/>
            <w:r w:rsidRPr="0002646E">
              <w:rPr>
                <w:sz w:val="20"/>
                <w:szCs w:val="20"/>
                <w:lang w:eastAsia="ru-RU"/>
              </w:rPr>
              <w:t>.</w:t>
            </w:r>
          </w:p>
          <w:p w:rsidR="00BA5DFC" w:rsidRPr="0002646E" w:rsidRDefault="00BA5DFC" w:rsidP="00AA5BD5">
            <w:pPr>
              <w:jc w:val="center"/>
              <w:textAlignment w:val="baseline"/>
              <w:rPr>
                <w:color w:val="000000"/>
                <w:sz w:val="20"/>
                <w:szCs w:val="20"/>
                <w:bdr w:val="none" w:sz="0" w:space="0" w:color="auto" w:frame="1"/>
                <w:lang w:eastAsia="ru-RU"/>
              </w:rPr>
            </w:pPr>
          </w:p>
          <w:p w:rsidR="00BA5DFC" w:rsidRPr="0002646E" w:rsidRDefault="00BA5DFC" w:rsidP="00AA5BD5">
            <w:pPr>
              <w:jc w:val="center"/>
              <w:textAlignment w:val="baseline"/>
              <w:rPr>
                <w:color w:val="000000"/>
                <w:sz w:val="20"/>
                <w:szCs w:val="20"/>
                <w:bdr w:val="none" w:sz="0" w:space="0" w:color="auto" w:frame="1"/>
                <w:lang w:eastAsia="ru-RU"/>
              </w:rPr>
            </w:pPr>
          </w:p>
          <w:p w:rsidR="00BA5DFC" w:rsidRPr="0002646E" w:rsidRDefault="00BA5DFC" w:rsidP="00AA5BD5">
            <w:pPr>
              <w:jc w:val="center"/>
              <w:textAlignment w:val="baseline"/>
              <w:rPr>
                <w:color w:val="000000"/>
                <w:sz w:val="20"/>
                <w:szCs w:val="20"/>
                <w:bdr w:val="none" w:sz="0" w:space="0" w:color="auto" w:frame="1"/>
                <w:lang w:eastAsia="ru-RU"/>
              </w:rPr>
            </w:pPr>
          </w:p>
          <w:p w:rsidR="00BA5DFC" w:rsidRPr="0002646E" w:rsidRDefault="00BA5DFC" w:rsidP="00AA5BD5">
            <w:pPr>
              <w:jc w:val="center"/>
              <w:textAlignment w:val="baseline"/>
              <w:rPr>
                <w:color w:val="000000"/>
                <w:sz w:val="20"/>
                <w:szCs w:val="20"/>
                <w:bdr w:val="none" w:sz="0" w:space="0" w:color="auto" w:frame="1"/>
                <w:lang w:eastAsia="ru-RU"/>
              </w:rPr>
            </w:pPr>
          </w:p>
          <w:p w:rsidR="00BA5DFC" w:rsidRPr="0002646E" w:rsidRDefault="00BA5DFC" w:rsidP="00AA5BD5">
            <w:pPr>
              <w:jc w:val="center"/>
              <w:textAlignment w:val="baseline"/>
              <w:rPr>
                <w:color w:val="000000"/>
                <w:sz w:val="20"/>
                <w:szCs w:val="20"/>
                <w:bdr w:val="none" w:sz="0" w:space="0" w:color="auto" w:frame="1"/>
                <w:lang w:eastAsia="ru-RU"/>
              </w:rPr>
            </w:pPr>
          </w:p>
          <w:p w:rsidR="00BA5DFC" w:rsidRPr="0002646E" w:rsidRDefault="00BA5DFC" w:rsidP="00AA5BD5">
            <w:pPr>
              <w:jc w:val="center"/>
              <w:textAlignment w:val="baseline"/>
              <w:rPr>
                <w:color w:val="000000"/>
                <w:sz w:val="20"/>
                <w:szCs w:val="20"/>
                <w:bdr w:val="none" w:sz="0" w:space="0" w:color="auto" w:frame="1"/>
                <w:lang w:eastAsia="ru-RU"/>
              </w:rPr>
            </w:pPr>
          </w:p>
          <w:p w:rsidR="00BA5DFC" w:rsidRPr="0002646E" w:rsidRDefault="00BA5DFC" w:rsidP="00AA5BD5">
            <w:pPr>
              <w:jc w:val="both"/>
              <w:textAlignment w:val="baseline"/>
              <w:rPr>
                <w:color w:val="000000"/>
                <w:sz w:val="20"/>
                <w:szCs w:val="20"/>
                <w:bdr w:val="none" w:sz="0" w:space="0" w:color="auto" w:frame="1"/>
                <w:lang w:eastAsia="ru-RU"/>
              </w:rPr>
            </w:pPr>
            <w:r w:rsidRPr="0002646E">
              <w:rPr>
                <w:color w:val="000000"/>
                <w:sz w:val="20"/>
                <w:szCs w:val="20"/>
                <w:bdr w:val="none" w:sz="0" w:space="0" w:color="auto" w:frame="1"/>
                <w:lang w:eastAsia="ru-RU"/>
              </w:rPr>
              <w:t>Попереднє оприлюднення                          на офіційному сайті</w:t>
            </w:r>
          </w:p>
          <w:p w:rsidR="00BA5DFC" w:rsidRPr="0002646E" w:rsidRDefault="00BA5DFC" w:rsidP="00AA5BD5">
            <w:pPr>
              <w:jc w:val="both"/>
              <w:textAlignment w:val="baseline"/>
              <w:rPr>
                <w:color w:val="000000"/>
                <w:sz w:val="20"/>
                <w:szCs w:val="20"/>
                <w:bdr w:val="none" w:sz="0" w:space="0" w:color="auto" w:frame="1"/>
                <w:lang w:eastAsia="ru-RU"/>
              </w:rPr>
            </w:pPr>
            <w:r w:rsidRPr="0002646E">
              <w:rPr>
                <w:color w:val="000000"/>
                <w:sz w:val="20"/>
                <w:szCs w:val="20"/>
                <w:bdr w:val="none" w:sz="0" w:space="0" w:color="auto" w:frame="1"/>
                <w:lang w:eastAsia="ru-RU"/>
              </w:rPr>
              <w:t xml:space="preserve">облдержадміністрації проекту регуляторного </w:t>
            </w:r>
            <w:proofErr w:type="spellStart"/>
            <w:r w:rsidRPr="0002646E">
              <w:rPr>
                <w:color w:val="000000"/>
                <w:sz w:val="20"/>
                <w:szCs w:val="20"/>
                <w:bdr w:val="none" w:sz="0" w:space="0" w:color="auto" w:frame="1"/>
                <w:lang w:eastAsia="ru-RU"/>
              </w:rPr>
              <w:t>акта</w:t>
            </w:r>
            <w:proofErr w:type="spellEnd"/>
          </w:p>
        </w:tc>
        <w:tc>
          <w:tcPr>
            <w:tcW w:w="500" w:type="pct"/>
            <w:tcBorders>
              <w:top w:val="nil"/>
            </w:tcBorders>
          </w:tcPr>
          <w:p w:rsidR="00BA5DFC" w:rsidRPr="0002646E" w:rsidRDefault="00BA5DFC" w:rsidP="00AA5BD5">
            <w:pPr>
              <w:tabs>
                <w:tab w:val="left" w:pos="4253"/>
              </w:tabs>
              <w:jc w:val="center"/>
              <w:rPr>
                <w:sz w:val="20"/>
                <w:szCs w:val="20"/>
                <w:lang w:eastAsia="ru-RU"/>
              </w:rPr>
            </w:pPr>
            <w:r w:rsidRPr="0002646E">
              <w:rPr>
                <w:sz w:val="20"/>
                <w:szCs w:val="20"/>
                <w:lang w:eastAsia="ru-RU"/>
              </w:rPr>
              <w:t>13</w:t>
            </w:r>
          </w:p>
        </w:tc>
        <w:tc>
          <w:tcPr>
            <w:tcW w:w="2789" w:type="pct"/>
            <w:gridSpan w:val="2"/>
            <w:tcBorders>
              <w:top w:val="nil"/>
            </w:tcBorders>
          </w:tcPr>
          <w:p w:rsidR="00BA5DFC" w:rsidRPr="0002646E" w:rsidRDefault="00BA5DFC" w:rsidP="00AA5BD5">
            <w:pPr>
              <w:pBdr>
                <w:left w:val="single" w:sz="4" w:space="5" w:color="auto"/>
              </w:pBdr>
              <w:shd w:val="clear" w:color="auto" w:fill="FFFFFF"/>
              <w:tabs>
                <w:tab w:val="left" w:pos="709"/>
              </w:tabs>
              <w:ind w:firstLine="720"/>
              <w:jc w:val="both"/>
              <w:rPr>
                <w:sz w:val="20"/>
                <w:szCs w:val="20"/>
                <w:lang w:eastAsia="ru-RU"/>
              </w:rPr>
            </w:pPr>
            <w:r w:rsidRPr="0002646E">
              <w:rPr>
                <w:sz w:val="20"/>
                <w:szCs w:val="20"/>
                <w:lang w:eastAsia="ru-RU"/>
              </w:rPr>
              <w:t xml:space="preserve">1.Врахувати в проекті регуляторного </w:t>
            </w:r>
            <w:proofErr w:type="spellStart"/>
            <w:r w:rsidRPr="0002646E">
              <w:rPr>
                <w:sz w:val="20"/>
                <w:szCs w:val="20"/>
                <w:lang w:eastAsia="ru-RU"/>
              </w:rPr>
              <w:t>акта</w:t>
            </w:r>
            <w:proofErr w:type="spellEnd"/>
            <w:r w:rsidRPr="0002646E">
              <w:rPr>
                <w:sz w:val="20"/>
                <w:szCs w:val="20"/>
                <w:lang w:eastAsia="ru-RU"/>
              </w:rPr>
              <w:t xml:space="preserve"> всі зауваження і пропозиції, висловлені під час наради.</w:t>
            </w:r>
          </w:p>
          <w:p w:rsidR="00BA5DFC" w:rsidRPr="0002646E" w:rsidRDefault="00BA5DFC" w:rsidP="00AA5BD5">
            <w:pPr>
              <w:pBdr>
                <w:left w:val="single" w:sz="4" w:space="5" w:color="auto"/>
              </w:pBdr>
              <w:shd w:val="clear" w:color="auto" w:fill="FFFFFF"/>
              <w:tabs>
                <w:tab w:val="left" w:pos="709"/>
              </w:tabs>
              <w:ind w:firstLine="720"/>
              <w:jc w:val="both"/>
              <w:rPr>
                <w:sz w:val="20"/>
                <w:szCs w:val="20"/>
                <w:lang w:eastAsia="ru-RU"/>
              </w:rPr>
            </w:pPr>
            <w:r w:rsidRPr="0002646E">
              <w:rPr>
                <w:sz w:val="20"/>
                <w:szCs w:val="20"/>
                <w:lang w:eastAsia="ru-RU"/>
              </w:rPr>
              <w:t xml:space="preserve">2.Оприлюднити проект регуляторного </w:t>
            </w:r>
            <w:proofErr w:type="spellStart"/>
            <w:r w:rsidRPr="0002646E">
              <w:rPr>
                <w:sz w:val="20"/>
                <w:szCs w:val="20"/>
                <w:lang w:eastAsia="ru-RU"/>
              </w:rPr>
              <w:t>акта</w:t>
            </w:r>
            <w:proofErr w:type="spellEnd"/>
            <w:r w:rsidRPr="0002646E">
              <w:rPr>
                <w:sz w:val="20"/>
                <w:szCs w:val="20"/>
                <w:lang w:eastAsia="ru-RU"/>
              </w:rPr>
              <w:t xml:space="preserve"> у тижневику облдержадміністрації – газеті "Вісті Донбасу".</w:t>
            </w:r>
          </w:p>
          <w:p w:rsidR="00BA5DFC" w:rsidRPr="0002646E" w:rsidRDefault="00BA5DFC" w:rsidP="00AA5BD5">
            <w:pPr>
              <w:pBdr>
                <w:left w:val="single" w:sz="4" w:space="5" w:color="auto"/>
              </w:pBdr>
              <w:shd w:val="clear" w:color="auto" w:fill="FFFFFF"/>
              <w:ind w:firstLine="720"/>
              <w:jc w:val="both"/>
              <w:rPr>
                <w:sz w:val="20"/>
                <w:szCs w:val="20"/>
                <w:lang w:eastAsia="ru-RU"/>
              </w:rPr>
            </w:pPr>
            <w:r w:rsidRPr="0002646E">
              <w:rPr>
                <w:sz w:val="20"/>
                <w:szCs w:val="20"/>
                <w:lang w:eastAsia="ru-RU"/>
              </w:rPr>
              <w:t xml:space="preserve">3.Забезпечити виконання всіх передбачених Законом процедур щодо регуляторного </w:t>
            </w:r>
            <w:proofErr w:type="spellStart"/>
            <w:r w:rsidRPr="0002646E">
              <w:rPr>
                <w:sz w:val="20"/>
                <w:szCs w:val="20"/>
                <w:lang w:eastAsia="ru-RU"/>
              </w:rPr>
              <w:t>акта</w:t>
            </w:r>
            <w:proofErr w:type="spellEnd"/>
            <w:r w:rsidRPr="0002646E">
              <w:rPr>
                <w:sz w:val="20"/>
                <w:szCs w:val="20"/>
                <w:lang w:eastAsia="ru-RU"/>
              </w:rPr>
              <w:t xml:space="preserve">  та прийняти відповідне рішення.</w:t>
            </w:r>
          </w:p>
          <w:p w:rsidR="00BA5DFC" w:rsidRPr="0002646E" w:rsidRDefault="00BA5DFC" w:rsidP="00AA5BD5">
            <w:pPr>
              <w:pBdr>
                <w:left w:val="single" w:sz="4" w:space="5" w:color="auto"/>
              </w:pBdr>
              <w:shd w:val="clear" w:color="auto" w:fill="FFFFFF"/>
              <w:ind w:firstLine="720"/>
              <w:jc w:val="both"/>
              <w:rPr>
                <w:color w:val="000000"/>
                <w:sz w:val="20"/>
                <w:szCs w:val="20"/>
                <w:bdr w:val="none" w:sz="0" w:space="0" w:color="auto" w:frame="1"/>
                <w:lang w:eastAsia="ru-RU"/>
              </w:rPr>
            </w:pPr>
          </w:p>
          <w:p w:rsidR="00BA5DFC" w:rsidRPr="0002646E" w:rsidRDefault="00BA5DFC" w:rsidP="00AA5BD5">
            <w:pPr>
              <w:pBdr>
                <w:left w:val="single" w:sz="4" w:space="5" w:color="auto"/>
              </w:pBdr>
              <w:shd w:val="clear" w:color="auto" w:fill="FFFFFF"/>
              <w:ind w:firstLine="720"/>
              <w:jc w:val="both"/>
              <w:rPr>
                <w:color w:val="000000"/>
                <w:sz w:val="20"/>
                <w:szCs w:val="20"/>
                <w:bdr w:val="none" w:sz="0" w:space="0" w:color="auto" w:frame="1"/>
                <w:lang w:eastAsia="ru-RU"/>
              </w:rPr>
            </w:pPr>
          </w:p>
          <w:p w:rsidR="00BA5DFC" w:rsidRPr="0002646E" w:rsidRDefault="00BA5DFC" w:rsidP="00AA5BD5">
            <w:pPr>
              <w:pBdr>
                <w:left w:val="single" w:sz="4" w:space="5" w:color="auto"/>
              </w:pBdr>
              <w:shd w:val="clear" w:color="auto" w:fill="FFFFFF"/>
              <w:ind w:firstLine="720"/>
              <w:jc w:val="both"/>
              <w:rPr>
                <w:sz w:val="20"/>
                <w:szCs w:val="20"/>
                <w:lang w:eastAsia="ru-RU"/>
              </w:rPr>
            </w:pPr>
            <w:r w:rsidRPr="0002646E">
              <w:rPr>
                <w:color w:val="000000"/>
                <w:sz w:val="20"/>
                <w:szCs w:val="20"/>
                <w:bdr w:val="none" w:sz="0" w:space="0" w:color="auto" w:frame="1"/>
                <w:lang w:eastAsia="ru-RU"/>
              </w:rPr>
              <w:t>1.Зауважень та пропозицій  не надійшло</w:t>
            </w:r>
          </w:p>
        </w:tc>
      </w:tr>
    </w:tbl>
    <w:p w:rsidR="00BA5DFC" w:rsidRPr="0002646E" w:rsidRDefault="00BA5DFC" w:rsidP="00BA5DFC">
      <w:pPr>
        <w:tabs>
          <w:tab w:val="left" w:pos="709"/>
        </w:tabs>
        <w:ind w:firstLine="450"/>
        <w:jc w:val="both"/>
        <w:textAlignment w:val="baseline"/>
        <w:rPr>
          <w:b/>
          <w:color w:val="000000"/>
          <w:sz w:val="28"/>
          <w:szCs w:val="28"/>
          <w:bdr w:val="none" w:sz="0" w:space="0" w:color="auto" w:frame="1"/>
          <w:lang w:eastAsia="ru-RU"/>
        </w:rPr>
      </w:pPr>
    </w:p>
    <w:p w:rsidR="00BA5DFC" w:rsidRPr="0002646E" w:rsidRDefault="003A2CBF" w:rsidP="00BA5DFC">
      <w:pPr>
        <w:tabs>
          <w:tab w:val="left" w:pos="709"/>
        </w:tabs>
        <w:ind w:firstLine="450"/>
        <w:jc w:val="both"/>
        <w:textAlignment w:val="baseline"/>
        <w:rPr>
          <w:b/>
          <w:color w:val="000000"/>
          <w:sz w:val="28"/>
          <w:szCs w:val="28"/>
          <w:bdr w:val="none" w:sz="0" w:space="0" w:color="auto" w:frame="1"/>
          <w:lang w:eastAsia="ru-RU"/>
        </w:rPr>
      </w:pPr>
      <w:r>
        <w:rPr>
          <w:b/>
          <w:noProof/>
          <w:lang w:eastAsia="ru-RU"/>
        </w:rPr>
        <w:pict>
          <v:shape id="_x0000_s1072" type="#_x0000_t75" style="position:absolute;left:0;text-align:left;margin-left:421.95pt;margin-top:24.85pt;width:82.45pt;height:57.2pt;z-index:251685888" wrapcoords="-212 0 -212 21214 21600 21214 21600 0 -212 0">
            <v:imagedata r:id="rId8" o:title=""/>
          </v:shape>
          <o:OLEObject Type="Embed" ProgID="PBrush" ShapeID="_x0000_s1072" DrawAspect="Content" ObjectID="_1537090620" r:id="rId39"/>
        </w:pict>
      </w:r>
      <w:r w:rsidR="00BA5DFC" w:rsidRPr="0002646E">
        <w:rPr>
          <w:b/>
          <w:color w:val="000000"/>
          <w:sz w:val="28"/>
          <w:szCs w:val="28"/>
          <w:bdr w:val="none" w:sz="0" w:space="0" w:color="auto" w:frame="1"/>
          <w:lang w:eastAsia="ru-RU"/>
        </w:rPr>
        <w:t xml:space="preserve">2. Вимірювання впливу регулювання на суб’єктів малого </w:t>
      </w:r>
      <w:r w:rsidR="00BA5DFC" w:rsidRPr="0002646E">
        <w:rPr>
          <w:b/>
          <w:color w:val="000000"/>
          <w:sz w:val="28"/>
          <w:szCs w:val="28"/>
          <w:bdr w:val="none" w:sz="0" w:space="0" w:color="auto" w:frame="1"/>
          <w:lang w:eastAsia="ru-RU"/>
        </w:rPr>
        <w:lastRenderedPageBreak/>
        <w:t>підприємництва (мікро- та малі):</w:t>
      </w:r>
    </w:p>
    <w:p w:rsidR="00BA5DFC" w:rsidRPr="0002646E" w:rsidRDefault="00BA5DFC" w:rsidP="00BA5DFC">
      <w:pPr>
        <w:jc w:val="both"/>
        <w:textAlignment w:val="baseline"/>
        <w:rPr>
          <w:sz w:val="26"/>
          <w:szCs w:val="26"/>
          <w:bdr w:val="none" w:sz="0" w:space="0" w:color="auto" w:frame="1"/>
          <w:lang w:eastAsia="ru-RU"/>
        </w:rPr>
      </w:pPr>
      <w:r w:rsidRPr="0002646E">
        <w:rPr>
          <w:bdr w:val="none" w:sz="0" w:space="0" w:color="auto" w:frame="1"/>
          <w:lang w:eastAsia="ru-RU"/>
        </w:rPr>
        <w:t xml:space="preserve">       </w:t>
      </w:r>
      <w:r w:rsidRPr="0002646E">
        <w:rPr>
          <w:sz w:val="26"/>
          <w:szCs w:val="26"/>
          <w:bdr w:val="none" w:sz="0" w:space="0" w:color="auto" w:frame="1"/>
          <w:lang w:eastAsia="ru-RU"/>
        </w:rPr>
        <w:t>кількість суб’єктів малого підприємництва, на яких поширюється регулювання:</w:t>
      </w:r>
      <w:r w:rsidRPr="0002646E">
        <w:rPr>
          <w:color w:val="FF0000"/>
          <w:sz w:val="26"/>
          <w:szCs w:val="26"/>
          <w:bdr w:val="none" w:sz="0" w:space="0" w:color="auto" w:frame="1"/>
          <w:lang w:eastAsia="ru-RU"/>
        </w:rPr>
        <w:t xml:space="preserve"> </w:t>
      </w:r>
      <w:r w:rsidRPr="0002646E">
        <w:rPr>
          <w:sz w:val="26"/>
          <w:szCs w:val="26"/>
          <w:bdr w:val="none" w:sz="0" w:space="0" w:color="auto" w:frame="1"/>
          <w:lang w:eastAsia="ru-RU"/>
        </w:rPr>
        <w:t xml:space="preserve">49 одиниць (34 – по діючим договорам оренди, 15 – прогнозні дані по вільним об’єктам, що пропонуються до передачі в оренду після прийняття регуляторного </w:t>
      </w:r>
      <w:proofErr w:type="spellStart"/>
      <w:r w:rsidRPr="0002646E">
        <w:rPr>
          <w:sz w:val="26"/>
          <w:szCs w:val="26"/>
          <w:bdr w:val="none" w:sz="0" w:space="0" w:color="auto" w:frame="1"/>
          <w:lang w:eastAsia="ru-RU"/>
        </w:rPr>
        <w:t>акта</w:t>
      </w:r>
      <w:proofErr w:type="spellEnd"/>
      <w:r w:rsidRPr="0002646E">
        <w:rPr>
          <w:sz w:val="26"/>
          <w:szCs w:val="26"/>
          <w:bdr w:val="none" w:sz="0" w:space="0" w:color="auto" w:frame="1"/>
          <w:lang w:eastAsia="ru-RU"/>
        </w:rPr>
        <w:t xml:space="preserve">), у тому числі малого підприємництва 28 одиниць та </w:t>
      </w:r>
      <w:proofErr w:type="spellStart"/>
      <w:r w:rsidRPr="0002646E">
        <w:rPr>
          <w:sz w:val="26"/>
          <w:szCs w:val="26"/>
          <w:bdr w:val="none" w:sz="0" w:space="0" w:color="auto" w:frame="1"/>
          <w:lang w:eastAsia="ru-RU"/>
        </w:rPr>
        <w:t>мікропідприємництва</w:t>
      </w:r>
      <w:proofErr w:type="spellEnd"/>
      <w:r w:rsidRPr="0002646E">
        <w:rPr>
          <w:sz w:val="26"/>
          <w:szCs w:val="26"/>
          <w:bdr w:val="none" w:sz="0" w:space="0" w:color="auto" w:frame="1"/>
          <w:lang w:eastAsia="ru-RU"/>
        </w:rPr>
        <w:t xml:space="preserve"> 21 одиниця;</w:t>
      </w:r>
    </w:p>
    <w:p w:rsidR="00BA5DFC" w:rsidRPr="0002646E" w:rsidRDefault="00BA5DFC" w:rsidP="00BA5DFC">
      <w:pPr>
        <w:ind w:firstLine="450"/>
        <w:jc w:val="both"/>
        <w:textAlignment w:val="baseline"/>
        <w:rPr>
          <w:sz w:val="26"/>
          <w:szCs w:val="26"/>
          <w:bdr w:val="none" w:sz="0" w:space="0" w:color="auto" w:frame="1"/>
          <w:lang w:eastAsia="ru-RU"/>
        </w:rPr>
      </w:pPr>
      <w:r w:rsidRPr="0002646E">
        <w:rPr>
          <w:sz w:val="26"/>
          <w:szCs w:val="26"/>
          <w:bdr w:val="none" w:sz="0" w:space="0" w:color="auto" w:frame="1"/>
          <w:lang w:eastAsia="ru-RU"/>
        </w:rPr>
        <w:t xml:space="preserve">питома вага суб’єктів малого підприємництва у загальній кількості суб’єктів господарювання, на яких проблема справляє вплив </w:t>
      </w:r>
      <w:r w:rsidRPr="0002646E">
        <w:rPr>
          <w:sz w:val="26"/>
          <w:szCs w:val="26"/>
          <w:u w:val="single"/>
          <w:bdr w:val="none" w:sz="0" w:space="0" w:color="auto" w:frame="1"/>
          <w:lang w:eastAsia="ru-RU"/>
        </w:rPr>
        <w:t>41,4%</w:t>
      </w:r>
      <w:r w:rsidRPr="0002646E">
        <w:rPr>
          <w:sz w:val="26"/>
          <w:szCs w:val="26"/>
          <w:bdr w:val="none" w:sz="0" w:space="0" w:color="auto" w:frame="1"/>
          <w:lang w:eastAsia="ru-RU"/>
        </w:rPr>
        <w:t>.</w:t>
      </w:r>
    </w:p>
    <w:p w:rsidR="00BA5DFC" w:rsidRPr="0002646E" w:rsidRDefault="00BA5DFC" w:rsidP="00BA5DFC">
      <w:pPr>
        <w:ind w:firstLine="450"/>
        <w:jc w:val="both"/>
        <w:textAlignment w:val="baseline"/>
        <w:rPr>
          <w:color w:val="000000"/>
          <w:bdr w:val="none" w:sz="0" w:space="0" w:color="auto" w:frame="1"/>
          <w:lang w:eastAsia="ru-RU"/>
        </w:rPr>
      </w:pPr>
    </w:p>
    <w:p w:rsidR="00BA5DFC" w:rsidRPr="0002646E" w:rsidRDefault="00BA5DFC" w:rsidP="00BA5DFC">
      <w:pPr>
        <w:ind w:firstLine="450"/>
        <w:jc w:val="both"/>
        <w:textAlignment w:val="baseline"/>
        <w:rPr>
          <w:color w:val="000000"/>
          <w:bdr w:val="none" w:sz="0" w:space="0" w:color="auto" w:frame="1"/>
          <w:lang w:eastAsia="ru-RU"/>
        </w:rPr>
      </w:pPr>
    </w:p>
    <w:p w:rsidR="00BA5DFC" w:rsidRPr="0002646E" w:rsidRDefault="00BA5DFC" w:rsidP="00BA5DFC">
      <w:pPr>
        <w:ind w:firstLine="450"/>
        <w:jc w:val="both"/>
        <w:textAlignment w:val="baseline"/>
        <w:rPr>
          <w:color w:val="000000"/>
          <w:bdr w:val="none" w:sz="0" w:space="0" w:color="auto" w:frame="1"/>
          <w:lang w:eastAsia="ru-RU"/>
        </w:rPr>
      </w:pPr>
    </w:p>
    <w:p w:rsidR="00BA5DFC" w:rsidRPr="0002646E" w:rsidRDefault="00BA5DFC" w:rsidP="00BA5DFC">
      <w:pPr>
        <w:jc w:val="both"/>
        <w:textAlignment w:val="baseline"/>
        <w:rPr>
          <w:b/>
          <w:sz w:val="28"/>
          <w:szCs w:val="28"/>
          <w:bdr w:val="none" w:sz="0" w:space="0" w:color="auto" w:frame="1"/>
          <w:lang w:eastAsia="ru-RU"/>
        </w:rPr>
      </w:pPr>
      <w:r w:rsidRPr="0002646E">
        <w:rPr>
          <w:b/>
          <w:color w:val="000000"/>
          <w:sz w:val="28"/>
          <w:szCs w:val="28"/>
          <w:bdr w:val="none" w:sz="0" w:space="0" w:color="auto" w:frame="1"/>
          <w:lang w:eastAsia="ru-RU"/>
        </w:rPr>
        <w:t xml:space="preserve">      3.</w:t>
      </w:r>
      <w:r w:rsidRPr="0002646E">
        <w:rPr>
          <w:b/>
          <w:sz w:val="28"/>
          <w:szCs w:val="28"/>
          <w:bdr w:val="none" w:sz="0" w:space="0" w:color="auto" w:frame="1"/>
          <w:lang w:eastAsia="ru-RU"/>
        </w:rPr>
        <w:t>Розрахунок витрат суб’єктів малого підприємництва                            на виконання вимог регулювання</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41"/>
        <w:gridCol w:w="3862"/>
        <w:gridCol w:w="1642"/>
        <w:gridCol w:w="1256"/>
        <w:gridCol w:w="1548"/>
      </w:tblGrid>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t>Порядковий номер</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ind w:left="121" w:right="83"/>
              <w:jc w:val="center"/>
              <w:textAlignment w:val="baseline"/>
              <w:rPr>
                <w:sz w:val="20"/>
                <w:szCs w:val="20"/>
                <w:lang w:eastAsia="ru-RU"/>
              </w:rPr>
            </w:pPr>
            <w:r w:rsidRPr="0002646E">
              <w:rPr>
                <w:sz w:val="20"/>
                <w:szCs w:val="20"/>
                <w:lang w:eastAsia="ru-RU"/>
              </w:rPr>
              <w:t>Найменування оцінки</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t>У перший рік (стартовий рік впровадження регулювання)</w:t>
            </w: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t>Періодичні (за наступний рік)</w:t>
            </w: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t>Витрати за</w:t>
            </w:r>
            <w:r w:rsidRPr="0002646E">
              <w:rPr>
                <w:sz w:val="20"/>
                <w:szCs w:val="20"/>
                <w:lang w:eastAsia="ru-RU"/>
              </w:rPr>
              <w:br/>
              <w:t>п’ять років</w:t>
            </w:r>
          </w:p>
        </w:tc>
      </w:tr>
      <w:tr w:rsidR="00BA5DFC" w:rsidRPr="0002646E" w:rsidTr="00AA5BD5">
        <w:trPr>
          <w:trHeight w:val="15"/>
        </w:trPr>
        <w:tc>
          <w:tcPr>
            <w:tcW w:w="5000" w:type="pct"/>
            <w:gridSpan w:val="5"/>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ind w:left="121" w:right="83"/>
              <w:jc w:val="center"/>
              <w:textAlignment w:val="baseline"/>
              <w:rPr>
                <w:sz w:val="20"/>
                <w:szCs w:val="20"/>
                <w:lang w:eastAsia="ru-RU"/>
              </w:rPr>
            </w:pPr>
            <w:r w:rsidRPr="0002646E">
              <w:rPr>
                <w:sz w:val="20"/>
                <w:szCs w:val="20"/>
                <w:lang w:eastAsia="ru-RU"/>
              </w:rPr>
              <w:t>Оцінка* “прямих” витрат суб’єктів малого підприємництва на виконання регулювання</w:t>
            </w: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t>1</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ind w:left="121" w:right="83"/>
              <w:jc w:val="both"/>
              <w:textAlignment w:val="baseline"/>
              <w:rPr>
                <w:sz w:val="20"/>
                <w:szCs w:val="20"/>
                <w:lang w:eastAsia="ru-RU"/>
              </w:rPr>
            </w:pPr>
            <w:r w:rsidRPr="0002646E">
              <w:rPr>
                <w:sz w:val="20"/>
                <w:szCs w:val="20"/>
                <w:lang w:eastAsia="ru-RU"/>
              </w:rPr>
              <w:t>Процедури експлуатації обладнання (експлуатаційні витрати - витратні матеріали)</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0</w:t>
            </w: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0</w:t>
            </w: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0</w:t>
            </w: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t>2</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ind w:left="121" w:right="83"/>
              <w:jc w:val="both"/>
              <w:textAlignment w:val="baseline"/>
              <w:rPr>
                <w:sz w:val="20"/>
                <w:szCs w:val="20"/>
                <w:lang w:eastAsia="ru-RU"/>
              </w:rPr>
            </w:pPr>
            <w:r w:rsidRPr="0002646E">
              <w:rPr>
                <w:sz w:val="20"/>
                <w:szCs w:val="20"/>
                <w:lang w:eastAsia="ru-RU"/>
              </w:rPr>
              <w:t>Процедури обслуговування обладнання (технічне обслуговування)</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0</w:t>
            </w: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0</w:t>
            </w: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0</w:t>
            </w: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3</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ind w:left="121" w:right="83"/>
              <w:contextualSpacing/>
              <w:jc w:val="both"/>
              <w:textAlignment w:val="baseline"/>
              <w:rPr>
                <w:sz w:val="20"/>
                <w:szCs w:val="20"/>
                <w:lang w:eastAsia="ru-RU"/>
              </w:rPr>
            </w:pPr>
            <w:r w:rsidRPr="0002646E">
              <w:rPr>
                <w:sz w:val="20"/>
                <w:szCs w:val="20"/>
                <w:lang w:eastAsia="ru-RU"/>
              </w:rPr>
              <w:t>Інші процедури</w:t>
            </w:r>
          </w:p>
          <w:p w:rsidR="00BA5DFC" w:rsidRPr="0002646E" w:rsidRDefault="00BA5DFC" w:rsidP="00AA5BD5">
            <w:pPr>
              <w:spacing w:before="20" w:after="20"/>
              <w:ind w:left="121" w:right="83"/>
              <w:contextualSpacing/>
              <w:jc w:val="both"/>
              <w:textAlignment w:val="baseline"/>
              <w:rPr>
                <w:i/>
                <w:sz w:val="20"/>
                <w:szCs w:val="20"/>
                <w:lang w:eastAsia="ru-RU"/>
              </w:rPr>
            </w:pPr>
            <w:r w:rsidRPr="0002646E">
              <w:rPr>
                <w:i/>
                <w:sz w:val="20"/>
                <w:szCs w:val="20"/>
                <w:lang w:eastAsia="ru-RU"/>
              </w:rPr>
              <w:t>Розрахунки зроблені з урахуванням вимоги Закону, що договір оренди укладається терміном на 5 років</w:t>
            </w:r>
          </w:p>
          <w:p w:rsidR="00BA5DFC" w:rsidRPr="0002646E" w:rsidRDefault="00BA5DFC" w:rsidP="00AA5BD5">
            <w:pPr>
              <w:spacing w:before="20" w:after="20"/>
              <w:ind w:left="121" w:right="83"/>
              <w:contextualSpacing/>
              <w:jc w:val="both"/>
              <w:textAlignment w:val="baseline"/>
              <w:rPr>
                <w:sz w:val="20"/>
                <w:szCs w:val="20"/>
                <w:lang w:eastAsia="ru-RU"/>
              </w:rPr>
            </w:pPr>
          </w:p>
          <w:p w:rsidR="00BA5DFC" w:rsidRPr="0002646E" w:rsidRDefault="00BA5DFC" w:rsidP="00AA5BD5">
            <w:pPr>
              <w:spacing w:before="20" w:after="20"/>
              <w:ind w:left="121" w:right="83"/>
              <w:contextualSpacing/>
              <w:jc w:val="both"/>
              <w:textAlignment w:val="baseline"/>
              <w:rPr>
                <w:sz w:val="20"/>
                <w:szCs w:val="20"/>
                <w:u w:val="single"/>
                <w:lang w:eastAsia="ru-RU"/>
              </w:rPr>
            </w:pPr>
            <w:r w:rsidRPr="0002646E">
              <w:rPr>
                <w:sz w:val="20"/>
                <w:szCs w:val="20"/>
                <w:u w:val="single"/>
                <w:lang w:eastAsia="ru-RU"/>
              </w:rPr>
              <w:t>Переможці конкурсу</w:t>
            </w:r>
          </w:p>
          <w:p w:rsidR="00BA5DFC" w:rsidRPr="0002646E" w:rsidRDefault="00BA5DFC" w:rsidP="00AA5BD5">
            <w:pPr>
              <w:spacing w:before="20" w:after="20"/>
              <w:ind w:left="121" w:right="83"/>
              <w:contextualSpacing/>
              <w:jc w:val="both"/>
              <w:textAlignment w:val="baseline"/>
              <w:rPr>
                <w:bCs/>
                <w:sz w:val="20"/>
                <w:szCs w:val="20"/>
                <w:lang w:eastAsia="ru-RU"/>
              </w:rPr>
            </w:pPr>
            <w:r w:rsidRPr="0002646E">
              <w:rPr>
                <w:bCs/>
                <w:sz w:val="20"/>
                <w:szCs w:val="20"/>
                <w:lang w:eastAsia="ru-RU"/>
              </w:rPr>
              <w:t>1. Відшкодування орендодавцю витрат на публікацію оголошення про проведення та результати конкурсу (передбачено постановою КМУ від 31 серпня2011 року у зв’язку з відсутністю бюджетного фінансування).</w:t>
            </w:r>
          </w:p>
          <w:p w:rsidR="00BA5DFC" w:rsidRPr="0002646E" w:rsidRDefault="00BA5DFC" w:rsidP="00AA5BD5">
            <w:pPr>
              <w:spacing w:beforeLines="20" w:before="48" w:afterLines="20" w:after="48"/>
              <w:ind w:left="121" w:right="83"/>
              <w:contextualSpacing/>
              <w:jc w:val="both"/>
              <w:textAlignment w:val="baseline"/>
              <w:rPr>
                <w:bCs/>
                <w:i/>
                <w:sz w:val="20"/>
                <w:szCs w:val="20"/>
                <w:lang w:eastAsia="ru-RU"/>
              </w:rPr>
            </w:pPr>
            <w:r w:rsidRPr="0002646E">
              <w:rPr>
                <w:bCs/>
                <w:i/>
                <w:sz w:val="20"/>
                <w:szCs w:val="20"/>
                <w:lang w:eastAsia="ru-RU"/>
              </w:rPr>
              <w:t xml:space="preserve">Формула: оголошення розміром 80 см2 Х вартість 1 см2 публікації 4.0 </w:t>
            </w:r>
            <w:r w:rsidRPr="0002646E">
              <w:rPr>
                <w:bCs/>
                <w:sz w:val="20"/>
                <w:szCs w:val="20"/>
                <w:lang w:eastAsia="ru-RU"/>
              </w:rPr>
              <w:t xml:space="preserve">грн х 2 оголошення </w:t>
            </w:r>
            <w:r w:rsidRPr="0002646E">
              <w:rPr>
                <w:bCs/>
                <w:i/>
                <w:sz w:val="20"/>
                <w:szCs w:val="20"/>
                <w:lang w:eastAsia="ru-RU"/>
              </w:rPr>
              <w:t xml:space="preserve">= 640,00 грн </w:t>
            </w:r>
          </w:p>
          <w:p w:rsidR="00BA5DFC" w:rsidRPr="0002646E" w:rsidRDefault="00BA5DFC" w:rsidP="00AA5BD5">
            <w:pPr>
              <w:spacing w:before="20" w:after="20"/>
              <w:ind w:left="121" w:right="83"/>
              <w:contextualSpacing/>
              <w:jc w:val="both"/>
              <w:textAlignment w:val="baseline"/>
              <w:rPr>
                <w:bCs/>
                <w:sz w:val="20"/>
                <w:szCs w:val="20"/>
                <w:lang w:eastAsia="ru-RU"/>
              </w:rPr>
            </w:pPr>
            <w:r w:rsidRPr="0002646E">
              <w:rPr>
                <w:bCs/>
                <w:sz w:val="20"/>
                <w:szCs w:val="20"/>
                <w:lang w:eastAsia="ru-RU"/>
              </w:rPr>
              <w:t>2.</w:t>
            </w:r>
            <w:r w:rsidRPr="0002646E">
              <w:rPr>
                <w:bCs/>
                <w:color w:val="00B050"/>
                <w:sz w:val="20"/>
                <w:szCs w:val="20"/>
                <w:lang w:eastAsia="ru-RU"/>
              </w:rPr>
              <w:t xml:space="preserve"> </w:t>
            </w:r>
            <w:r w:rsidRPr="0002646E">
              <w:rPr>
                <w:bCs/>
                <w:sz w:val="20"/>
                <w:szCs w:val="20"/>
                <w:lang w:eastAsia="ru-RU"/>
              </w:rPr>
              <w:t>Відшкодування витрат на здійснення незалежної оцінки передбачено постановою КМУ від 31 серпня2011 року та постановою КМУ від 10 серпня 1995 року № 629 (із змінами).</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i/>
                <w:sz w:val="20"/>
                <w:szCs w:val="20"/>
                <w:lang w:eastAsia="ru-RU"/>
              </w:rPr>
              <w:t>2803,00+9,59=</w:t>
            </w:r>
            <w:r w:rsidRPr="0002646E">
              <w:t xml:space="preserve"> </w:t>
            </w:r>
            <w:r w:rsidRPr="0002646E">
              <w:rPr>
                <w:i/>
                <w:sz w:val="20"/>
                <w:szCs w:val="20"/>
                <w:lang w:eastAsia="ru-RU"/>
              </w:rPr>
              <w:t>2812,59грн./1 об’єкт</w:t>
            </w:r>
          </w:p>
          <w:p w:rsidR="00BA5DFC" w:rsidRPr="0002646E" w:rsidRDefault="00BA5DFC" w:rsidP="00AA5BD5">
            <w:pPr>
              <w:spacing w:before="20" w:after="20"/>
              <w:ind w:left="121" w:right="83"/>
              <w:contextualSpacing/>
              <w:jc w:val="both"/>
              <w:textAlignment w:val="baseline"/>
              <w:rPr>
                <w:bCs/>
                <w:sz w:val="20"/>
                <w:szCs w:val="20"/>
                <w:lang w:eastAsia="ru-RU"/>
              </w:rPr>
            </w:pPr>
            <w:r w:rsidRPr="0002646E">
              <w:rPr>
                <w:i/>
                <w:sz w:val="20"/>
                <w:szCs w:val="20"/>
                <w:lang w:eastAsia="ru-RU"/>
              </w:rPr>
              <w:t xml:space="preserve">1 суб’єктом в середньому орендується 1 об’єкт: (в </w:t>
            </w:r>
            <w:proofErr w:type="spellStart"/>
            <w:r w:rsidRPr="0002646E">
              <w:rPr>
                <w:i/>
                <w:sz w:val="20"/>
                <w:szCs w:val="20"/>
                <w:lang w:eastAsia="ru-RU"/>
              </w:rPr>
              <w:t>т.ч</w:t>
            </w:r>
            <w:proofErr w:type="spellEnd"/>
            <w:r w:rsidRPr="0002646E">
              <w:rPr>
                <w:i/>
                <w:sz w:val="20"/>
                <w:szCs w:val="20"/>
                <w:lang w:eastAsia="ru-RU"/>
              </w:rPr>
              <w:t xml:space="preserve">. </w:t>
            </w:r>
            <w:r w:rsidRPr="0002646E">
              <w:rPr>
                <w:i/>
                <w:sz w:val="20"/>
                <w:szCs w:val="20"/>
                <w:u w:val="single"/>
                <w:lang w:eastAsia="ru-RU"/>
              </w:rPr>
              <w:t>1 година</w:t>
            </w:r>
            <w:r w:rsidRPr="0002646E">
              <w:rPr>
                <w:i/>
                <w:sz w:val="20"/>
                <w:szCs w:val="20"/>
                <w:lang w:eastAsia="ru-RU"/>
              </w:rPr>
              <w:t xml:space="preserve"> часу). 2812,59грн (в </w:t>
            </w:r>
            <w:proofErr w:type="spellStart"/>
            <w:r w:rsidRPr="0002646E">
              <w:rPr>
                <w:i/>
                <w:sz w:val="20"/>
                <w:szCs w:val="20"/>
                <w:lang w:eastAsia="ru-RU"/>
              </w:rPr>
              <w:t>т.ч</w:t>
            </w:r>
            <w:proofErr w:type="spellEnd"/>
            <w:r w:rsidRPr="0002646E">
              <w:rPr>
                <w:i/>
                <w:sz w:val="20"/>
                <w:szCs w:val="20"/>
                <w:lang w:eastAsia="ru-RU"/>
              </w:rPr>
              <w:t xml:space="preserve">. </w:t>
            </w:r>
            <w:r w:rsidRPr="0002646E">
              <w:rPr>
                <w:i/>
                <w:sz w:val="20"/>
                <w:szCs w:val="20"/>
                <w:u w:val="single"/>
                <w:lang w:eastAsia="ru-RU"/>
              </w:rPr>
              <w:t>1година</w:t>
            </w:r>
            <w:r w:rsidRPr="0002646E">
              <w:rPr>
                <w:i/>
                <w:sz w:val="20"/>
                <w:szCs w:val="20"/>
                <w:lang w:eastAsia="ru-RU"/>
              </w:rPr>
              <w:t xml:space="preserve"> часу).</w:t>
            </w:r>
          </w:p>
          <w:p w:rsidR="00BA5DFC" w:rsidRPr="0002646E" w:rsidRDefault="00BA5DFC" w:rsidP="00AA5BD5">
            <w:pPr>
              <w:spacing w:before="20" w:after="20"/>
              <w:ind w:left="121" w:right="83"/>
              <w:contextualSpacing/>
              <w:jc w:val="both"/>
              <w:textAlignment w:val="baseline"/>
              <w:rPr>
                <w:bCs/>
                <w:i/>
                <w:sz w:val="20"/>
                <w:szCs w:val="20"/>
                <w:lang w:eastAsia="ru-RU"/>
              </w:rPr>
            </w:pPr>
            <w:r w:rsidRPr="0002646E">
              <w:rPr>
                <w:bCs/>
                <w:i/>
                <w:sz w:val="20"/>
                <w:szCs w:val="20"/>
                <w:lang w:eastAsia="ru-RU"/>
              </w:rPr>
              <w:t>Розрахунок наведено у таблиці вище для суб’єктів середнього та великого підприємництва.</w:t>
            </w:r>
          </w:p>
          <w:p w:rsidR="00BA5DFC" w:rsidRPr="0002646E" w:rsidRDefault="00BA5DFC" w:rsidP="00AA5BD5">
            <w:pPr>
              <w:spacing w:before="20" w:after="20"/>
              <w:ind w:left="121" w:right="83"/>
              <w:contextualSpacing/>
              <w:jc w:val="both"/>
              <w:textAlignment w:val="baseline"/>
              <w:rPr>
                <w:bCs/>
                <w:sz w:val="20"/>
                <w:szCs w:val="20"/>
                <w:lang w:eastAsia="ru-RU"/>
              </w:rPr>
            </w:pPr>
            <w:r w:rsidRPr="0002646E">
              <w:rPr>
                <w:bCs/>
                <w:sz w:val="20"/>
                <w:szCs w:val="20"/>
                <w:lang w:eastAsia="ru-RU"/>
              </w:rPr>
              <w:t>3. Виконання певних видів ремонтних робіт тощо).</w:t>
            </w:r>
          </w:p>
          <w:p w:rsidR="00BA5DFC" w:rsidRPr="0002646E" w:rsidRDefault="00BA5DFC" w:rsidP="00AA5BD5">
            <w:pPr>
              <w:spacing w:before="20" w:after="20"/>
              <w:ind w:left="121" w:right="83"/>
              <w:contextualSpacing/>
              <w:jc w:val="both"/>
              <w:textAlignment w:val="baseline"/>
              <w:rPr>
                <w:i/>
                <w:sz w:val="20"/>
                <w:szCs w:val="20"/>
                <w:lang w:eastAsia="ru-RU"/>
              </w:rPr>
            </w:pPr>
            <w:r w:rsidRPr="0002646E">
              <w:rPr>
                <w:sz w:val="20"/>
                <w:szCs w:val="20"/>
                <w:lang w:eastAsia="ru-RU"/>
              </w:rPr>
              <w:t xml:space="preserve"> </w:t>
            </w:r>
            <w:r w:rsidRPr="0002646E">
              <w:rPr>
                <w:i/>
                <w:sz w:val="20"/>
                <w:szCs w:val="20"/>
                <w:lang w:eastAsia="ru-RU"/>
              </w:rPr>
              <w:t xml:space="preserve">Проведеним аналізом діючих договорів </w:t>
            </w:r>
            <w:r w:rsidRPr="0002646E">
              <w:rPr>
                <w:i/>
                <w:sz w:val="20"/>
                <w:szCs w:val="20"/>
                <w:lang w:eastAsia="ru-RU"/>
              </w:rPr>
              <w:lastRenderedPageBreak/>
              <w:t>оренди з’ясовано, що 98,3% договорів укладено без додаткових умов щодо здійснення ремонту об’єктів оренди</w:t>
            </w:r>
          </w:p>
          <w:p w:rsidR="00BA5DFC" w:rsidRPr="0002646E" w:rsidRDefault="00BA5DFC" w:rsidP="00AA5BD5">
            <w:pPr>
              <w:spacing w:before="20" w:after="20"/>
              <w:ind w:left="121" w:right="83"/>
              <w:contextualSpacing/>
              <w:jc w:val="both"/>
              <w:textAlignment w:val="baseline"/>
              <w:rPr>
                <w:i/>
                <w:sz w:val="20"/>
                <w:szCs w:val="20"/>
                <w:lang w:eastAsia="ru-RU"/>
              </w:rPr>
            </w:pPr>
          </w:p>
          <w:p w:rsidR="00BA5DFC" w:rsidRPr="0002646E" w:rsidRDefault="00BA5DFC" w:rsidP="00AA5BD5">
            <w:pPr>
              <w:spacing w:before="20" w:after="20"/>
              <w:ind w:left="121" w:right="83"/>
              <w:contextualSpacing/>
              <w:jc w:val="both"/>
              <w:textAlignment w:val="baseline"/>
              <w:rPr>
                <w:i/>
                <w:sz w:val="20"/>
                <w:szCs w:val="20"/>
                <w:lang w:eastAsia="ru-RU"/>
              </w:rPr>
            </w:pPr>
            <w:r w:rsidRPr="0002646E">
              <w:rPr>
                <w:bCs/>
                <w:sz w:val="20"/>
                <w:szCs w:val="20"/>
                <w:u w:val="single"/>
                <w:lang w:eastAsia="ru-RU"/>
              </w:rPr>
              <w:t>Орендарі</w:t>
            </w:r>
          </w:p>
          <w:p w:rsidR="00BA5DFC" w:rsidRPr="0002646E" w:rsidRDefault="00BA5DFC" w:rsidP="00AA5BD5">
            <w:pPr>
              <w:spacing w:before="20" w:after="20"/>
              <w:ind w:left="121" w:right="83"/>
              <w:contextualSpacing/>
              <w:jc w:val="both"/>
              <w:textAlignment w:val="baseline"/>
              <w:rPr>
                <w:i/>
                <w:color w:val="8064A2" w:themeColor="accent4"/>
                <w:sz w:val="20"/>
                <w:szCs w:val="20"/>
                <w:lang w:eastAsia="ru-RU"/>
              </w:rPr>
            </w:pPr>
            <w:r w:rsidRPr="0002646E">
              <w:rPr>
                <w:bCs/>
                <w:sz w:val="20"/>
                <w:szCs w:val="20"/>
                <w:lang w:eastAsia="ru-RU"/>
              </w:rPr>
              <w:t>Витрати на проведення незалежної оцінки</w:t>
            </w:r>
            <w:r w:rsidRPr="0002646E">
              <w:rPr>
                <w:i/>
                <w:sz w:val="20"/>
                <w:szCs w:val="20"/>
                <w:lang w:eastAsia="ru-RU"/>
              </w:rPr>
              <w:t>:</w:t>
            </w:r>
          </w:p>
          <w:p w:rsidR="00BA5DFC" w:rsidRPr="0002646E" w:rsidRDefault="00BA5DFC" w:rsidP="00AA5BD5">
            <w:pPr>
              <w:pStyle w:val="Style21"/>
              <w:widowControl/>
              <w:tabs>
                <w:tab w:val="left" w:pos="1406"/>
              </w:tabs>
              <w:spacing w:line="240" w:lineRule="auto"/>
              <w:ind w:left="121" w:right="83" w:firstLine="0"/>
              <w:jc w:val="both"/>
              <w:rPr>
                <w:i/>
                <w:sz w:val="20"/>
                <w:szCs w:val="20"/>
                <w:lang w:eastAsia="ru-RU"/>
              </w:rPr>
            </w:pPr>
            <w:r w:rsidRPr="0002646E">
              <w:rPr>
                <w:i/>
                <w:sz w:val="20"/>
                <w:szCs w:val="20"/>
                <w:lang w:eastAsia="ru-RU"/>
              </w:rPr>
              <w:t xml:space="preserve">2 рази/5 років * 2812,59грн *29 </w:t>
            </w:r>
            <w:proofErr w:type="spellStart"/>
            <w:r w:rsidRPr="0002646E">
              <w:rPr>
                <w:i/>
                <w:sz w:val="20"/>
                <w:szCs w:val="20"/>
                <w:lang w:eastAsia="ru-RU"/>
              </w:rPr>
              <w:t>суб</w:t>
            </w:r>
            <w:proofErr w:type="spellEnd"/>
            <w:r w:rsidRPr="0002646E">
              <w:rPr>
                <w:i/>
                <w:sz w:val="20"/>
                <w:szCs w:val="20"/>
                <w:lang w:eastAsia="ru-RU"/>
              </w:rPr>
              <w:t xml:space="preserve">. = 163130,22грн, </w:t>
            </w:r>
          </w:p>
          <w:p w:rsidR="00BA5DFC" w:rsidRPr="0002646E" w:rsidRDefault="00BA5DFC" w:rsidP="00AA5BD5">
            <w:pPr>
              <w:pStyle w:val="Style21"/>
              <w:widowControl/>
              <w:tabs>
                <w:tab w:val="left" w:pos="1406"/>
              </w:tabs>
              <w:spacing w:line="240" w:lineRule="auto"/>
              <w:ind w:left="121" w:right="83" w:firstLine="0"/>
              <w:jc w:val="both"/>
              <w:rPr>
                <w:i/>
                <w:sz w:val="20"/>
                <w:szCs w:val="20"/>
                <w:lang w:eastAsia="ru-RU"/>
              </w:rPr>
            </w:pPr>
            <w:r w:rsidRPr="0002646E">
              <w:rPr>
                <w:i/>
                <w:sz w:val="20"/>
                <w:szCs w:val="20"/>
                <w:lang w:eastAsia="ru-RU"/>
              </w:rPr>
              <w:t xml:space="preserve">1 раз/5років * 2812,59грн * 15 </w:t>
            </w:r>
            <w:proofErr w:type="spellStart"/>
            <w:r w:rsidRPr="0002646E">
              <w:rPr>
                <w:i/>
                <w:sz w:val="20"/>
                <w:szCs w:val="20"/>
                <w:lang w:eastAsia="ru-RU"/>
              </w:rPr>
              <w:t>суб</w:t>
            </w:r>
            <w:proofErr w:type="spellEnd"/>
            <w:r w:rsidRPr="0002646E">
              <w:rPr>
                <w:i/>
                <w:sz w:val="20"/>
                <w:szCs w:val="20"/>
                <w:lang w:eastAsia="ru-RU"/>
              </w:rPr>
              <w:t>. =</w:t>
            </w:r>
            <w:r w:rsidRPr="0002646E">
              <w:t xml:space="preserve"> </w:t>
            </w:r>
            <w:r w:rsidRPr="0002646E">
              <w:rPr>
                <w:i/>
                <w:sz w:val="20"/>
                <w:szCs w:val="20"/>
              </w:rPr>
              <w:t>42188</w:t>
            </w:r>
            <w:r w:rsidRPr="0002646E">
              <w:rPr>
                <w:i/>
                <w:sz w:val="20"/>
                <w:szCs w:val="20"/>
                <w:lang w:eastAsia="ru-RU"/>
              </w:rPr>
              <w:t>,85 грн</w:t>
            </w:r>
          </w:p>
          <w:p w:rsidR="00BA5DFC" w:rsidRPr="0002646E" w:rsidRDefault="00BA5DFC" w:rsidP="00AA5BD5">
            <w:pPr>
              <w:pStyle w:val="Style21"/>
              <w:widowControl/>
              <w:tabs>
                <w:tab w:val="left" w:pos="1406"/>
              </w:tabs>
              <w:spacing w:line="240" w:lineRule="auto"/>
              <w:ind w:left="121" w:right="83" w:firstLine="0"/>
              <w:jc w:val="both"/>
              <w:rPr>
                <w:i/>
                <w:sz w:val="20"/>
                <w:szCs w:val="20"/>
                <w:lang w:eastAsia="ru-RU"/>
              </w:rPr>
            </w:pPr>
            <w:r w:rsidRPr="0002646E">
              <w:rPr>
                <w:i/>
                <w:sz w:val="20"/>
                <w:szCs w:val="20"/>
                <w:lang w:eastAsia="ru-RU"/>
              </w:rPr>
              <w:t xml:space="preserve">   всього: 163130,22+</w:t>
            </w:r>
            <w:r w:rsidRPr="0002646E">
              <w:rPr>
                <w:i/>
                <w:sz w:val="20"/>
                <w:szCs w:val="20"/>
              </w:rPr>
              <w:t>42188</w:t>
            </w:r>
            <w:r w:rsidRPr="0002646E">
              <w:rPr>
                <w:i/>
                <w:sz w:val="20"/>
                <w:szCs w:val="20"/>
                <w:lang w:eastAsia="ru-RU"/>
              </w:rPr>
              <w:t xml:space="preserve">,85 =     </w:t>
            </w:r>
          </w:p>
          <w:p w:rsidR="00BA5DFC" w:rsidRPr="0002646E" w:rsidRDefault="00BA5DFC" w:rsidP="00AA5BD5">
            <w:pPr>
              <w:pStyle w:val="Style21"/>
              <w:widowControl/>
              <w:tabs>
                <w:tab w:val="left" w:pos="1406"/>
              </w:tabs>
              <w:spacing w:line="240" w:lineRule="auto"/>
              <w:ind w:left="121" w:right="83" w:firstLine="0"/>
              <w:jc w:val="both"/>
              <w:rPr>
                <w:i/>
                <w:sz w:val="20"/>
                <w:szCs w:val="20"/>
                <w:lang w:eastAsia="ru-RU"/>
              </w:rPr>
            </w:pPr>
            <w:r w:rsidRPr="0002646E">
              <w:rPr>
                <w:i/>
                <w:sz w:val="20"/>
                <w:szCs w:val="20"/>
                <w:lang w:eastAsia="ru-RU"/>
              </w:rPr>
              <w:t xml:space="preserve">  205319,07грн.</w:t>
            </w:r>
          </w:p>
          <w:p w:rsidR="00BA5DFC" w:rsidRPr="0002646E" w:rsidRDefault="00BA5DFC" w:rsidP="00AA5BD5">
            <w:pPr>
              <w:spacing w:before="20" w:after="20"/>
              <w:ind w:left="121" w:right="83"/>
              <w:contextualSpacing/>
              <w:jc w:val="both"/>
              <w:textAlignment w:val="baseline"/>
              <w:rPr>
                <w:i/>
                <w:sz w:val="20"/>
                <w:szCs w:val="20"/>
                <w:lang w:eastAsia="ru-RU"/>
              </w:rPr>
            </w:pPr>
            <w:r w:rsidRPr="0002646E">
              <w:rPr>
                <w:i/>
                <w:sz w:val="20"/>
                <w:szCs w:val="20"/>
                <w:lang w:eastAsia="ru-RU"/>
              </w:rPr>
              <w:t xml:space="preserve">В середньому на 1 СГ за 5 років 205319,07грн/44СГ=4666,34грн (в </w:t>
            </w:r>
            <w:proofErr w:type="spellStart"/>
            <w:r w:rsidRPr="0002646E">
              <w:rPr>
                <w:i/>
                <w:sz w:val="20"/>
                <w:szCs w:val="20"/>
                <w:lang w:eastAsia="ru-RU"/>
              </w:rPr>
              <w:t>т.ч</w:t>
            </w:r>
            <w:proofErr w:type="spellEnd"/>
            <w:r w:rsidRPr="0002646E">
              <w:rPr>
                <w:i/>
                <w:sz w:val="20"/>
                <w:szCs w:val="20"/>
                <w:lang w:eastAsia="ru-RU"/>
              </w:rPr>
              <w:t xml:space="preserve">. </w:t>
            </w:r>
            <w:r w:rsidRPr="0002646E">
              <w:rPr>
                <w:i/>
                <w:sz w:val="20"/>
                <w:szCs w:val="20"/>
                <w:u w:val="single"/>
                <w:lang w:eastAsia="ru-RU"/>
              </w:rPr>
              <w:t>5,2 годин</w:t>
            </w:r>
            <w:r w:rsidRPr="0002646E">
              <w:rPr>
                <w:i/>
                <w:sz w:val="20"/>
                <w:szCs w:val="20"/>
                <w:lang w:eastAsia="ru-RU"/>
              </w:rPr>
              <w:t>)</w:t>
            </w:r>
            <w:r w:rsidRPr="0002646E">
              <w:rPr>
                <w:sz w:val="20"/>
                <w:szCs w:val="20"/>
                <w:lang w:eastAsia="ru-RU"/>
              </w:rPr>
              <w:t>.</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640,00</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 xml:space="preserve">2812,59 </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4666,34</w:t>
            </w:r>
          </w:p>
          <w:p w:rsidR="00BA5DFC" w:rsidRPr="0002646E" w:rsidRDefault="00BA5DFC" w:rsidP="00AA5BD5">
            <w:pPr>
              <w:spacing w:before="20" w:after="20"/>
              <w:contextualSpacing/>
              <w:jc w:val="center"/>
              <w:textAlignment w:val="baseline"/>
              <w:rPr>
                <w:sz w:val="20"/>
                <w:szCs w:val="20"/>
                <w:lang w:eastAsia="ru-RU"/>
              </w:rPr>
            </w:pP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640,00</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 xml:space="preserve">2812,59 </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4666,34</w:t>
            </w:r>
          </w:p>
          <w:p w:rsidR="00BA5DFC" w:rsidRPr="0002646E" w:rsidRDefault="00BA5DFC" w:rsidP="00AA5BD5">
            <w:pPr>
              <w:spacing w:before="20" w:after="20"/>
              <w:contextualSpacing/>
              <w:jc w:val="center"/>
              <w:textAlignment w:val="baseline"/>
              <w:rPr>
                <w:sz w:val="20"/>
                <w:szCs w:val="20"/>
                <w:lang w:eastAsia="ru-RU"/>
              </w:rPr>
            </w:pP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640,00</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 xml:space="preserve">2812,59 </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3A2CBF" w:rsidP="00AA5BD5">
            <w:pPr>
              <w:spacing w:before="20" w:after="20"/>
              <w:contextualSpacing/>
              <w:jc w:val="center"/>
              <w:textAlignment w:val="baseline"/>
              <w:rPr>
                <w:sz w:val="20"/>
                <w:szCs w:val="20"/>
                <w:lang w:eastAsia="ru-RU"/>
              </w:rPr>
            </w:pPr>
            <w:r>
              <w:rPr>
                <w:noProof/>
                <w:color w:val="000000"/>
                <w:lang w:eastAsia="ru-RU"/>
              </w:rPr>
              <w:pict>
                <v:shape id="_x0000_s1073" type="#_x0000_t75" style="position:absolute;left:0;text-align:left;margin-left:13.15pt;margin-top:19.05pt;width:80.2pt;height:57.95pt;z-index:251686912" wrapcoords="-212 0 -212 21214 21600 21214 21600 0 -212 0">
                  <v:imagedata r:id="rId8" o:title=""/>
                </v:shape>
                <o:OLEObject Type="Embed" ProgID="PBrush" ShapeID="_x0000_s1073" DrawAspect="Content" ObjectID="_1537090621" r:id="rId40"/>
              </w:pic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4666,34</w:t>
            </w:r>
          </w:p>
          <w:p w:rsidR="00BA5DFC" w:rsidRPr="0002646E" w:rsidRDefault="00BA5DFC" w:rsidP="00AA5BD5">
            <w:pPr>
              <w:spacing w:before="20" w:after="20"/>
              <w:contextualSpacing/>
              <w:jc w:val="center"/>
              <w:textAlignment w:val="baseline"/>
              <w:rPr>
                <w:sz w:val="20"/>
                <w:szCs w:val="20"/>
                <w:lang w:eastAsia="ru-RU"/>
              </w:rPr>
            </w:pP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lastRenderedPageBreak/>
              <w:t>4</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ind w:left="121" w:right="83"/>
              <w:contextualSpacing/>
              <w:jc w:val="both"/>
              <w:textAlignment w:val="baseline"/>
              <w:rPr>
                <w:sz w:val="20"/>
                <w:szCs w:val="20"/>
                <w:lang w:eastAsia="ru-RU"/>
              </w:rPr>
            </w:pPr>
            <w:r w:rsidRPr="0002646E">
              <w:rPr>
                <w:sz w:val="20"/>
                <w:szCs w:val="20"/>
                <w:lang w:eastAsia="ru-RU"/>
              </w:rPr>
              <w:t>Разом, гривень</w:t>
            </w:r>
          </w:p>
          <w:p w:rsidR="00BA5DFC" w:rsidRPr="0002646E" w:rsidRDefault="00BA5DFC" w:rsidP="00AA5BD5">
            <w:pPr>
              <w:ind w:left="138" w:right="119"/>
              <w:contextualSpacing/>
              <w:jc w:val="both"/>
              <w:textAlignment w:val="baseline"/>
              <w:rPr>
                <w:sz w:val="20"/>
                <w:szCs w:val="20"/>
                <w:u w:val="single"/>
                <w:lang w:eastAsia="ru-RU"/>
              </w:rPr>
            </w:pPr>
            <w:r w:rsidRPr="0002646E">
              <w:rPr>
                <w:sz w:val="20"/>
                <w:szCs w:val="20"/>
                <w:lang w:eastAsia="ru-RU"/>
              </w:rPr>
              <w:t xml:space="preserve"> </w:t>
            </w:r>
          </w:p>
          <w:p w:rsidR="00BA5DFC" w:rsidRPr="0002646E" w:rsidRDefault="00BA5DFC" w:rsidP="00AA5BD5">
            <w:pPr>
              <w:ind w:left="138" w:right="119"/>
              <w:contextualSpacing/>
              <w:jc w:val="both"/>
              <w:textAlignment w:val="baseline"/>
              <w:rPr>
                <w:sz w:val="20"/>
                <w:szCs w:val="20"/>
                <w:u w:val="single"/>
              </w:rPr>
            </w:pPr>
            <w:r w:rsidRPr="0002646E">
              <w:rPr>
                <w:sz w:val="20"/>
                <w:szCs w:val="20"/>
                <w:u w:val="single"/>
                <w:lang w:eastAsia="ru-RU"/>
              </w:rPr>
              <w:t>орендарі</w:t>
            </w:r>
          </w:p>
          <w:p w:rsidR="00BA5DFC" w:rsidRPr="0002646E" w:rsidRDefault="00BA5DFC" w:rsidP="00AA5BD5">
            <w:pPr>
              <w:ind w:left="138" w:right="119"/>
              <w:contextualSpacing/>
              <w:jc w:val="both"/>
              <w:textAlignment w:val="baseline"/>
              <w:rPr>
                <w:sz w:val="20"/>
                <w:szCs w:val="20"/>
                <w:u w:val="single"/>
              </w:rPr>
            </w:pP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sz w:val="20"/>
                <w:szCs w:val="20"/>
                <w:u w:val="single"/>
              </w:rPr>
              <w:t>переможці конкурсу (майбутні орендарі)</w:t>
            </w:r>
          </w:p>
        </w:tc>
        <w:tc>
          <w:tcPr>
            <w:tcW w:w="851"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jc w:val="center"/>
              <w:textAlignment w:val="baseline"/>
              <w:rPr>
                <w:sz w:val="20"/>
                <w:szCs w:val="20"/>
                <w:lang w:eastAsia="ru-RU"/>
              </w:rPr>
            </w:pPr>
            <w:r w:rsidRPr="0002646E">
              <w:rPr>
                <w:sz w:val="20"/>
                <w:szCs w:val="20"/>
                <w:lang w:eastAsia="ru-RU"/>
              </w:rPr>
              <w:t>8118,93</w:t>
            </w:r>
          </w:p>
          <w:p w:rsidR="00BA5DFC" w:rsidRPr="0002646E" w:rsidRDefault="00BA5DFC" w:rsidP="00AA5BD5">
            <w:pPr>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4666,34</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3452,59</w:t>
            </w:r>
          </w:p>
          <w:p w:rsidR="00BA5DFC" w:rsidRPr="0002646E" w:rsidRDefault="00BA5DFC" w:rsidP="00AA5BD5">
            <w:pPr>
              <w:jc w:val="center"/>
              <w:textAlignment w:val="baseline"/>
              <w:rPr>
                <w:sz w:val="20"/>
                <w:szCs w:val="20"/>
                <w:lang w:eastAsia="ru-RU"/>
              </w:rPr>
            </w:pPr>
          </w:p>
        </w:tc>
        <w:tc>
          <w:tcPr>
            <w:tcW w:w="651"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jc w:val="center"/>
              <w:textAlignment w:val="baseline"/>
              <w:rPr>
                <w:sz w:val="20"/>
                <w:szCs w:val="20"/>
                <w:lang w:eastAsia="ru-RU"/>
              </w:rPr>
            </w:pPr>
            <w:r w:rsidRPr="0002646E">
              <w:rPr>
                <w:sz w:val="20"/>
                <w:szCs w:val="20"/>
                <w:lang w:eastAsia="ru-RU"/>
              </w:rPr>
              <w:t>8118,93</w:t>
            </w:r>
          </w:p>
          <w:p w:rsidR="00BA5DFC" w:rsidRPr="0002646E" w:rsidRDefault="00BA5DFC" w:rsidP="00AA5BD5">
            <w:pPr>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4666,34</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3452,59</w:t>
            </w:r>
          </w:p>
          <w:p w:rsidR="00BA5DFC" w:rsidRPr="0002646E" w:rsidRDefault="00BA5DFC" w:rsidP="00AA5BD5">
            <w:pPr>
              <w:jc w:val="center"/>
              <w:textAlignment w:val="baseline"/>
              <w:rPr>
                <w:sz w:val="20"/>
                <w:szCs w:val="20"/>
                <w:lang w:eastAsia="ru-RU"/>
              </w:rPr>
            </w:pPr>
          </w:p>
        </w:tc>
        <w:tc>
          <w:tcPr>
            <w:tcW w:w="802"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jc w:val="center"/>
              <w:textAlignment w:val="baseline"/>
              <w:rPr>
                <w:sz w:val="20"/>
                <w:szCs w:val="20"/>
                <w:lang w:eastAsia="ru-RU"/>
              </w:rPr>
            </w:pPr>
            <w:r w:rsidRPr="0002646E">
              <w:rPr>
                <w:sz w:val="20"/>
                <w:szCs w:val="20"/>
                <w:lang w:eastAsia="ru-RU"/>
              </w:rPr>
              <w:t>8118,93</w:t>
            </w:r>
          </w:p>
          <w:p w:rsidR="00BA5DFC" w:rsidRPr="0002646E" w:rsidRDefault="00BA5DFC" w:rsidP="00AA5BD5">
            <w:pPr>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4666,34</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3452,59</w:t>
            </w:r>
          </w:p>
          <w:p w:rsidR="00BA5DFC" w:rsidRPr="0002646E" w:rsidRDefault="00BA5DFC" w:rsidP="00AA5BD5">
            <w:pPr>
              <w:jc w:val="center"/>
              <w:textAlignment w:val="baseline"/>
              <w:rPr>
                <w:sz w:val="20"/>
                <w:szCs w:val="20"/>
                <w:lang w:eastAsia="ru-RU"/>
              </w:rPr>
            </w:pPr>
          </w:p>
        </w:tc>
      </w:tr>
      <w:tr w:rsidR="00BA5DFC" w:rsidRPr="0002646E" w:rsidTr="00AA5BD5">
        <w:trPr>
          <w:trHeight w:val="158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t>5</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ind w:left="121" w:right="83"/>
              <w:contextualSpacing/>
              <w:jc w:val="both"/>
              <w:textAlignment w:val="baseline"/>
              <w:rPr>
                <w:bCs/>
                <w:sz w:val="20"/>
                <w:szCs w:val="20"/>
                <w:u w:val="single"/>
                <w:lang w:eastAsia="ru-RU"/>
              </w:rPr>
            </w:pPr>
            <w:r w:rsidRPr="0002646E">
              <w:rPr>
                <w:sz w:val="20"/>
                <w:szCs w:val="20"/>
                <w:lang w:eastAsia="ru-RU"/>
              </w:rPr>
              <w:t>Кількість суб’єктів господарювання, що повинні виконати вимоги регулювання, одиниць</w:t>
            </w:r>
            <w:r w:rsidRPr="0002646E">
              <w:rPr>
                <w:bCs/>
                <w:sz w:val="20"/>
                <w:szCs w:val="20"/>
                <w:highlight w:val="yellow"/>
                <w:u w:val="single"/>
                <w:lang w:eastAsia="ru-RU"/>
              </w:rPr>
              <w:t xml:space="preserve"> </w:t>
            </w:r>
          </w:p>
          <w:p w:rsidR="00BA5DFC" w:rsidRPr="0002646E" w:rsidRDefault="00BA5DFC" w:rsidP="00AA5BD5">
            <w:pPr>
              <w:ind w:left="138" w:right="119"/>
              <w:contextualSpacing/>
              <w:jc w:val="both"/>
              <w:textAlignment w:val="baseline"/>
              <w:rPr>
                <w:sz w:val="20"/>
                <w:szCs w:val="20"/>
                <w:u w:val="single"/>
                <w:lang w:eastAsia="ru-RU"/>
              </w:rPr>
            </w:pPr>
          </w:p>
          <w:p w:rsidR="00BA5DFC" w:rsidRPr="0002646E" w:rsidRDefault="00BA5DFC" w:rsidP="00AA5BD5">
            <w:pPr>
              <w:ind w:left="138" w:right="119"/>
              <w:contextualSpacing/>
              <w:jc w:val="both"/>
              <w:textAlignment w:val="baseline"/>
              <w:rPr>
                <w:sz w:val="20"/>
                <w:szCs w:val="20"/>
                <w:u w:val="single"/>
                <w:lang w:eastAsia="ru-RU"/>
              </w:rPr>
            </w:pPr>
            <w:r w:rsidRPr="0002646E">
              <w:rPr>
                <w:sz w:val="20"/>
                <w:szCs w:val="20"/>
                <w:u w:val="single"/>
                <w:lang w:eastAsia="ru-RU"/>
              </w:rPr>
              <w:t>Орендарі</w:t>
            </w:r>
          </w:p>
          <w:p w:rsidR="00BA5DFC" w:rsidRPr="0002646E" w:rsidRDefault="00BA5DFC" w:rsidP="00AA5BD5">
            <w:pPr>
              <w:ind w:left="138" w:right="119"/>
              <w:contextualSpacing/>
              <w:jc w:val="both"/>
              <w:textAlignment w:val="baseline"/>
              <w:rPr>
                <w:sz w:val="20"/>
                <w:szCs w:val="20"/>
                <w:u w:val="single"/>
              </w:rPr>
            </w:pPr>
          </w:p>
          <w:p w:rsidR="00BA5DFC" w:rsidRPr="0002646E" w:rsidRDefault="00BA5DFC" w:rsidP="00AA5BD5">
            <w:pPr>
              <w:ind w:left="138" w:right="119"/>
              <w:contextualSpacing/>
              <w:jc w:val="both"/>
              <w:textAlignment w:val="baseline"/>
              <w:rPr>
                <w:sz w:val="20"/>
                <w:szCs w:val="20"/>
                <w:lang w:eastAsia="ru-RU"/>
              </w:rPr>
            </w:pPr>
            <w:r w:rsidRPr="0002646E">
              <w:rPr>
                <w:bCs/>
                <w:sz w:val="20"/>
                <w:szCs w:val="20"/>
                <w:lang w:eastAsia="ru-RU"/>
              </w:rPr>
              <w:t xml:space="preserve">Орендарі </w:t>
            </w:r>
            <w:r w:rsidRPr="0002646E">
              <w:rPr>
                <w:sz w:val="20"/>
                <w:szCs w:val="20"/>
                <w:u w:val="single"/>
              </w:rPr>
              <w:t>переможці конкурсу (майбутні орендарі)</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jc w:val="center"/>
              <w:textAlignment w:val="baseline"/>
              <w:rPr>
                <w:sz w:val="20"/>
                <w:szCs w:val="20"/>
                <w:lang w:eastAsia="ru-RU"/>
              </w:rPr>
            </w:pPr>
            <w:r w:rsidRPr="0002646E">
              <w:rPr>
                <w:sz w:val="20"/>
                <w:szCs w:val="20"/>
                <w:lang w:eastAsia="ru-RU"/>
              </w:rPr>
              <w:t>25</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15</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10</w:t>
            </w:r>
          </w:p>
        </w:tc>
        <w:tc>
          <w:tcPr>
            <w:tcW w:w="651"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jc w:val="center"/>
              <w:textAlignment w:val="baseline"/>
              <w:rPr>
                <w:sz w:val="20"/>
                <w:szCs w:val="20"/>
                <w:lang w:eastAsia="ru-RU"/>
              </w:rPr>
            </w:pPr>
            <w:r w:rsidRPr="0002646E">
              <w:rPr>
                <w:sz w:val="20"/>
                <w:szCs w:val="20"/>
                <w:lang w:eastAsia="ru-RU"/>
              </w:rPr>
              <w:t>39</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29</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10</w:t>
            </w:r>
          </w:p>
        </w:tc>
        <w:tc>
          <w:tcPr>
            <w:tcW w:w="802"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jc w:val="center"/>
              <w:textAlignment w:val="baseline"/>
              <w:rPr>
                <w:sz w:val="20"/>
                <w:szCs w:val="20"/>
                <w:lang w:eastAsia="ru-RU"/>
              </w:rPr>
            </w:pPr>
            <w:r w:rsidRPr="0002646E">
              <w:rPr>
                <w:sz w:val="20"/>
                <w:szCs w:val="20"/>
                <w:lang w:eastAsia="ru-RU"/>
              </w:rPr>
              <w:t>54</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44</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10</w:t>
            </w: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t>6</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ind w:left="121" w:right="83"/>
              <w:contextualSpacing/>
              <w:jc w:val="both"/>
              <w:textAlignment w:val="baseline"/>
              <w:rPr>
                <w:bCs/>
                <w:sz w:val="20"/>
                <w:szCs w:val="20"/>
                <w:u w:val="single"/>
                <w:lang w:eastAsia="ru-RU"/>
              </w:rPr>
            </w:pPr>
            <w:r w:rsidRPr="0002646E">
              <w:rPr>
                <w:sz w:val="20"/>
                <w:szCs w:val="20"/>
                <w:lang w:eastAsia="ru-RU"/>
              </w:rPr>
              <w:t xml:space="preserve">Сумарно, гривень: </w:t>
            </w:r>
          </w:p>
          <w:p w:rsidR="00BA5DFC" w:rsidRPr="0002646E" w:rsidRDefault="00BA5DFC" w:rsidP="00AA5BD5">
            <w:pPr>
              <w:ind w:left="138" w:right="119"/>
              <w:contextualSpacing/>
              <w:jc w:val="both"/>
              <w:textAlignment w:val="baseline"/>
              <w:rPr>
                <w:sz w:val="20"/>
                <w:szCs w:val="20"/>
                <w:u w:val="single"/>
                <w:lang w:eastAsia="ru-RU"/>
              </w:rPr>
            </w:pPr>
          </w:p>
          <w:p w:rsidR="00BA5DFC" w:rsidRPr="0002646E" w:rsidRDefault="00BA5DFC" w:rsidP="00AA5BD5">
            <w:pPr>
              <w:ind w:left="138" w:right="119"/>
              <w:contextualSpacing/>
              <w:jc w:val="both"/>
              <w:textAlignment w:val="baseline"/>
              <w:rPr>
                <w:sz w:val="20"/>
                <w:szCs w:val="20"/>
                <w:u w:val="single"/>
              </w:rPr>
            </w:pPr>
            <w:r w:rsidRPr="0002646E">
              <w:rPr>
                <w:sz w:val="20"/>
                <w:szCs w:val="20"/>
                <w:u w:val="single"/>
                <w:lang w:eastAsia="ru-RU"/>
              </w:rPr>
              <w:t>орендарі</w:t>
            </w:r>
          </w:p>
          <w:p w:rsidR="00BA5DFC" w:rsidRPr="0002646E" w:rsidRDefault="00BA5DFC" w:rsidP="00AA5BD5">
            <w:pPr>
              <w:ind w:left="138" w:right="119"/>
              <w:contextualSpacing/>
              <w:jc w:val="both"/>
              <w:textAlignment w:val="baseline"/>
              <w:rPr>
                <w:sz w:val="20"/>
                <w:szCs w:val="20"/>
                <w:u w:val="single"/>
              </w:rPr>
            </w:pPr>
          </w:p>
          <w:p w:rsidR="00BA5DFC" w:rsidRPr="0002646E" w:rsidRDefault="00BA5DFC" w:rsidP="00AA5BD5">
            <w:pPr>
              <w:pStyle w:val="Style21"/>
              <w:widowControl/>
              <w:tabs>
                <w:tab w:val="left" w:pos="1406"/>
              </w:tabs>
              <w:spacing w:line="240" w:lineRule="auto"/>
              <w:ind w:left="138" w:right="119" w:firstLine="0"/>
              <w:jc w:val="both"/>
              <w:rPr>
                <w:sz w:val="20"/>
                <w:szCs w:val="20"/>
                <w:lang w:eastAsia="ru-RU"/>
              </w:rPr>
            </w:pPr>
            <w:r w:rsidRPr="0002646E">
              <w:rPr>
                <w:sz w:val="20"/>
                <w:szCs w:val="20"/>
                <w:u w:val="single"/>
              </w:rPr>
              <w:t>переможці конкурсу (майбутні орендарі)</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jc w:val="center"/>
              <w:textAlignment w:val="baseline"/>
              <w:rPr>
                <w:sz w:val="20"/>
                <w:szCs w:val="20"/>
                <w:lang w:eastAsia="ru-RU"/>
              </w:rPr>
            </w:pPr>
            <w:r w:rsidRPr="0002646E">
              <w:rPr>
                <w:sz w:val="20"/>
                <w:szCs w:val="20"/>
                <w:lang w:eastAsia="ru-RU"/>
              </w:rPr>
              <w:t>104521,0</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69995,1</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34525,9</w:t>
            </w:r>
          </w:p>
          <w:p w:rsidR="00BA5DFC" w:rsidRPr="0002646E" w:rsidRDefault="00BA5DFC" w:rsidP="00AA5BD5">
            <w:pPr>
              <w:jc w:val="center"/>
              <w:textAlignment w:val="baseline"/>
              <w:rPr>
                <w:sz w:val="20"/>
                <w:szCs w:val="20"/>
                <w:lang w:eastAsia="ru-RU"/>
              </w:rPr>
            </w:pP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jc w:val="center"/>
              <w:textAlignment w:val="baseline"/>
              <w:rPr>
                <w:sz w:val="20"/>
                <w:szCs w:val="20"/>
                <w:lang w:eastAsia="ru-RU"/>
              </w:rPr>
            </w:pPr>
            <w:r w:rsidRPr="0002646E">
              <w:rPr>
                <w:sz w:val="20"/>
                <w:szCs w:val="20"/>
                <w:lang w:eastAsia="ru-RU"/>
              </w:rPr>
              <w:t>169849,76</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135323,86</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34525,9</w:t>
            </w:r>
          </w:p>
          <w:p w:rsidR="00BA5DFC" w:rsidRPr="0002646E" w:rsidRDefault="00BA5DFC" w:rsidP="00AA5BD5">
            <w:pPr>
              <w:jc w:val="center"/>
              <w:textAlignment w:val="baseline"/>
              <w:rPr>
                <w:sz w:val="20"/>
                <w:szCs w:val="20"/>
                <w:lang w:eastAsia="ru-RU"/>
              </w:rPr>
            </w:pP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jc w:val="center"/>
              <w:textAlignment w:val="baseline"/>
              <w:rPr>
                <w:sz w:val="20"/>
                <w:szCs w:val="20"/>
                <w:lang w:eastAsia="ru-RU"/>
              </w:rPr>
            </w:pPr>
            <w:r w:rsidRPr="0002646E">
              <w:rPr>
                <w:sz w:val="20"/>
                <w:szCs w:val="20"/>
                <w:lang w:eastAsia="ru-RU"/>
              </w:rPr>
              <w:t>239844,86</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205318,96</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34525,9</w:t>
            </w:r>
          </w:p>
          <w:p w:rsidR="00BA5DFC" w:rsidRPr="0002646E" w:rsidRDefault="00BA5DFC" w:rsidP="00AA5BD5">
            <w:pPr>
              <w:jc w:val="center"/>
              <w:textAlignment w:val="baseline"/>
              <w:rPr>
                <w:sz w:val="20"/>
                <w:szCs w:val="20"/>
                <w:lang w:eastAsia="ru-RU"/>
              </w:rPr>
            </w:pPr>
          </w:p>
        </w:tc>
      </w:tr>
      <w:tr w:rsidR="00BA5DFC" w:rsidRPr="0002646E" w:rsidTr="00AA5BD5">
        <w:trPr>
          <w:trHeight w:val="15"/>
        </w:trPr>
        <w:tc>
          <w:tcPr>
            <w:tcW w:w="5000" w:type="pct"/>
            <w:gridSpan w:val="5"/>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after="150" w:line="15" w:lineRule="atLeast"/>
              <w:ind w:left="121" w:right="83"/>
              <w:jc w:val="center"/>
              <w:textAlignment w:val="baseline"/>
              <w:rPr>
                <w:sz w:val="20"/>
                <w:szCs w:val="20"/>
                <w:lang w:eastAsia="ru-RU"/>
              </w:rPr>
            </w:pPr>
            <w:r w:rsidRPr="0002646E">
              <w:rPr>
                <w:sz w:val="20"/>
                <w:szCs w:val="20"/>
                <w:lang w:eastAsia="ru-RU"/>
              </w:rPr>
              <w:t xml:space="preserve">Оцінка вартості адміністративних процедур суб’єктів малого підприємництва щодо виконання регулювання та звітування </w:t>
            </w:r>
          </w:p>
        </w:tc>
      </w:tr>
      <w:tr w:rsidR="00BA5DFC" w:rsidRPr="0002646E" w:rsidTr="00AA5BD5">
        <w:trPr>
          <w:trHeight w:val="951"/>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t>9</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ind w:left="121" w:right="83"/>
              <w:jc w:val="both"/>
              <w:textAlignment w:val="baseline"/>
              <w:rPr>
                <w:sz w:val="20"/>
                <w:szCs w:val="20"/>
                <w:lang w:eastAsia="ru-RU"/>
              </w:rPr>
            </w:pPr>
            <w:r w:rsidRPr="0002646E">
              <w:rPr>
                <w:sz w:val="20"/>
                <w:szCs w:val="20"/>
                <w:lang w:eastAsia="ru-RU"/>
              </w:rPr>
              <w:t>Процедури отримання первинної інформації про вимоги регулювання</w:t>
            </w:r>
            <w:r w:rsidRPr="0002646E">
              <w:rPr>
                <w:color w:val="FF0000"/>
                <w:sz w:val="20"/>
                <w:szCs w:val="20"/>
                <w:lang w:eastAsia="ru-RU"/>
              </w:rPr>
              <w:t xml:space="preserve"> </w:t>
            </w:r>
          </w:p>
          <w:p w:rsidR="00BA5DFC" w:rsidRPr="0002646E" w:rsidRDefault="00BA5DFC" w:rsidP="00AA5BD5">
            <w:pPr>
              <w:spacing w:before="150" w:after="150"/>
              <w:ind w:left="121" w:right="83"/>
              <w:jc w:val="both"/>
              <w:textAlignment w:val="baseline"/>
              <w:rPr>
                <w:sz w:val="20"/>
                <w:szCs w:val="20"/>
                <w:lang w:eastAsia="ru-RU"/>
              </w:rPr>
            </w:pPr>
            <w:r w:rsidRPr="0002646E">
              <w:rPr>
                <w:sz w:val="20"/>
                <w:szCs w:val="20"/>
                <w:lang w:eastAsia="ru-RU"/>
              </w:rPr>
              <w:t xml:space="preserve">1 година*9,59 грн (1 година </w:t>
            </w:r>
            <w:proofErr w:type="spellStart"/>
            <w:r w:rsidRPr="0002646E">
              <w:rPr>
                <w:sz w:val="20"/>
                <w:szCs w:val="20"/>
                <w:lang w:eastAsia="ru-RU"/>
              </w:rPr>
              <w:t>мінім.заробітної</w:t>
            </w:r>
            <w:proofErr w:type="spellEnd"/>
            <w:r w:rsidRPr="0002646E">
              <w:rPr>
                <w:sz w:val="20"/>
                <w:szCs w:val="20"/>
                <w:lang w:eastAsia="ru-RU"/>
              </w:rPr>
              <w:t xml:space="preserve"> плати)</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9,59</w:t>
            </w: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9,59</w:t>
            </w: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9,59</w:t>
            </w: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jc w:val="center"/>
              <w:textAlignment w:val="baseline"/>
              <w:rPr>
                <w:sz w:val="20"/>
                <w:szCs w:val="20"/>
                <w:lang w:eastAsia="ru-RU"/>
              </w:rPr>
            </w:pPr>
            <w:r w:rsidRPr="0002646E">
              <w:rPr>
                <w:sz w:val="20"/>
                <w:szCs w:val="20"/>
                <w:lang w:eastAsia="ru-RU"/>
              </w:rPr>
              <w:t>10</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ind w:left="121" w:right="83"/>
              <w:jc w:val="both"/>
              <w:textAlignment w:val="baseline"/>
              <w:rPr>
                <w:i/>
                <w:sz w:val="20"/>
                <w:szCs w:val="20"/>
                <w:lang w:eastAsia="ru-RU"/>
              </w:rPr>
            </w:pPr>
            <w:r w:rsidRPr="0002646E">
              <w:rPr>
                <w:sz w:val="20"/>
                <w:szCs w:val="20"/>
                <w:lang w:eastAsia="ru-RU"/>
              </w:rPr>
              <w:t>Процедури організації виконання вимог регулювання</w:t>
            </w:r>
            <w:r w:rsidRPr="0002646E">
              <w:rPr>
                <w:i/>
                <w:sz w:val="20"/>
                <w:szCs w:val="20"/>
                <w:lang w:eastAsia="ru-RU"/>
              </w:rPr>
              <w:t xml:space="preserve"> </w:t>
            </w:r>
          </w:p>
          <w:p w:rsidR="00BA5DFC" w:rsidRPr="0002646E" w:rsidRDefault="00BA5DFC" w:rsidP="00AA5BD5">
            <w:pPr>
              <w:spacing w:before="20" w:after="20"/>
              <w:ind w:left="121" w:right="83"/>
              <w:contextualSpacing/>
              <w:jc w:val="both"/>
              <w:textAlignment w:val="baseline"/>
              <w:rPr>
                <w:sz w:val="20"/>
                <w:szCs w:val="20"/>
                <w:u w:val="single"/>
                <w:lang w:eastAsia="ru-RU"/>
              </w:rPr>
            </w:pPr>
          </w:p>
          <w:p w:rsidR="00BA5DFC" w:rsidRPr="0002646E" w:rsidRDefault="00BA5DFC" w:rsidP="00AA5BD5">
            <w:pPr>
              <w:spacing w:before="20" w:after="20"/>
              <w:ind w:left="121" w:right="83"/>
              <w:contextualSpacing/>
              <w:jc w:val="both"/>
              <w:textAlignment w:val="baseline"/>
              <w:rPr>
                <w:sz w:val="20"/>
                <w:szCs w:val="20"/>
                <w:u w:val="single"/>
                <w:lang w:eastAsia="ru-RU"/>
              </w:rPr>
            </w:pPr>
            <w:r w:rsidRPr="0002646E">
              <w:rPr>
                <w:sz w:val="20"/>
                <w:szCs w:val="20"/>
                <w:u w:val="single"/>
                <w:lang w:eastAsia="ru-RU"/>
              </w:rPr>
              <w:t>Переможці конкурсу</w:t>
            </w:r>
          </w:p>
          <w:p w:rsidR="00BA5DFC" w:rsidRPr="0002646E" w:rsidRDefault="00BA5DFC" w:rsidP="00AA5BD5">
            <w:pPr>
              <w:pStyle w:val="Style21"/>
              <w:widowControl/>
              <w:tabs>
                <w:tab w:val="left" w:pos="1406"/>
              </w:tabs>
              <w:spacing w:line="240" w:lineRule="auto"/>
              <w:ind w:left="121" w:right="83" w:firstLine="0"/>
              <w:jc w:val="both"/>
              <w:rPr>
                <w:rStyle w:val="FontStyle41"/>
                <w:b w:val="0"/>
                <w:i/>
                <w:sz w:val="20"/>
                <w:szCs w:val="20"/>
              </w:rPr>
            </w:pPr>
            <w:r w:rsidRPr="0002646E">
              <w:rPr>
                <w:rStyle w:val="FontStyle41"/>
                <w:sz w:val="20"/>
                <w:szCs w:val="20"/>
              </w:rPr>
              <w:t>Часові - на підготовку документів для участі у конкурсі (заяви, пропозицій, звіту щодо свого фінансового стану, копії інших документів</w:t>
            </w:r>
            <w:r w:rsidRPr="0002646E">
              <w:rPr>
                <w:rStyle w:val="FontStyle41"/>
                <w:i/>
                <w:sz w:val="20"/>
                <w:szCs w:val="20"/>
              </w:rPr>
              <w:t>)</w:t>
            </w:r>
          </w:p>
          <w:p w:rsidR="00BA5DFC" w:rsidRPr="0002646E" w:rsidRDefault="00BA5DFC" w:rsidP="00AA5BD5">
            <w:pPr>
              <w:spacing w:beforeLines="20" w:before="48" w:afterLines="20" w:after="48"/>
              <w:ind w:right="83"/>
              <w:contextualSpacing/>
              <w:jc w:val="both"/>
              <w:textAlignment w:val="baseline"/>
              <w:rPr>
                <w:bCs/>
                <w:sz w:val="20"/>
                <w:szCs w:val="20"/>
                <w:u w:val="single"/>
                <w:lang w:eastAsia="ru-RU"/>
              </w:rPr>
            </w:pPr>
            <w:r w:rsidRPr="0002646E">
              <w:rPr>
                <w:rStyle w:val="FontStyle41"/>
                <w:i/>
                <w:sz w:val="20"/>
                <w:szCs w:val="20"/>
              </w:rPr>
              <w:t xml:space="preserve">   1.5 години *</w:t>
            </w:r>
            <w:r w:rsidRPr="0002646E">
              <w:rPr>
                <w:i/>
                <w:sz w:val="20"/>
                <w:szCs w:val="20"/>
              </w:rPr>
              <w:t>9,59грн=</w:t>
            </w:r>
            <w:r w:rsidRPr="0002646E">
              <w:t xml:space="preserve"> </w:t>
            </w:r>
            <w:r w:rsidRPr="0002646E">
              <w:rPr>
                <w:i/>
                <w:sz w:val="20"/>
                <w:szCs w:val="20"/>
              </w:rPr>
              <w:t>14,39грн.</w:t>
            </w:r>
          </w:p>
          <w:p w:rsidR="00BA5DFC" w:rsidRPr="0002646E" w:rsidRDefault="00BA5DFC" w:rsidP="00AA5BD5">
            <w:pPr>
              <w:pStyle w:val="Style21"/>
              <w:widowControl/>
              <w:tabs>
                <w:tab w:val="left" w:pos="1406"/>
              </w:tabs>
              <w:spacing w:line="240" w:lineRule="auto"/>
              <w:ind w:left="121" w:right="83" w:firstLine="0"/>
              <w:jc w:val="both"/>
              <w:rPr>
                <w:bCs/>
                <w:sz w:val="20"/>
                <w:szCs w:val="20"/>
                <w:u w:val="single"/>
              </w:rPr>
            </w:pPr>
          </w:p>
          <w:p w:rsidR="00BA5DFC" w:rsidRPr="0002646E" w:rsidRDefault="00BA5DFC" w:rsidP="00AA5BD5">
            <w:pPr>
              <w:pStyle w:val="Style21"/>
              <w:widowControl/>
              <w:tabs>
                <w:tab w:val="left" w:pos="1406"/>
              </w:tabs>
              <w:spacing w:line="240" w:lineRule="auto"/>
              <w:ind w:left="121" w:right="83" w:firstLine="0"/>
              <w:jc w:val="both"/>
              <w:rPr>
                <w:sz w:val="20"/>
                <w:szCs w:val="20"/>
                <w:u w:val="single"/>
              </w:rPr>
            </w:pPr>
            <w:r w:rsidRPr="0002646E">
              <w:rPr>
                <w:bCs/>
                <w:sz w:val="20"/>
                <w:szCs w:val="20"/>
                <w:u w:val="single"/>
              </w:rPr>
              <w:t>Претенденти, що не вибороли право оренди майна</w:t>
            </w:r>
          </w:p>
          <w:p w:rsidR="00BA5DFC" w:rsidRPr="0002646E" w:rsidRDefault="00BA5DFC" w:rsidP="00AA5BD5">
            <w:pPr>
              <w:pStyle w:val="Style21"/>
              <w:widowControl/>
              <w:tabs>
                <w:tab w:val="left" w:pos="1406"/>
              </w:tabs>
              <w:spacing w:line="240" w:lineRule="auto"/>
              <w:ind w:left="121" w:right="83" w:firstLine="0"/>
              <w:jc w:val="both"/>
              <w:rPr>
                <w:rStyle w:val="FontStyle41"/>
                <w:b w:val="0"/>
                <w:i/>
                <w:sz w:val="20"/>
                <w:szCs w:val="20"/>
              </w:rPr>
            </w:pPr>
            <w:r w:rsidRPr="0002646E">
              <w:rPr>
                <w:rStyle w:val="FontStyle41"/>
                <w:sz w:val="20"/>
                <w:szCs w:val="20"/>
              </w:rPr>
              <w:t xml:space="preserve">Часові - на підготовку документів для участі у конкурсі (заяви, пропозицій, звіту щодо свого фінансового стану, </w:t>
            </w:r>
            <w:r w:rsidRPr="0002646E">
              <w:rPr>
                <w:rStyle w:val="FontStyle41"/>
                <w:sz w:val="20"/>
                <w:szCs w:val="20"/>
              </w:rPr>
              <w:lastRenderedPageBreak/>
              <w:t>копії інших документів</w:t>
            </w:r>
            <w:r w:rsidRPr="0002646E">
              <w:rPr>
                <w:rStyle w:val="FontStyle41"/>
                <w:i/>
                <w:sz w:val="20"/>
                <w:szCs w:val="20"/>
              </w:rPr>
              <w:t>)</w:t>
            </w:r>
          </w:p>
          <w:p w:rsidR="00BA5DFC" w:rsidRPr="0002646E" w:rsidRDefault="00BA5DFC" w:rsidP="00AA5BD5">
            <w:pPr>
              <w:pStyle w:val="Style21"/>
              <w:widowControl/>
              <w:tabs>
                <w:tab w:val="left" w:pos="1406"/>
              </w:tabs>
              <w:spacing w:line="240" w:lineRule="auto"/>
              <w:ind w:left="121" w:right="83" w:firstLine="0"/>
              <w:jc w:val="both"/>
              <w:rPr>
                <w:i/>
                <w:sz w:val="20"/>
                <w:szCs w:val="20"/>
              </w:rPr>
            </w:pPr>
            <w:r w:rsidRPr="0002646E">
              <w:rPr>
                <w:rStyle w:val="FontStyle41"/>
                <w:i/>
                <w:sz w:val="20"/>
                <w:szCs w:val="20"/>
              </w:rPr>
              <w:t xml:space="preserve">   1.5 години *</w:t>
            </w:r>
            <w:r w:rsidRPr="0002646E">
              <w:rPr>
                <w:i/>
                <w:sz w:val="20"/>
                <w:szCs w:val="20"/>
              </w:rPr>
              <w:t>9,59грн=</w:t>
            </w:r>
            <w:r w:rsidRPr="0002646E">
              <w:t xml:space="preserve"> </w:t>
            </w:r>
            <w:r w:rsidRPr="0002646E">
              <w:rPr>
                <w:i/>
                <w:sz w:val="20"/>
                <w:szCs w:val="20"/>
              </w:rPr>
              <w:t>14,39грн.</w:t>
            </w:r>
          </w:p>
          <w:p w:rsidR="00BA5DFC" w:rsidRPr="0002646E" w:rsidRDefault="00BA5DFC" w:rsidP="00AA5BD5">
            <w:pPr>
              <w:pStyle w:val="Style21"/>
              <w:widowControl/>
              <w:tabs>
                <w:tab w:val="left" w:pos="1406"/>
              </w:tabs>
              <w:spacing w:line="240" w:lineRule="auto"/>
              <w:ind w:left="121" w:right="83" w:firstLine="0"/>
              <w:jc w:val="both"/>
              <w:rPr>
                <w:sz w:val="20"/>
                <w:szCs w:val="20"/>
                <w:lang w:eastAsia="ru-RU"/>
              </w:rPr>
            </w:pPr>
            <w:r w:rsidRPr="0002646E">
              <w:rPr>
                <w:i/>
                <w:sz w:val="20"/>
                <w:szCs w:val="20"/>
              </w:rPr>
              <w:t xml:space="preserve"> (зроблено припущення, що 1 суб’єкт один раз на 5 років не виборов право оренди майна)</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14,39</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14,39</w:t>
            </w: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textAlignment w:val="baseline"/>
              <w:rPr>
                <w:sz w:val="20"/>
                <w:szCs w:val="20"/>
                <w:lang w:eastAsia="ru-RU"/>
              </w:rPr>
            </w:pP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14,39</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14,39</w:t>
            </w:r>
          </w:p>
          <w:p w:rsidR="00BA5DFC" w:rsidRPr="0002646E" w:rsidRDefault="00BA5DFC" w:rsidP="00AA5BD5">
            <w:pPr>
              <w:spacing w:before="20" w:after="20"/>
              <w:jc w:val="center"/>
              <w:textAlignment w:val="baseline"/>
              <w:rPr>
                <w:sz w:val="20"/>
                <w:szCs w:val="20"/>
                <w:lang w:eastAsia="ru-RU"/>
              </w:rPr>
            </w:pP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14,39</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spacing w:before="20" w:after="20"/>
              <w:contextualSpacing/>
              <w:jc w:val="center"/>
              <w:textAlignment w:val="baseline"/>
              <w:rPr>
                <w:sz w:val="20"/>
                <w:szCs w:val="20"/>
                <w:lang w:eastAsia="ru-RU"/>
              </w:rPr>
            </w:pPr>
            <w:r w:rsidRPr="0002646E">
              <w:rPr>
                <w:sz w:val="20"/>
                <w:szCs w:val="20"/>
                <w:lang w:eastAsia="ru-RU"/>
              </w:rPr>
              <w:t>14,39</w:t>
            </w:r>
          </w:p>
          <w:p w:rsidR="00BA5DFC" w:rsidRPr="0002646E" w:rsidRDefault="003A2CBF" w:rsidP="00AA5BD5">
            <w:pPr>
              <w:spacing w:before="20" w:after="20"/>
              <w:jc w:val="center"/>
              <w:textAlignment w:val="baseline"/>
              <w:rPr>
                <w:sz w:val="20"/>
                <w:szCs w:val="20"/>
                <w:lang w:eastAsia="ru-RU"/>
              </w:rPr>
            </w:pPr>
            <w:r>
              <w:rPr>
                <w:noProof/>
                <w:sz w:val="20"/>
                <w:szCs w:val="20"/>
                <w:lang w:eastAsia="ru-RU"/>
              </w:rPr>
              <w:pict>
                <v:shape id="_x0000_s1074" type="#_x0000_t75" style="position:absolute;left:0;text-align:left;margin-left:23.65pt;margin-top:43.35pt;width:74.2pt;height:50.45pt;z-index:251687936" wrapcoords="-212 0 -212 21214 21600 21214 21600 0 -212 0">
                  <v:imagedata r:id="rId8" o:title=""/>
                </v:shape>
                <o:OLEObject Type="Embed" ProgID="PBrush" ShapeID="_x0000_s1074" DrawAspect="Content" ObjectID="_1537090622" r:id="rId41"/>
              </w:pict>
            </w: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line="15" w:lineRule="atLeast"/>
              <w:jc w:val="center"/>
              <w:textAlignment w:val="baseline"/>
              <w:rPr>
                <w:sz w:val="20"/>
                <w:szCs w:val="20"/>
                <w:lang w:eastAsia="ru-RU"/>
              </w:rPr>
            </w:pPr>
            <w:r w:rsidRPr="0002646E">
              <w:rPr>
                <w:sz w:val="20"/>
                <w:szCs w:val="20"/>
                <w:lang w:eastAsia="ru-RU"/>
              </w:rPr>
              <w:lastRenderedPageBreak/>
              <w:t>11</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ind w:left="121" w:right="83"/>
              <w:jc w:val="both"/>
              <w:textAlignment w:val="baseline"/>
              <w:rPr>
                <w:sz w:val="20"/>
                <w:szCs w:val="20"/>
                <w:lang w:eastAsia="ru-RU"/>
              </w:rPr>
            </w:pPr>
            <w:r w:rsidRPr="0002646E">
              <w:rPr>
                <w:sz w:val="20"/>
                <w:szCs w:val="20"/>
                <w:lang w:eastAsia="ru-RU"/>
              </w:rPr>
              <w:t>Процедури офіційного звітування</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0</w:t>
            </w: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0</w:t>
            </w: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0</w:t>
            </w:r>
          </w:p>
        </w:tc>
      </w:tr>
      <w:tr w:rsidR="00BA5DFC" w:rsidRPr="0002646E" w:rsidTr="00AA5BD5">
        <w:trPr>
          <w:trHeight w:val="34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jc w:val="center"/>
              <w:textAlignment w:val="baseline"/>
              <w:rPr>
                <w:sz w:val="20"/>
                <w:szCs w:val="20"/>
                <w:lang w:eastAsia="ru-RU"/>
              </w:rPr>
            </w:pPr>
            <w:r w:rsidRPr="0002646E">
              <w:rPr>
                <w:sz w:val="20"/>
                <w:szCs w:val="20"/>
                <w:lang w:eastAsia="ru-RU"/>
              </w:rPr>
              <w:t>13</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ind w:left="121" w:right="83"/>
              <w:jc w:val="both"/>
              <w:textAlignment w:val="baseline"/>
              <w:rPr>
                <w:sz w:val="20"/>
                <w:szCs w:val="20"/>
                <w:lang w:eastAsia="ru-RU"/>
              </w:rPr>
            </w:pPr>
            <w:r w:rsidRPr="0002646E">
              <w:rPr>
                <w:sz w:val="20"/>
                <w:szCs w:val="20"/>
                <w:lang w:eastAsia="ru-RU"/>
              </w:rPr>
              <w:t xml:space="preserve">Інші процедури </w:t>
            </w:r>
          </w:p>
        </w:tc>
        <w:tc>
          <w:tcPr>
            <w:tcW w:w="851"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spacing w:before="20" w:after="20"/>
              <w:jc w:val="center"/>
              <w:textAlignment w:val="baseline"/>
              <w:rPr>
                <w:sz w:val="20"/>
                <w:szCs w:val="20"/>
                <w:lang w:eastAsia="ru-RU"/>
              </w:rPr>
            </w:pPr>
            <w:r w:rsidRPr="0002646E">
              <w:rPr>
                <w:sz w:val="20"/>
                <w:szCs w:val="20"/>
                <w:lang w:eastAsia="ru-RU"/>
              </w:rPr>
              <w:t>0</w:t>
            </w:r>
          </w:p>
        </w:tc>
        <w:tc>
          <w:tcPr>
            <w:tcW w:w="651"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spacing w:before="20" w:after="20"/>
              <w:jc w:val="center"/>
              <w:textAlignment w:val="baseline"/>
              <w:rPr>
                <w:sz w:val="20"/>
                <w:szCs w:val="20"/>
                <w:lang w:eastAsia="ru-RU"/>
              </w:rPr>
            </w:pPr>
            <w:r w:rsidRPr="0002646E">
              <w:rPr>
                <w:sz w:val="20"/>
                <w:szCs w:val="20"/>
                <w:lang w:eastAsia="ru-RU"/>
              </w:rPr>
              <w:t>0</w:t>
            </w:r>
          </w:p>
        </w:tc>
        <w:tc>
          <w:tcPr>
            <w:tcW w:w="802"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spacing w:before="20" w:after="20"/>
              <w:jc w:val="center"/>
              <w:textAlignment w:val="baseline"/>
              <w:rPr>
                <w:sz w:val="20"/>
                <w:szCs w:val="20"/>
                <w:lang w:eastAsia="ru-RU"/>
              </w:rPr>
            </w:pPr>
            <w:r w:rsidRPr="0002646E">
              <w:rPr>
                <w:sz w:val="20"/>
                <w:szCs w:val="20"/>
                <w:lang w:eastAsia="ru-RU"/>
              </w:rPr>
              <w:t>0</w:t>
            </w: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14</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21" w:right="83"/>
              <w:jc w:val="both"/>
              <w:textAlignment w:val="baseline"/>
              <w:rPr>
                <w:sz w:val="20"/>
                <w:szCs w:val="20"/>
                <w:lang w:eastAsia="ru-RU"/>
              </w:rPr>
            </w:pPr>
            <w:r w:rsidRPr="0002646E">
              <w:rPr>
                <w:sz w:val="20"/>
                <w:szCs w:val="20"/>
                <w:lang w:eastAsia="ru-RU"/>
              </w:rPr>
              <w:t>Разом, гривень:</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sz w:val="20"/>
                <w:szCs w:val="20"/>
                <w:u w:val="single"/>
              </w:rPr>
              <w:t>переможці конкурсу (майбутні орендарі)</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p>
          <w:p w:rsidR="00BA5DFC" w:rsidRPr="0002646E" w:rsidRDefault="00BA5DFC" w:rsidP="00AA5BD5">
            <w:pPr>
              <w:spacing w:beforeLines="20" w:before="48" w:afterLines="20" w:after="48"/>
              <w:ind w:left="121" w:right="83"/>
              <w:jc w:val="both"/>
              <w:textAlignment w:val="baseline"/>
              <w:rPr>
                <w:sz w:val="20"/>
                <w:szCs w:val="20"/>
                <w:lang w:eastAsia="ru-RU"/>
              </w:rPr>
            </w:pPr>
            <w:r w:rsidRPr="0002646E">
              <w:rPr>
                <w:bCs/>
                <w:sz w:val="20"/>
                <w:szCs w:val="20"/>
                <w:u w:val="single"/>
              </w:rPr>
              <w:t>претенденти, що не вибороли право оренди майна</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47,96</w:t>
            </w: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23,98</w:t>
            </w: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23,98</w:t>
            </w:r>
          </w:p>
          <w:p w:rsidR="00BA5DFC" w:rsidRPr="0002646E" w:rsidRDefault="00BA5DFC" w:rsidP="00AA5BD5">
            <w:pPr>
              <w:spacing w:beforeLines="20" w:before="48" w:afterLines="20" w:after="48"/>
              <w:textAlignment w:val="baseline"/>
              <w:rPr>
                <w:sz w:val="20"/>
                <w:szCs w:val="20"/>
                <w:lang w:eastAsia="ru-RU"/>
              </w:rPr>
            </w:pP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 xml:space="preserve">47,96 </w:t>
            </w: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23,98</w:t>
            </w: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23,98</w:t>
            </w:r>
          </w:p>
          <w:p w:rsidR="00BA5DFC" w:rsidRPr="0002646E" w:rsidRDefault="00BA5DFC" w:rsidP="00AA5BD5">
            <w:pPr>
              <w:spacing w:beforeLines="20" w:before="48" w:afterLines="20" w:after="48"/>
              <w:jc w:val="center"/>
              <w:textAlignment w:val="baseline"/>
              <w:rPr>
                <w:sz w:val="20"/>
                <w:szCs w:val="20"/>
                <w:lang w:eastAsia="ru-RU"/>
              </w:rPr>
            </w:pP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 xml:space="preserve">47,96 </w:t>
            </w: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23,98</w:t>
            </w: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23,98</w:t>
            </w:r>
          </w:p>
          <w:p w:rsidR="00BA5DFC" w:rsidRPr="0002646E" w:rsidRDefault="00BA5DFC" w:rsidP="00AA5BD5">
            <w:pPr>
              <w:spacing w:beforeLines="20" w:before="48" w:afterLines="20" w:after="48"/>
              <w:jc w:val="center"/>
              <w:textAlignment w:val="baseline"/>
              <w:rPr>
                <w:sz w:val="20"/>
                <w:szCs w:val="20"/>
                <w:lang w:eastAsia="ru-RU"/>
              </w:rPr>
            </w:pP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20" w:after="20"/>
              <w:jc w:val="center"/>
              <w:textAlignment w:val="baseline"/>
              <w:rPr>
                <w:sz w:val="20"/>
                <w:szCs w:val="20"/>
                <w:lang w:eastAsia="ru-RU"/>
              </w:rPr>
            </w:pPr>
            <w:r w:rsidRPr="0002646E">
              <w:rPr>
                <w:sz w:val="20"/>
                <w:szCs w:val="20"/>
                <w:lang w:eastAsia="ru-RU"/>
              </w:rPr>
              <w:t>15</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ind w:left="121" w:right="83"/>
              <w:contextualSpacing/>
              <w:jc w:val="both"/>
              <w:textAlignment w:val="baseline"/>
              <w:rPr>
                <w:bCs/>
                <w:sz w:val="20"/>
                <w:szCs w:val="20"/>
                <w:u w:val="single"/>
                <w:lang w:eastAsia="ru-RU"/>
              </w:rPr>
            </w:pPr>
            <w:r w:rsidRPr="0002646E">
              <w:rPr>
                <w:sz w:val="20"/>
                <w:szCs w:val="20"/>
                <w:lang w:eastAsia="ru-RU"/>
              </w:rPr>
              <w:t>Кількість суб’єктів господарювання, що повинні виконати вимоги регулювання, одиниць</w:t>
            </w:r>
            <w:r w:rsidRPr="0002646E">
              <w:rPr>
                <w:bCs/>
                <w:sz w:val="20"/>
                <w:szCs w:val="20"/>
                <w:highlight w:val="yellow"/>
                <w:u w:val="single"/>
                <w:lang w:eastAsia="ru-RU"/>
              </w:rPr>
              <w:t xml:space="preserve"> </w:t>
            </w:r>
          </w:p>
          <w:p w:rsidR="00BA5DFC" w:rsidRPr="0002646E" w:rsidRDefault="00BA5DFC" w:rsidP="00AA5BD5">
            <w:pPr>
              <w:ind w:left="138" w:right="119"/>
              <w:contextualSpacing/>
              <w:jc w:val="both"/>
              <w:textAlignment w:val="baseline"/>
              <w:rPr>
                <w:sz w:val="20"/>
                <w:szCs w:val="20"/>
                <w:u w:val="single"/>
                <w:lang w:eastAsia="ru-RU"/>
              </w:rPr>
            </w:pPr>
          </w:p>
          <w:p w:rsidR="00BA5DFC" w:rsidRPr="0002646E" w:rsidRDefault="00BA5DFC" w:rsidP="00AA5BD5">
            <w:pPr>
              <w:ind w:left="138" w:right="119"/>
              <w:contextualSpacing/>
              <w:jc w:val="both"/>
              <w:textAlignment w:val="baseline"/>
              <w:rPr>
                <w:sz w:val="20"/>
                <w:szCs w:val="20"/>
                <w:u w:val="single"/>
              </w:rPr>
            </w:pP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sz w:val="20"/>
                <w:szCs w:val="20"/>
                <w:u w:val="single"/>
              </w:rPr>
              <w:t>переможці конкурсу (майбутні орендарі)</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p>
          <w:p w:rsidR="00BA5DFC" w:rsidRPr="0002646E" w:rsidRDefault="00BA5DFC" w:rsidP="00AA5BD5">
            <w:pPr>
              <w:pStyle w:val="Style21"/>
              <w:widowControl/>
              <w:tabs>
                <w:tab w:val="left" w:pos="1406"/>
              </w:tabs>
              <w:spacing w:line="240" w:lineRule="auto"/>
              <w:ind w:left="136" w:right="119" w:firstLine="0"/>
              <w:jc w:val="both"/>
              <w:rPr>
                <w:sz w:val="20"/>
                <w:szCs w:val="20"/>
                <w:lang w:eastAsia="ru-RU"/>
              </w:rPr>
            </w:pPr>
            <w:r w:rsidRPr="0002646E">
              <w:rPr>
                <w:bCs/>
                <w:sz w:val="20"/>
                <w:szCs w:val="20"/>
                <w:u w:val="single"/>
              </w:rPr>
              <w:t>претенденти, що не вибороли право оренди майна</w:t>
            </w:r>
          </w:p>
        </w:tc>
        <w:tc>
          <w:tcPr>
            <w:tcW w:w="8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jc w:val="center"/>
              <w:textAlignment w:val="baseline"/>
              <w:rPr>
                <w:sz w:val="20"/>
                <w:szCs w:val="20"/>
                <w:lang w:eastAsia="ru-RU"/>
              </w:rPr>
            </w:pPr>
            <w:r w:rsidRPr="0002646E">
              <w:rPr>
                <w:sz w:val="20"/>
                <w:szCs w:val="20"/>
                <w:lang w:eastAsia="ru-RU"/>
              </w:rPr>
              <w:t>15</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10</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5</w:t>
            </w:r>
          </w:p>
        </w:tc>
        <w:tc>
          <w:tcPr>
            <w:tcW w:w="65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jc w:val="center"/>
              <w:textAlignment w:val="baseline"/>
              <w:rPr>
                <w:sz w:val="20"/>
                <w:szCs w:val="20"/>
                <w:lang w:eastAsia="ru-RU"/>
              </w:rPr>
            </w:pPr>
            <w:r w:rsidRPr="0002646E">
              <w:rPr>
                <w:sz w:val="20"/>
                <w:szCs w:val="20"/>
                <w:lang w:eastAsia="ru-RU"/>
              </w:rPr>
              <w:t>14</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10</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4</w:t>
            </w:r>
          </w:p>
          <w:p w:rsidR="00BA5DFC" w:rsidRPr="0002646E" w:rsidRDefault="00BA5DFC" w:rsidP="00AA5BD5">
            <w:pPr>
              <w:jc w:val="center"/>
              <w:textAlignment w:val="baseline"/>
              <w:rPr>
                <w:sz w:val="20"/>
                <w:szCs w:val="20"/>
                <w:lang w:eastAsia="ru-RU"/>
              </w:rPr>
            </w:pPr>
          </w:p>
        </w:tc>
        <w:tc>
          <w:tcPr>
            <w:tcW w:w="802"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jc w:val="center"/>
              <w:textAlignment w:val="baseline"/>
              <w:rPr>
                <w:sz w:val="20"/>
                <w:szCs w:val="20"/>
                <w:lang w:eastAsia="ru-RU"/>
              </w:rPr>
            </w:pPr>
            <w:r w:rsidRPr="0002646E">
              <w:rPr>
                <w:sz w:val="20"/>
                <w:szCs w:val="20"/>
                <w:lang w:eastAsia="ru-RU"/>
              </w:rPr>
              <w:t>14</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10</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4</w:t>
            </w:r>
          </w:p>
          <w:p w:rsidR="00BA5DFC" w:rsidRPr="0002646E" w:rsidRDefault="00BA5DFC" w:rsidP="00AA5BD5">
            <w:pPr>
              <w:jc w:val="center"/>
              <w:textAlignment w:val="baseline"/>
              <w:rPr>
                <w:sz w:val="20"/>
                <w:szCs w:val="20"/>
                <w:lang w:eastAsia="ru-RU"/>
              </w:rPr>
            </w:pPr>
          </w:p>
        </w:tc>
      </w:tr>
      <w:tr w:rsidR="00BA5DFC" w:rsidRPr="0002646E" w:rsidTr="00AA5BD5">
        <w:trPr>
          <w:trHeight w:val="15"/>
        </w:trPr>
        <w:tc>
          <w:tcPr>
            <w:tcW w:w="69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16</w:t>
            </w:r>
          </w:p>
        </w:tc>
        <w:tc>
          <w:tcPr>
            <w:tcW w:w="20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21" w:right="83"/>
              <w:jc w:val="both"/>
              <w:textAlignment w:val="baseline"/>
              <w:rPr>
                <w:sz w:val="20"/>
                <w:szCs w:val="20"/>
                <w:lang w:eastAsia="ru-RU"/>
              </w:rPr>
            </w:pPr>
            <w:r w:rsidRPr="0002646E">
              <w:rPr>
                <w:sz w:val="20"/>
                <w:szCs w:val="20"/>
                <w:lang w:eastAsia="ru-RU"/>
              </w:rPr>
              <w:t>Сумарно, гривень :</w:t>
            </w:r>
          </w:p>
          <w:p w:rsidR="00BA5DFC" w:rsidRPr="0002646E" w:rsidRDefault="00BA5DFC" w:rsidP="00AA5BD5">
            <w:pPr>
              <w:spacing w:beforeLines="20" w:before="48" w:afterLines="20" w:after="48"/>
              <w:ind w:left="121" w:right="83"/>
              <w:jc w:val="both"/>
              <w:textAlignment w:val="baseline"/>
              <w:rPr>
                <w:sz w:val="20"/>
                <w:szCs w:val="20"/>
                <w:lang w:eastAsia="ru-RU"/>
              </w:rPr>
            </w:pPr>
          </w:p>
          <w:p w:rsidR="00BA5DFC" w:rsidRPr="0002646E" w:rsidRDefault="00BA5DFC" w:rsidP="00AA5BD5">
            <w:pPr>
              <w:ind w:left="138" w:right="119"/>
              <w:contextualSpacing/>
              <w:jc w:val="both"/>
              <w:textAlignment w:val="baseline"/>
              <w:rPr>
                <w:sz w:val="20"/>
                <w:szCs w:val="20"/>
                <w:u w:val="single"/>
              </w:rPr>
            </w:pP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r w:rsidRPr="0002646E">
              <w:rPr>
                <w:sz w:val="20"/>
                <w:szCs w:val="20"/>
                <w:u w:val="single"/>
              </w:rPr>
              <w:t>переможці конкурсу (майбутні орендарі)</w:t>
            </w:r>
          </w:p>
          <w:p w:rsidR="00BA5DFC" w:rsidRPr="0002646E" w:rsidRDefault="00BA5DFC" w:rsidP="00AA5BD5">
            <w:pPr>
              <w:pStyle w:val="Style21"/>
              <w:widowControl/>
              <w:tabs>
                <w:tab w:val="left" w:pos="1406"/>
              </w:tabs>
              <w:spacing w:line="240" w:lineRule="auto"/>
              <w:ind w:left="138" w:right="119" w:firstLine="0"/>
              <w:jc w:val="both"/>
              <w:rPr>
                <w:i/>
                <w:sz w:val="20"/>
                <w:szCs w:val="20"/>
                <w:lang w:eastAsia="ru-RU"/>
              </w:rPr>
            </w:pPr>
          </w:p>
          <w:p w:rsidR="00BA5DFC" w:rsidRPr="0002646E" w:rsidRDefault="00BA5DFC" w:rsidP="00AA5BD5">
            <w:pPr>
              <w:spacing w:beforeLines="20" w:before="48" w:afterLines="20" w:after="48"/>
              <w:ind w:left="121" w:right="83"/>
              <w:jc w:val="both"/>
              <w:textAlignment w:val="baseline"/>
              <w:rPr>
                <w:sz w:val="20"/>
                <w:szCs w:val="20"/>
                <w:lang w:eastAsia="ru-RU"/>
              </w:rPr>
            </w:pPr>
            <w:r w:rsidRPr="0002646E">
              <w:rPr>
                <w:bCs/>
                <w:sz w:val="20"/>
                <w:szCs w:val="20"/>
                <w:u w:val="single"/>
              </w:rPr>
              <w:t>претенденти, що не вибороли право оренди майна</w:t>
            </w:r>
            <w:r w:rsidRPr="0002646E">
              <w:rPr>
                <w:sz w:val="20"/>
                <w:szCs w:val="20"/>
                <w:lang w:eastAsia="ru-RU"/>
              </w:rPr>
              <w:t xml:space="preserve"> </w:t>
            </w:r>
          </w:p>
        </w:tc>
        <w:tc>
          <w:tcPr>
            <w:tcW w:w="851"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jc w:val="center"/>
              <w:textAlignment w:val="baseline"/>
              <w:rPr>
                <w:sz w:val="20"/>
                <w:szCs w:val="20"/>
                <w:lang w:eastAsia="ru-RU"/>
              </w:rPr>
            </w:pPr>
            <w:r w:rsidRPr="0002646E">
              <w:rPr>
                <w:sz w:val="20"/>
                <w:szCs w:val="20"/>
                <w:lang w:eastAsia="ru-RU"/>
              </w:rPr>
              <w:t>359,7</w:t>
            </w:r>
          </w:p>
          <w:p w:rsidR="00BA5DFC" w:rsidRPr="0002646E" w:rsidRDefault="00BA5DFC" w:rsidP="00AA5BD5">
            <w:pPr>
              <w:spacing w:before="20" w:after="20"/>
              <w:contextualSpacing/>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239,8</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119,9</w:t>
            </w:r>
          </w:p>
        </w:tc>
        <w:tc>
          <w:tcPr>
            <w:tcW w:w="651"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jc w:val="center"/>
              <w:textAlignment w:val="baseline"/>
              <w:rPr>
                <w:sz w:val="20"/>
                <w:szCs w:val="20"/>
                <w:lang w:eastAsia="ru-RU"/>
              </w:rPr>
            </w:pPr>
            <w:r w:rsidRPr="0002646E">
              <w:rPr>
                <w:sz w:val="20"/>
                <w:szCs w:val="20"/>
                <w:lang w:eastAsia="ru-RU"/>
              </w:rPr>
              <w:t>335,72</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239,8</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95,92</w:t>
            </w:r>
          </w:p>
        </w:tc>
        <w:tc>
          <w:tcPr>
            <w:tcW w:w="802"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jc w:val="center"/>
              <w:textAlignment w:val="baseline"/>
              <w:rPr>
                <w:sz w:val="20"/>
                <w:szCs w:val="20"/>
                <w:lang w:eastAsia="ru-RU"/>
              </w:rPr>
            </w:pPr>
            <w:r w:rsidRPr="0002646E">
              <w:rPr>
                <w:sz w:val="20"/>
                <w:szCs w:val="20"/>
                <w:lang w:eastAsia="ru-RU"/>
              </w:rPr>
              <w:t>335,72</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239,8</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95,92</w:t>
            </w:r>
          </w:p>
          <w:p w:rsidR="00BA5DFC" w:rsidRPr="0002646E" w:rsidRDefault="00BA5DFC" w:rsidP="00AA5BD5">
            <w:pPr>
              <w:spacing w:beforeLines="20" w:before="48" w:afterLines="20" w:after="48"/>
              <w:jc w:val="center"/>
              <w:textAlignment w:val="baseline"/>
              <w:rPr>
                <w:sz w:val="20"/>
                <w:szCs w:val="20"/>
                <w:lang w:eastAsia="ru-RU"/>
              </w:rPr>
            </w:pPr>
          </w:p>
        </w:tc>
      </w:tr>
    </w:tbl>
    <w:p w:rsidR="00BA5DFC" w:rsidRPr="0002646E" w:rsidRDefault="00BA5DFC" w:rsidP="00BA5DFC">
      <w:pPr>
        <w:spacing w:after="150"/>
        <w:ind w:right="450"/>
        <w:jc w:val="both"/>
        <w:textAlignment w:val="baseline"/>
        <w:rPr>
          <w:sz w:val="26"/>
          <w:szCs w:val="26"/>
          <w:lang w:eastAsia="ru-RU"/>
        </w:rPr>
      </w:pPr>
      <w:r w:rsidRPr="0002646E">
        <w:rPr>
          <w:b/>
          <w:sz w:val="28"/>
          <w:szCs w:val="28"/>
          <w:lang w:eastAsia="ru-RU"/>
        </w:rPr>
        <w:t>*</w:t>
      </w:r>
      <w:r w:rsidRPr="0002646E">
        <w:rPr>
          <w:sz w:val="26"/>
          <w:szCs w:val="26"/>
          <w:lang w:eastAsia="ru-RU"/>
        </w:rPr>
        <w:t>У зв’язку з відсутністю</w:t>
      </w:r>
      <w:r w:rsidRPr="0002646E">
        <w:rPr>
          <w:sz w:val="28"/>
          <w:szCs w:val="28"/>
          <w:lang w:eastAsia="ru-RU"/>
        </w:rPr>
        <w:t xml:space="preserve"> </w:t>
      </w:r>
      <w:r w:rsidRPr="0002646E">
        <w:rPr>
          <w:sz w:val="26"/>
          <w:szCs w:val="26"/>
          <w:lang w:eastAsia="ru-RU"/>
        </w:rPr>
        <w:t>узагальненої інформації прямі витрати (в тому числі інші), розраховано приблизно.</w:t>
      </w:r>
    </w:p>
    <w:p w:rsidR="00BA5DFC" w:rsidRPr="0002646E" w:rsidRDefault="00BA5DFC" w:rsidP="00BA5DFC">
      <w:pPr>
        <w:ind w:left="450" w:right="450"/>
        <w:jc w:val="center"/>
        <w:textAlignment w:val="baseline"/>
        <w:rPr>
          <w:color w:val="000000"/>
          <w:bdr w:val="none" w:sz="0" w:space="0" w:color="auto" w:frame="1"/>
          <w:lang w:eastAsia="ru-RU"/>
        </w:rPr>
      </w:pPr>
    </w:p>
    <w:p w:rsidR="00BA5DFC" w:rsidRPr="0002646E" w:rsidRDefault="00BA5DFC" w:rsidP="00BA5DFC">
      <w:pPr>
        <w:ind w:left="450" w:right="450"/>
        <w:jc w:val="center"/>
        <w:textAlignment w:val="baseline"/>
        <w:rPr>
          <w:b/>
          <w:color w:val="000000"/>
          <w:sz w:val="28"/>
          <w:szCs w:val="28"/>
          <w:bdr w:val="none" w:sz="0" w:space="0" w:color="auto" w:frame="1"/>
          <w:lang w:eastAsia="ru-RU"/>
        </w:rPr>
      </w:pPr>
      <w:r w:rsidRPr="0002646E">
        <w:rPr>
          <w:b/>
          <w:color w:val="000000"/>
          <w:sz w:val="28"/>
          <w:szCs w:val="28"/>
          <w:bdr w:val="none" w:sz="0" w:space="0" w:color="auto" w:frame="1"/>
          <w:lang w:eastAsia="ru-RU"/>
        </w:rPr>
        <w:t>Бюджетні витрати на адміністрування регулювання суб’єктів малого підприємництва</w:t>
      </w:r>
    </w:p>
    <w:p w:rsidR="00BA5DFC" w:rsidRPr="0002646E" w:rsidRDefault="00BA5DFC" w:rsidP="00BA5DFC">
      <w:pPr>
        <w:ind w:left="450" w:right="450"/>
        <w:jc w:val="center"/>
        <w:textAlignment w:val="baseline"/>
        <w:rPr>
          <w:b/>
          <w:color w:val="000000"/>
          <w:sz w:val="28"/>
          <w:szCs w:val="28"/>
          <w:bdr w:val="none" w:sz="0" w:space="0" w:color="auto" w:frame="1"/>
          <w:lang w:eastAsia="ru-RU"/>
        </w:rPr>
      </w:pPr>
    </w:p>
    <w:p w:rsidR="00BA5DFC" w:rsidRPr="0002646E" w:rsidRDefault="00BA5DFC" w:rsidP="00BA5DFC">
      <w:pPr>
        <w:ind w:firstLine="450"/>
        <w:jc w:val="both"/>
        <w:textAlignment w:val="baseline"/>
        <w:rPr>
          <w:color w:val="000000"/>
          <w:sz w:val="26"/>
          <w:szCs w:val="26"/>
          <w:bdr w:val="none" w:sz="0" w:space="0" w:color="auto" w:frame="1"/>
          <w:lang w:eastAsia="ru-RU"/>
        </w:rPr>
      </w:pPr>
      <w:r w:rsidRPr="0002646E">
        <w:rPr>
          <w:color w:val="000000"/>
          <w:sz w:val="26"/>
          <w:szCs w:val="26"/>
          <w:bdr w:val="none" w:sz="0" w:space="0" w:color="auto" w:frame="1"/>
          <w:lang w:eastAsia="ru-RU"/>
        </w:rPr>
        <w:t>Державний орган, для якого здійснюється розрахунок вартості адміністрування регулювання:</w:t>
      </w:r>
    </w:p>
    <w:p w:rsidR="00BA5DFC" w:rsidRPr="0002646E" w:rsidRDefault="00BA5DFC" w:rsidP="00BA5DFC">
      <w:pPr>
        <w:ind w:left="450" w:right="450"/>
        <w:jc w:val="center"/>
        <w:textAlignment w:val="baseline"/>
        <w:rPr>
          <w:color w:val="000000"/>
          <w:sz w:val="26"/>
          <w:szCs w:val="26"/>
          <w:u w:val="single"/>
          <w:bdr w:val="none" w:sz="0" w:space="0" w:color="auto" w:frame="1"/>
          <w:lang w:eastAsia="ru-RU"/>
        </w:rPr>
      </w:pPr>
      <w:r w:rsidRPr="0002646E">
        <w:rPr>
          <w:color w:val="000000"/>
          <w:sz w:val="26"/>
          <w:szCs w:val="26"/>
          <w:u w:val="single"/>
          <w:bdr w:val="none" w:sz="0" w:space="0" w:color="auto" w:frame="1"/>
          <w:lang w:eastAsia="ru-RU"/>
        </w:rPr>
        <w:t xml:space="preserve">Донецька обласна державна адміністрація, обласна військово-цивільна </w:t>
      </w:r>
    </w:p>
    <w:p w:rsidR="00BA5DFC" w:rsidRPr="0002646E" w:rsidRDefault="00BA5DFC" w:rsidP="00BA5DFC">
      <w:pPr>
        <w:ind w:left="450" w:right="450"/>
        <w:jc w:val="center"/>
        <w:textAlignment w:val="baseline"/>
        <w:rPr>
          <w:color w:val="000000"/>
          <w:sz w:val="18"/>
          <w:szCs w:val="18"/>
          <w:u w:val="single"/>
          <w:bdr w:val="none" w:sz="0" w:space="0" w:color="auto" w:frame="1"/>
          <w:lang w:eastAsia="ru-RU"/>
        </w:rPr>
      </w:pPr>
      <w:r w:rsidRPr="0002646E">
        <w:rPr>
          <w:color w:val="000000"/>
          <w:sz w:val="18"/>
          <w:szCs w:val="18"/>
          <w:bdr w:val="none" w:sz="0" w:space="0" w:color="auto" w:frame="1"/>
          <w:lang w:eastAsia="ru-RU"/>
        </w:rPr>
        <w:t>(назва державного органу)</w:t>
      </w:r>
    </w:p>
    <w:p w:rsidR="00BA5DFC" w:rsidRPr="0002646E" w:rsidRDefault="00BA5DFC" w:rsidP="00BA5DFC">
      <w:pPr>
        <w:ind w:left="450" w:right="450"/>
        <w:jc w:val="center"/>
        <w:textAlignment w:val="baseline"/>
        <w:rPr>
          <w:color w:val="000000"/>
          <w:sz w:val="26"/>
          <w:szCs w:val="26"/>
          <w:bdr w:val="none" w:sz="0" w:space="0" w:color="auto" w:frame="1"/>
          <w:lang w:eastAsia="ru-RU"/>
        </w:rPr>
      </w:pPr>
      <w:r w:rsidRPr="0002646E">
        <w:rPr>
          <w:color w:val="000000"/>
          <w:sz w:val="26"/>
          <w:szCs w:val="26"/>
          <w:u w:val="single"/>
          <w:bdr w:val="none" w:sz="0" w:space="0" w:color="auto" w:frame="1"/>
          <w:lang w:eastAsia="ru-RU"/>
        </w:rPr>
        <w:t>адміністрація </w:t>
      </w:r>
    </w:p>
    <w:p w:rsidR="00BA5DFC" w:rsidRPr="0002646E" w:rsidRDefault="00BA5DFC" w:rsidP="00BA5DFC">
      <w:pPr>
        <w:ind w:left="450" w:right="450"/>
        <w:jc w:val="center"/>
        <w:textAlignment w:val="baseline"/>
        <w:rPr>
          <w:color w:val="000000"/>
          <w:sz w:val="26"/>
          <w:szCs w:val="26"/>
          <w:bdr w:val="none" w:sz="0" w:space="0" w:color="auto" w:frame="1"/>
          <w:lang w:eastAsia="ru-RU"/>
        </w:rPr>
      </w:pPr>
    </w:p>
    <w:tbl>
      <w:tblPr>
        <w:tblW w:w="5000" w:type="pct"/>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firstRow="1" w:lastRow="0" w:firstColumn="1" w:lastColumn="0" w:noHBand="0" w:noVBand="1"/>
      </w:tblPr>
      <w:tblGrid>
        <w:gridCol w:w="3621"/>
        <w:gridCol w:w="1052"/>
        <w:gridCol w:w="1357"/>
        <w:gridCol w:w="1208"/>
        <w:gridCol w:w="1353"/>
        <w:gridCol w:w="1058"/>
      </w:tblGrid>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center"/>
              <w:textAlignment w:val="baseline"/>
              <w:rPr>
                <w:sz w:val="20"/>
                <w:szCs w:val="20"/>
                <w:lang w:eastAsia="ru-RU"/>
              </w:rPr>
            </w:pPr>
            <w:r w:rsidRPr="0002646E">
              <w:rPr>
                <w:sz w:val="20"/>
                <w:szCs w:val="20"/>
                <w:lang w:eastAsia="ru-RU"/>
              </w:rPr>
              <w:t xml:space="preserve">Процедура регулювання суб’єктів малого підприємництва (розрахунок на одного типового суб’єкта господарювання малого підприємництва - за потреби окремо для суб’єктів малого та </w:t>
            </w:r>
            <w:proofErr w:type="spellStart"/>
            <w:r w:rsidRPr="0002646E">
              <w:rPr>
                <w:sz w:val="20"/>
                <w:szCs w:val="20"/>
                <w:lang w:eastAsia="ru-RU"/>
              </w:rPr>
              <w:t>мікропідприємництв</w:t>
            </w:r>
            <w:proofErr w:type="spellEnd"/>
            <w:r w:rsidRPr="0002646E">
              <w:rPr>
                <w:sz w:val="20"/>
                <w:szCs w:val="20"/>
                <w:lang w:eastAsia="ru-RU"/>
              </w:rPr>
              <w:t>)</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 xml:space="preserve">Планові витрати часу на процедуру, </w:t>
            </w: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годин</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 xml:space="preserve">Вартість часу співробітника органу державної влади відповідної категорії (заробітна </w:t>
            </w:r>
            <w:r w:rsidRPr="0002646E">
              <w:rPr>
                <w:sz w:val="20"/>
                <w:szCs w:val="20"/>
                <w:lang w:eastAsia="ru-RU"/>
              </w:rPr>
              <w:lastRenderedPageBreak/>
              <w:t>плата), грн</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lastRenderedPageBreak/>
              <w:t>Оцінка кількості процедур за рік, що припадають на одного суб’єкта, од</w:t>
            </w: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3A2CBF" w:rsidP="00AA5BD5">
            <w:pPr>
              <w:spacing w:beforeLines="20" w:before="48" w:afterLines="20" w:after="48"/>
              <w:jc w:val="center"/>
              <w:textAlignment w:val="baseline"/>
              <w:rPr>
                <w:sz w:val="20"/>
                <w:szCs w:val="20"/>
                <w:lang w:eastAsia="ru-RU"/>
              </w:rPr>
            </w:pPr>
            <w:r>
              <w:rPr>
                <w:noProof/>
                <w:sz w:val="20"/>
                <w:szCs w:val="20"/>
                <w:lang w:eastAsia="ru-RU"/>
              </w:rPr>
              <w:pict>
                <v:shape id="_x0000_s1075" type="#_x0000_t75" style="position:absolute;left:0;text-align:left;margin-left:64.55pt;margin-top:106.65pt;width:74.95pt;height:48.2pt;z-index:251688960;mso-position-horizontal-relative:text;mso-position-vertical-relative:text" wrapcoords="-212 0 -212 21214 21600 21214 21600 0 -212 0">
                  <v:imagedata r:id="rId8" o:title=""/>
                </v:shape>
                <o:OLEObject Type="Embed" ProgID="PBrush" ShapeID="_x0000_s1075" DrawAspect="Content" ObjectID="_1537090623" r:id="rId42"/>
              </w:pict>
            </w:r>
            <w:r w:rsidR="00BA5DFC" w:rsidRPr="0002646E">
              <w:rPr>
                <w:sz w:val="20"/>
                <w:szCs w:val="20"/>
                <w:lang w:eastAsia="ru-RU"/>
              </w:rPr>
              <w:t>Оцінка кількості  суб’єктів, що підпадають під дію процедури регулювання</w:t>
            </w:r>
          </w:p>
        </w:tc>
        <w:tc>
          <w:tcPr>
            <w:tcW w:w="54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Витрати на адміністрування регулювання (за рік), гривень</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lastRenderedPageBreak/>
              <w:t xml:space="preserve">1. Облік суб’єкта господарювання, що перебуває у сфері регулювання </w:t>
            </w:r>
          </w:p>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i/>
                <w:sz w:val="20"/>
                <w:szCs w:val="20"/>
                <w:lang w:eastAsia="ru-RU"/>
              </w:rPr>
              <w:t>витрати часу на збір інформації про  виконання умов договорів оренди Х вартість часу держслужбовця Х на кількість процедур на рік Х кількість суб’єктів)</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 xml:space="preserve">0,17 </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13,0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w:t>
            </w: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44</w:t>
            </w:r>
          </w:p>
        </w:tc>
        <w:tc>
          <w:tcPr>
            <w:tcW w:w="54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389,00</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 xml:space="preserve">2. Поточний контроль за суб’єктом господарювання, що перебуває у сфері регулювання, у тому числі: </w:t>
            </w:r>
            <w:r w:rsidRPr="0002646E">
              <w:rPr>
                <w:i/>
                <w:sz w:val="20"/>
                <w:szCs w:val="20"/>
                <w:lang w:eastAsia="ru-RU"/>
              </w:rPr>
              <w:t>(витрати часу на опрацювання інформації про надходження орендної плати  Х вартість часу держслужбовця Х на кількість процедур на рік Х кількість суб’єктів)</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0,17</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13,0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w:t>
            </w: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44</w:t>
            </w:r>
          </w:p>
        </w:tc>
        <w:tc>
          <w:tcPr>
            <w:tcW w:w="54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389,00</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камеральні</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0,17</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13,0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w:t>
            </w:r>
          </w:p>
        </w:tc>
        <w:tc>
          <w:tcPr>
            <w:tcW w:w="701"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44</w:t>
            </w:r>
          </w:p>
        </w:tc>
        <w:tc>
          <w:tcPr>
            <w:tcW w:w="548"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389,00</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виїзні</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54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 xml:space="preserve">3. Підготовка, затвердження та опрацювання одного окремого </w:t>
            </w:r>
            <w:proofErr w:type="spellStart"/>
            <w:r w:rsidRPr="0002646E">
              <w:rPr>
                <w:sz w:val="20"/>
                <w:szCs w:val="20"/>
                <w:lang w:eastAsia="ru-RU"/>
              </w:rPr>
              <w:t>акта</w:t>
            </w:r>
            <w:proofErr w:type="spellEnd"/>
            <w:r w:rsidRPr="0002646E">
              <w:rPr>
                <w:sz w:val="20"/>
                <w:szCs w:val="20"/>
                <w:lang w:eastAsia="ru-RU"/>
              </w:rPr>
              <w:t xml:space="preserve"> про порушення вимог регулювання</w:t>
            </w:r>
          </w:p>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 xml:space="preserve"> </w:t>
            </w:r>
            <w:r w:rsidRPr="0002646E">
              <w:rPr>
                <w:i/>
                <w:sz w:val="20"/>
                <w:szCs w:val="20"/>
                <w:lang w:eastAsia="ru-RU"/>
              </w:rPr>
              <w:t>(витрати часу на опрацювання інформації про недотримання умов оренди в частині своєчасного внесення орендної плати Х вартість часу держслужбовця Х на кількість процедур на рік Х на прогнозну кількість порушень)</w:t>
            </w:r>
            <w:r w:rsidRPr="0002646E">
              <w:rPr>
                <w:sz w:val="20"/>
                <w:szCs w:val="20"/>
                <w:lang w:eastAsia="ru-RU"/>
              </w:rPr>
              <w:t xml:space="preserve"> </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0,17</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13,0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w:t>
            </w: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6</w:t>
            </w:r>
          </w:p>
        </w:tc>
        <w:tc>
          <w:tcPr>
            <w:tcW w:w="54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53,04</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4. Реалізація одного окремого рішення щодо порушення вимог регулювання</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54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5. Оскарження одного окремого рішення суб’єктами господарювання</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c>
          <w:tcPr>
            <w:tcW w:w="54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color w:val="FF0000"/>
                <w:sz w:val="20"/>
                <w:szCs w:val="20"/>
                <w:lang w:eastAsia="ru-RU"/>
              </w:rPr>
            </w:pPr>
            <w:r w:rsidRPr="0002646E">
              <w:rPr>
                <w:sz w:val="20"/>
                <w:szCs w:val="20"/>
                <w:lang w:eastAsia="ru-RU"/>
              </w:rPr>
              <w:t>6. Підготовка звітності за результатами регулювання</w:t>
            </w:r>
            <w:r w:rsidRPr="0002646E">
              <w:rPr>
                <w:color w:val="FF0000"/>
                <w:sz w:val="20"/>
                <w:szCs w:val="20"/>
                <w:lang w:eastAsia="ru-RU"/>
              </w:rPr>
              <w:t xml:space="preserve"> </w:t>
            </w:r>
          </w:p>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i/>
                <w:sz w:val="20"/>
                <w:szCs w:val="20"/>
                <w:lang w:eastAsia="ru-RU"/>
              </w:rPr>
              <w:t>витрати часу на підготовку інформації про  виконання умов договорів оренди Х вартість часу держслужбовця Х на кількість процедур на рік Х кількість суб’єктів)</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0,05</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13,0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w:t>
            </w: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44</w:t>
            </w:r>
          </w:p>
        </w:tc>
        <w:tc>
          <w:tcPr>
            <w:tcW w:w="54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114,40</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7. Інші адміністративні процедури, пов’язані з безпосереднім виконанням вимог регуляторного акту, часів або гривень</w:t>
            </w:r>
          </w:p>
          <w:p w:rsidR="00BA5DFC" w:rsidRPr="0002646E" w:rsidRDefault="00BA5DFC" w:rsidP="00AA5BD5">
            <w:pPr>
              <w:spacing w:beforeLines="20" w:before="48" w:afterLines="20" w:after="48"/>
              <w:contextualSpacing/>
              <w:jc w:val="both"/>
              <w:textAlignment w:val="baseline"/>
              <w:rPr>
                <w:bCs/>
                <w:i/>
                <w:sz w:val="20"/>
                <w:szCs w:val="20"/>
                <w:lang w:eastAsia="ru-RU"/>
              </w:rPr>
            </w:pPr>
            <w:r w:rsidRPr="0002646E">
              <w:rPr>
                <w:sz w:val="20"/>
                <w:szCs w:val="20"/>
                <w:lang w:eastAsia="ru-RU"/>
              </w:rPr>
              <w:t>7.1. Витрати на публікацію оголошення в офіційний засобах масової інформації (якщо орендодавець – облдержадміністрація та при наявності фінансування з обласного бюджету)</w:t>
            </w:r>
            <w:r w:rsidRPr="0002646E">
              <w:rPr>
                <w:bCs/>
                <w:i/>
                <w:sz w:val="20"/>
                <w:szCs w:val="20"/>
                <w:lang w:eastAsia="ru-RU"/>
              </w:rPr>
              <w:t xml:space="preserve"> Формула: оголошення розміром 80 см2 Х вартість 1 см2 публікації 4.0 </w:t>
            </w:r>
            <w:r w:rsidRPr="0002646E">
              <w:rPr>
                <w:bCs/>
                <w:sz w:val="20"/>
                <w:szCs w:val="20"/>
                <w:lang w:eastAsia="ru-RU"/>
              </w:rPr>
              <w:t xml:space="preserve">грн х 2 оголошення </w:t>
            </w:r>
            <w:r w:rsidRPr="0002646E">
              <w:rPr>
                <w:bCs/>
                <w:i/>
                <w:sz w:val="20"/>
                <w:szCs w:val="20"/>
                <w:lang w:eastAsia="ru-RU"/>
              </w:rPr>
              <w:t xml:space="preserve">= 640,00 грн </w:t>
            </w:r>
          </w:p>
          <w:p w:rsidR="00BA5DFC" w:rsidRPr="0002646E" w:rsidRDefault="00BA5DFC" w:rsidP="00AA5BD5">
            <w:pPr>
              <w:spacing w:beforeLines="20" w:before="48" w:afterLines="20" w:after="48"/>
              <w:contextualSpacing/>
              <w:jc w:val="both"/>
              <w:textAlignment w:val="baseline"/>
              <w:rPr>
                <w:bCs/>
                <w:i/>
                <w:sz w:val="20"/>
                <w:szCs w:val="20"/>
                <w:lang w:eastAsia="ru-RU"/>
              </w:rPr>
            </w:pPr>
            <w:r w:rsidRPr="0002646E">
              <w:rPr>
                <w:bCs/>
                <w:i/>
                <w:sz w:val="20"/>
                <w:szCs w:val="20"/>
                <w:lang w:eastAsia="ru-RU"/>
              </w:rPr>
              <w:t>Формула:0,25 – підготовка тексту оголошення х кількість оголошень-2 х кількість конкурсних процедур 3 =1,5</w:t>
            </w:r>
          </w:p>
          <w:p w:rsidR="00BA5DFC" w:rsidRPr="0002646E" w:rsidRDefault="00BA5DFC" w:rsidP="00AA5BD5">
            <w:pPr>
              <w:spacing w:beforeLines="20" w:before="48" w:afterLines="20" w:after="48"/>
              <w:ind w:left="147" w:right="111"/>
              <w:jc w:val="both"/>
              <w:textAlignment w:val="baseline"/>
              <w:rPr>
                <w:sz w:val="20"/>
                <w:szCs w:val="20"/>
                <w:lang w:eastAsia="ru-RU"/>
              </w:rPr>
            </w:pPr>
          </w:p>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 xml:space="preserve">7.2. Часові витрати на письмове </w:t>
            </w:r>
            <w:r w:rsidRPr="0002646E">
              <w:rPr>
                <w:sz w:val="20"/>
                <w:szCs w:val="20"/>
                <w:lang w:eastAsia="ru-RU"/>
              </w:rPr>
              <w:lastRenderedPageBreak/>
              <w:t>повідомлення претендентів за результатами попередніх засідань щодо допуску до участі в конкурсі, та стосовно результатів конкурсу</w:t>
            </w:r>
          </w:p>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0,5 х 2 х 3 = 3 години на рік, де:</w:t>
            </w:r>
          </w:p>
          <w:p w:rsidR="00BA5DFC" w:rsidRPr="0002646E" w:rsidRDefault="00BA5DFC" w:rsidP="00AA5BD5">
            <w:pPr>
              <w:spacing w:beforeLines="20" w:before="48" w:afterLines="20" w:after="48"/>
              <w:ind w:left="147" w:right="111"/>
              <w:jc w:val="both"/>
              <w:textAlignment w:val="baseline"/>
              <w:rPr>
                <w:i/>
                <w:sz w:val="20"/>
                <w:szCs w:val="20"/>
                <w:lang w:eastAsia="ru-RU"/>
              </w:rPr>
            </w:pPr>
            <w:r w:rsidRPr="0002646E">
              <w:rPr>
                <w:i/>
                <w:sz w:val="20"/>
                <w:szCs w:val="20"/>
                <w:lang w:eastAsia="ru-RU"/>
              </w:rPr>
              <w:t>0,5 – кількість часу на 1 повідомлення;</w:t>
            </w:r>
          </w:p>
          <w:p w:rsidR="00BA5DFC" w:rsidRPr="0002646E" w:rsidRDefault="00BA5DFC" w:rsidP="00AA5BD5">
            <w:pPr>
              <w:spacing w:beforeLines="20" w:before="48" w:afterLines="20" w:after="48"/>
              <w:ind w:left="147" w:right="111"/>
              <w:jc w:val="both"/>
              <w:textAlignment w:val="baseline"/>
              <w:rPr>
                <w:i/>
                <w:sz w:val="20"/>
                <w:szCs w:val="20"/>
                <w:lang w:eastAsia="ru-RU"/>
              </w:rPr>
            </w:pPr>
            <w:r w:rsidRPr="0002646E">
              <w:rPr>
                <w:i/>
                <w:sz w:val="20"/>
                <w:szCs w:val="20"/>
                <w:lang w:eastAsia="ru-RU"/>
              </w:rPr>
              <w:t>2-кількість процедур на один конкурс;</w:t>
            </w:r>
          </w:p>
          <w:p w:rsidR="00BA5DFC" w:rsidRPr="0002646E" w:rsidRDefault="00BA5DFC" w:rsidP="00AA5BD5">
            <w:pPr>
              <w:spacing w:beforeLines="20" w:before="48" w:afterLines="20" w:after="48"/>
              <w:ind w:left="147" w:right="111"/>
              <w:jc w:val="both"/>
              <w:textAlignment w:val="baseline"/>
              <w:rPr>
                <w:i/>
                <w:sz w:val="20"/>
                <w:szCs w:val="20"/>
                <w:lang w:eastAsia="ru-RU"/>
              </w:rPr>
            </w:pPr>
            <w:r w:rsidRPr="0002646E">
              <w:rPr>
                <w:i/>
                <w:sz w:val="20"/>
                <w:szCs w:val="20"/>
                <w:lang w:eastAsia="ru-RU"/>
              </w:rPr>
              <w:t>3 – кількість конкурсів протягом року.</w:t>
            </w:r>
          </w:p>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7.3. Часові витрати на підготовку та проведення конкурсу.</w:t>
            </w:r>
          </w:p>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0,17 х 3 х 3 =1,53, де:</w:t>
            </w:r>
          </w:p>
          <w:p w:rsidR="00BA5DFC" w:rsidRPr="0002646E" w:rsidRDefault="00BA5DFC" w:rsidP="00AA5BD5">
            <w:pPr>
              <w:spacing w:beforeLines="20" w:before="48" w:afterLines="20" w:after="48"/>
              <w:ind w:left="147" w:right="111"/>
              <w:jc w:val="both"/>
              <w:textAlignment w:val="baseline"/>
              <w:rPr>
                <w:i/>
                <w:sz w:val="20"/>
                <w:szCs w:val="20"/>
                <w:lang w:eastAsia="ru-RU"/>
              </w:rPr>
            </w:pPr>
            <w:r w:rsidRPr="0002646E">
              <w:rPr>
                <w:i/>
                <w:sz w:val="20"/>
                <w:szCs w:val="20"/>
                <w:lang w:eastAsia="ru-RU"/>
              </w:rPr>
              <w:t>0,17 – час для підготовки картки претендентів;</w:t>
            </w:r>
          </w:p>
          <w:p w:rsidR="00BA5DFC" w:rsidRPr="0002646E" w:rsidRDefault="00BA5DFC" w:rsidP="00AA5BD5">
            <w:pPr>
              <w:spacing w:beforeLines="20" w:before="48" w:afterLines="20" w:after="48"/>
              <w:ind w:left="147" w:right="111"/>
              <w:jc w:val="both"/>
              <w:textAlignment w:val="baseline"/>
              <w:rPr>
                <w:i/>
                <w:sz w:val="20"/>
                <w:szCs w:val="20"/>
                <w:lang w:eastAsia="ru-RU"/>
              </w:rPr>
            </w:pPr>
            <w:r w:rsidRPr="0002646E">
              <w:rPr>
                <w:i/>
                <w:sz w:val="20"/>
                <w:szCs w:val="20"/>
                <w:lang w:eastAsia="ru-RU"/>
              </w:rPr>
              <w:t>3 – кількість карток;</w:t>
            </w:r>
          </w:p>
          <w:p w:rsidR="00BA5DFC" w:rsidRPr="0002646E" w:rsidRDefault="00BA5DFC" w:rsidP="00AA5BD5">
            <w:pPr>
              <w:spacing w:beforeLines="20" w:before="48" w:afterLines="20" w:after="48"/>
              <w:ind w:left="147" w:right="111"/>
              <w:jc w:val="both"/>
              <w:textAlignment w:val="baseline"/>
              <w:rPr>
                <w:i/>
                <w:sz w:val="20"/>
                <w:szCs w:val="20"/>
                <w:lang w:eastAsia="ru-RU"/>
              </w:rPr>
            </w:pPr>
            <w:r w:rsidRPr="0002646E">
              <w:rPr>
                <w:i/>
                <w:sz w:val="20"/>
                <w:szCs w:val="20"/>
                <w:lang w:eastAsia="ru-RU"/>
              </w:rPr>
              <w:t>3 – кількість конкурсів протягом року</w:t>
            </w:r>
          </w:p>
          <w:p w:rsidR="00BA5DFC" w:rsidRPr="0002646E" w:rsidRDefault="00BA5DFC" w:rsidP="00AA5BD5">
            <w:pPr>
              <w:spacing w:beforeLines="20" w:before="48" w:afterLines="20" w:after="48"/>
              <w:contextualSpacing/>
              <w:jc w:val="both"/>
              <w:textAlignment w:val="baseline"/>
              <w:rPr>
                <w:sz w:val="20"/>
                <w:szCs w:val="20"/>
                <w:lang w:eastAsia="ru-RU"/>
              </w:rPr>
            </w:pPr>
            <w:r w:rsidRPr="0002646E">
              <w:rPr>
                <w:sz w:val="20"/>
                <w:szCs w:val="20"/>
                <w:lang w:eastAsia="ru-RU"/>
              </w:rPr>
              <w:t>7.4. Час на підготовку договору оренди</w:t>
            </w:r>
          </w:p>
          <w:p w:rsidR="00BA5DFC" w:rsidRPr="0002646E" w:rsidRDefault="00BA5DFC" w:rsidP="00AA5BD5">
            <w:pPr>
              <w:spacing w:beforeLines="20" w:before="48" w:afterLines="20" w:after="48"/>
              <w:contextualSpacing/>
              <w:jc w:val="both"/>
              <w:textAlignment w:val="baseline"/>
              <w:rPr>
                <w:sz w:val="20"/>
                <w:szCs w:val="20"/>
                <w:lang w:eastAsia="ru-RU"/>
              </w:rPr>
            </w:pPr>
            <w:r w:rsidRPr="0002646E">
              <w:rPr>
                <w:sz w:val="20"/>
                <w:szCs w:val="20"/>
                <w:lang w:eastAsia="ru-RU"/>
              </w:rPr>
              <w:t xml:space="preserve">  0,5 Х 1 Х 5=2,5 годин, де</w:t>
            </w:r>
          </w:p>
          <w:p w:rsidR="00BA5DFC" w:rsidRPr="0002646E" w:rsidRDefault="00BA5DFC" w:rsidP="00AA5BD5">
            <w:pPr>
              <w:spacing w:beforeLines="20" w:before="48" w:afterLines="20" w:after="48"/>
              <w:contextualSpacing/>
              <w:jc w:val="both"/>
              <w:textAlignment w:val="baseline"/>
              <w:rPr>
                <w:sz w:val="20"/>
                <w:szCs w:val="20"/>
                <w:lang w:eastAsia="ru-RU"/>
              </w:rPr>
            </w:pPr>
            <w:r w:rsidRPr="0002646E">
              <w:rPr>
                <w:sz w:val="20"/>
                <w:szCs w:val="20"/>
                <w:lang w:eastAsia="ru-RU"/>
              </w:rPr>
              <w:t xml:space="preserve">  0,5 – кількість часу на 1 договір;</w:t>
            </w:r>
          </w:p>
          <w:p w:rsidR="00BA5DFC" w:rsidRPr="0002646E" w:rsidRDefault="00BA5DFC" w:rsidP="00AA5BD5">
            <w:pPr>
              <w:spacing w:beforeLines="20" w:before="48" w:afterLines="20" w:after="48"/>
              <w:contextualSpacing/>
              <w:jc w:val="both"/>
              <w:textAlignment w:val="baseline"/>
              <w:rPr>
                <w:sz w:val="20"/>
                <w:szCs w:val="20"/>
                <w:lang w:eastAsia="ru-RU"/>
              </w:rPr>
            </w:pPr>
            <w:r w:rsidRPr="0002646E">
              <w:rPr>
                <w:sz w:val="20"/>
                <w:szCs w:val="20"/>
                <w:lang w:eastAsia="ru-RU"/>
              </w:rPr>
              <w:t xml:space="preserve">  1 кількість процедур протягом року</w:t>
            </w:r>
          </w:p>
          <w:p w:rsidR="00BA5DFC" w:rsidRPr="0002646E" w:rsidRDefault="00BA5DFC" w:rsidP="00AA5BD5">
            <w:pPr>
              <w:spacing w:beforeLines="20" w:before="48" w:afterLines="20" w:after="48"/>
              <w:ind w:right="111"/>
              <w:jc w:val="both"/>
              <w:textAlignment w:val="baseline"/>
              <w:rPr>
                <w:sz w:val="20"/>
                <w:szCs w:val="20"/>
                <w:lang w:eastAsia="ru-RU"/>
              </w:rPr>
            </w:pPr>
            <w:r w:rsidRPr="0002646E">
              <w:rPr>
                <w:sz w:val="20"/>
                <w:szCs w:val="20"/>
                <w:lang w:eastAsia="ru-RU"/>
              </w:rPr>
              <w:t xml:space="preserve">  5 – середня кількість договорів на рік</w:t>
            </w:r>
          </w:p>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7.5. Час на визначення стартового розміру орендної плати</w:t>
            </w:r>
          </w:p>
          <w:p w:rsidR="00BA5DFC" w:rsidRPr="0002646E" w:rsidRDefault="00BA5DFC" w:rsidP="00AA5BD5">
            <w:pPr>
              <w:spacing w:beforeLines="20" w:before="48" w:afterLines="20" w:after="48"/>
              <w:contextualSpacing/>
              <w:jc w:val="both"/>
              <w:textAlignment w:val="baseline"/>
              <w:rPr>
                <w:sz w:val="20"/>
                <w:szCs w:val="20"/>
                <w:lang w:eastAsia="ru-RU"/>
              </w:rPr>
            </w:pPr>
            <w:r w:rsidRPr="0002646E">
              <w:rPr>
                <w:sz w:val="20"/>
                <w:szCs w:val="20"/>
                <w:lang w:eastAsia="ru-RU"/>
              </w:rPr>
              <w:t xml:space="preserve">  0,5 Х 3 =1,5 годин, де</w:t>
            </w:r>
          </w:p>
          <w:p w:rsidR="00BA5DFC" w:rsidRPr="0002646E" w:rsidRDefault="00BA5DFC" w:rsidP="00AA5BD5">
            <w:pPr>
              <w:spacing w:beforeLines="20" w:before="48" w:afterLines="20" w:after="48"/>
              <w:contextualSpacing/>
              <w:jc w:val="both"/>
              <w:textAlignment w:val="baseline"/>
              <w:rPr>
                <w:sz w:val="20"/>
                <w:szCs w:val="20"/>
                <w:lang w:eastAsia="ru-RU"/>
              </w:rPr>
            </w:pPr>
            <w:r w:rsidRPr="0002646E">
              <w:rPr>
                <w:sz w:val="20"/>
                <w:szCs w:val="20"/>
                <w:lang w:eastAsia="ru-RU"/>
              </w:rPr>
              <w:t xml:space="preserve">  0,5 – кількість часу на 1 договір, год;</w:t>
            </w:r>
          </w:p>
          <w:p w:rsidR="00BA5DFC" w:rsidRPr="0002646E" w:rsidRDefault="00BA5DFC" w:rsidP="00AA5BD5">
            <w:pPr>
              <w:spacing w:beforeLines="20" w:before="48" w:afterLines="20" w:after="48"/>
              <w:contextualSpacing/>
              <w:jc w:val="both"/>
              <w:textAlignment w:val="baseline"/>
              <w:rPr>
                <w:sz w:val="20"/>
                <w:szCs w:val="20"/>
                <w:lang w:eastAsia="ru-RU"/>
              </w:rPr>
            </w:pPr>
            <w:r w:rsidRPr="0002646E">
              <w:rPr>
                <w:sz w:val="20"/>
                <w:szCs w:val="20"/>
                <w:lang w:eastAsia="ru-RU"/>
              </w:rPr>
              <w:t xml:space="preserve">  3 кількість процедур протягом року</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1,5</w:t>
            </w: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3,0</w:t>
            </w: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1,53</w:t>
            </w: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2,5</w:t>
            </w: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1,5</w:t>
            </w:r>
          </w:p>
          <w:p w:rsidR="00BA5DFC" w:rsidRPr="0002646E" w:rsidRDefault="00BA5DFC" w:rsidP="00AA5BD5">
            <w:pPr>
              <w:spacing w:beforeLines="20" w:before="48" w:afterLines="20" w:after="48"/>
              <w:jc w:val="center"/>
              <w:textAlignment w:val="baseline"/>
              <w:rPr>
                <w:sz w:val="20"/>
                <w:szCs w:val="20"/>
                <w:lang w:eastAsia="ru-RU"/>
              </w:rPr>
            </w:pP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3A2CBF" w:rsidP="00AA5BD5">
            <w:pPr>
              <w:spacing w:beforeLines="20" w:before="48" w:afterLines="20" w:after="48"/>
              <w:jc w:val="center"/>
              <w:textAlignment w:val="baseline"/>
              <w:rPr>
                <w:sz w:val="20"/>
                <w:szCs w:val="20"/>
                <w:lang w:eastAsia="ru-RU"/>
              </w:rPr>
            </w:pPr>
            <w:r>
              <w:rPr>
                <w:noProof/>
                <w:sz w:val="20"/>
                <w:szCs w:val="20"/>
                <w:lang w:eastAsia="ru-RU"/>
              </w:rPr>
              <w:pict>
                <v:shape id="_x0000_s1077" type="#_x0000_t75" style="position:absolute;left:0;text-align:left;margin-left:61.55pt;margin-top:445.25pt;width:82.45pt;height:52.7pt;z-index:251691008;mso-position-horizontal-relative:text;mso-position-vertical-relative:text" wrapcoords="-212 0 -212 21214 21600 21214 21600 0 -212 0">
                  <v:imagedata r:id="rId8" o:title=""/>
                </v:shape>
                <o:OLEObject Type="Embed" ProgID="PBrush" ShapeID="_x0000_s1077" DrawAspect="Content" ObjectID="_1537090624" r:id="rId43"/>
              </w:pict>
            </w:r>
            <w:r w:rsidR="00BA5DFC" w:rsidRPr="0002646E">
              <w:rPr>
                <w:sz w:val="20"/>
                <w:szCs w:val="20"/>
                <w:lang w:eastAsia="ru-RU"/>
              </w:rPr>
              <w:t>0</w:t>
            </w:r>
          </w:p>
        </w:tc>
        <w:tc>
          <w:tcPr>
            <w:tcW w:w="548"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0</w:t>
            </w: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BA5DFC" w:rsidP="00AA5BD5">
            <w:pPr>
              <w:spacing w:beforeLines="20" w:before="48" w:afterLines="20" w:after="48"/>
              <w:jc w:val="center"/>
              <w:textAlignment w:val="baseline"/>
              <w:rPr>
                <w:sz w:val="20"/>
                <w:szCs w:val="20"/>
                <w:lang w:eastAsia="ru-RU"/>
              </w:rPr>
            </w:pPr>
          </w:p>
          <w:p w:rsidR="00BA5DFC" w:rsidRPr="0002646E" w:rsidRDefault="003A2CBF" w:rsidP="00AA5BD5">
            <w:pPr>
              <w:spacing w:beforeLines="20" w:before="48" w:afterLines="20" w:after="48"/>
              <w:jc w:val="center"/>
              <w:textAlignment w:val="baseline"/>
              <w:rPr>
                <w:sz w:val="20"/>
                <w:szCs w:val="20"/>
                <w:lang w:eastAsia="ru-RU"/>
              </w:rPr>
            </w:pPr>
            <w:r>
              <w:rPr>
                <w:noProof/>
                <w:sz w:val="20"/>
                <w:szCs w:val="20"/>
                <w:lang w:eastAsia="ru-RU"/>
              </w:rPr>
              <w:pict>
                <v:shape id="_x0000_s1076" type="#_x0000_t75" style="position:absolute;left:0;text-align:left;margin-left:2.9pt;margin-top:92pt;width:68.2pt;height:42.2pt;z-index:251689984;mso-position-horizontal-relative:text;mso-position-vertical-relative:text" wrapcoords="-212 0 -212 21214 21600 21214 21600 0 -212 0">
                  <v:imagedata r:id="rId8" o:title=""/>
                </v:shape>
                <o:OLEObject Type="Embed" ProgID="PBrush" ShapeID="_x0000_s1076" DrawAspect="Content" ObjectID="_1537090625" r:id="rId44"/>
              </w:pict>
            </w:r>
            <w:r w:rsidR="00BA5DFC" w:rsidRPr="0002646E">
              <w:rPr>
                <w:sz w:val="20"/>
                <w:szCs w:val="20"/>
                <w:lang w:eastAsia="ru-RU"/>
              </w:rPr>
              <w:t>640,00</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lastRenderedPageBreak/>
              <w:t>Разом за рік</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10,76</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13,0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p>
        </w:tc>
        <w:tc>
          <w:tcPr>
            <w:tcW w:w="548"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1974,44</w:t>
            </w:r>
          </w:p>
        </w:tc>
      </w:tr>
      <w:tr w:rsidR="00BA5DFC" w:rsidRPr="0002646E" w:rsidTr="00AA5BD5">
        <w:tc>
          <w:tcPr>
            <w:tcW w:w="1877"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ind w:left="147" w:right="111"/>
              <w:jc w:val="both"/>
              <w:textAlignment w:val="baseline"/>
              <w:rPr>
                <w:sz w:val="20"/>
                <w:szCs w:val="20"/>
                <w:lang w:eastAsia="ru-RU"/>
              </w:rPr>
            </w:pPr>
            <w:r w:rsidRPr="0002646E">
              <w:rPr>
                <w:sz w:val="20"/>
                <w:szCs w:val="20"/>
                <w:lang w:eastAsia="ru-RU"/>
              </w:rPr>
              <w:t>Сумарно за п’ять років</w:t>
            </w:r>
          </w:p>
        </w:tc>
        <w:tc>
          <w:tcPr>
            <w:tcW w:w="545"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53,8</w:t>
            </w:r>
          </w:p>
        </w:tc>
        <w:tc>
          <w:tcPr>
            <w:tcW w:w="703"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13,0</w:t>
            </w:r>
          </w:p>
        </w:tc>
        <w:tc>
          <w:tcPr>
            <w:tcW w:w="626"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p>
        </w:tc>
        <w:tc>
          <w:tcPr>
            <w:tcW w:w="701" w:type="pct"/>
            <w:tcBorders>
              <w:top w:val="single" w:sz="4" w:space="0" w:color="auto"/>
              <w:left w:val="single" w:sz="4" w:space="0" w:color="auto"/>
              <w:bottom w:val="single" w:sz="4" w:space="0" w:color="auto"/>
              <w:right w:val="single" w:sz="4" w:space="0" w:color="auto"/>
            </w:tcBorders>
            <w:hideMark/>
          </w:tcPr>
          <w:p w:rsidR="00BA5DFC" w:rsidRPr="0002646E" w:rsidRDefault="00BA5DFC" w:rsidP="00AA5BD5">
            <w:pPr>
              <w:spacing w:beforeLines="20" w:before="48" w:afterLines="20" w:after="48"/>
              <w:jc w:val="center"/>
              <w:textAlignment w:val="baseline"/>
              <w:rPr>
                <w:sz w:val="20"/>
                <w:szCs w:val="20"/>
                <w:lang w:eastAsia="ru-RU"/>
              </w:rPr>
            </w:pPr>
          </w:p>
        </w:tc>
        <w:tc>
          <w:tcPr>
            <w:tcW w:w="548" w:type="pct"/>
            <w:tcBorders>
              <w:top w:val="single" w:sz="4" w:space="0" w:color="auto"/>
              <w:left w:val="single" w:sz="4" w:space="0" w:color="auto"/>
              <w:bottom w:val="single" w:sz="4" w:space="0" w:color="auto"/>
              <w:right w:val="single" w:sz="4" w:space="0" w:color="auto"/>
            </w:tcBorders>
          </w:tcPr>
          <w:p w:rsidR="00BA5DFC" w:rsidRPr="0002646E" w:rsidRDefault="00BA5DFC" w:rsidP="00AA5BD5">
            <w:pPr>
              <w:spacing w:beforeLines="20" w:before="48" w:afterLines="20" w:after="48"/>
              <w:jc w:val="center"/>
              <w:textAlignment w:val="baseline"/>
              <w:rPr>
                <w:sz w:val="20"/>
                <w:szCs w:val="20"/>
                <w:lang w:eastAsia="ru-RU"/>
              </w:rPr>
            </w:pPr>
            <w:r w:rsidRPr="0002646E">
              <w:rPr>
                <w:sz w:val="20"/>
                <w:szCs w:val="20"/>
                <w:lang w:eastAsia="ru-RU"/>
              </w:rPr>
              <w:t>9872,2</w:t>
            </w:r>
          </w:p>
        </w:tc>
      </w:tr>
    </w:tbl>
    <w:p w:rsidR="00BA5DFC" w:rsidRPr="0002646E" w:rsidRDefault="00BA5DFC" w:rsidP="00BA5DFC">
      <w:pPr>
        <w:pBdr>
          <w:bottom w:val="single" w:sz="6" w:space="1" w:color="auto"/>
        </w:pBdr>
        <w:spacing w:before="140"/>
        <w:ind w:left="1426"/>
        <w:jc w:val="center"/>
        <w:rPr>
          <w:b/>
          <w:color w:val="000000"/>
          <w:sz w:val="28"/>
          <w:szCs w:val="28"/>
          <w:bdr w:val="none" w:sz="0" w:space="0" w:color="auto" w:frame="1"/>
          <w:lang w:eastAsia="ru-RU"/>
        </w:rPr>
      </w:pPr>
      <w:r w:rsidRPr="0002646E">
        <w:rPr>
          <w:b/>
          <w:color w:val="000000"/>
          <w:sz w:val="28"/>
          <w:szCs w:val="28"/>
          <w:bdr w:val="none" w:sz="0" w:space="0" w:color="auto" w:frame="1"/>
          <w:lang w:eastAsia="ru-RU"/>
        </w:rPr>
        <w:t>Розрахунок сумарних витрат суб’єктів малого підприємництва, що виникають на виконання вимог регулювання</w:t>
      </w:r>
    </w:p>
    <w:p w:rsidR="00BA5DFC" w:rsidRPr="0002646E" w:rsidRDefault="00BA5DFC" w:rsidP="00BA5DFC">
      <w:pPr>
        <w:pBdr>
          <w:bottom w:val="single" w:sz="6" w:space="1" w:color="auto"/>
        </w:pBdr>
        <w:spacing w:before="140"/>
        <w:jc w:val="center"/>
        <w:rPr>
          <w:b/>
          <w:color w:val="000000"/>
          <w:sz w:val="28"/>
          <w:szCs w:val="28"/>
          <w:bdr w:val="none" w:sz="0" w:space="0" w:color="auto" w:frame="1"/>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3"/>
        <w:gridCol w:w="3467"/>
        <w:gridCol w:w="2429"/>
        <w:gridCol w:w="2300"/>
      </w:tblGrid>
      <w:tr w:rsidR="00BA5DFC" w:rsidRPr="0002646E" w:rsidTr="00AA5BD5">
        <w:tc>
          <w:tcPr>
            <w:tcW w:w="1368"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Порядковий номер</w:t>
            </w:r>
          </w:p>
        </w:tc>
        <w:tc>
          <w:tcPr>
            <w:tcW w:w="3263"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Показник</w:t>
            </w:r>
          </w:p>
        </w:tc>
        <w:tc>
          <w:tcPr>
            <w:tcW w:w="2286"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Перший рік регулювання (стартовий)</w:t>
            </w:r>
          </w:p>
        </w:tc>
        <w:tc>
          <w:tcPr>
            <w:tcW w:w="2165"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За п’ять років</w:t>
            </w:r>
          </w:p>
        </w:tc>
      </w:tr>
      <w:tr w:rsidR="00BA5DFC" w:rsidRPr="0002646E" w:rsidTr="00AA5BD5">
        <w:tc>
          <w:tcPr>
            <w:tcW w:w="1368"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1</w:t>
            </w:r>
          </w:p>
        </w:tc>
        <w:tc>
          <w:tcPr>
            <w:tcW w:w="3263" w:type="dxa"/>
            <w:hideMark/>
          </w:tcPr>
          <w:p w:rsidR="00BA5DFC" w:rsidRPr="0002646E" w:rsidRDefault="00BA5DFC" w:rsidP="00AA5BD5">
            <w:pPr>
              <w:spacing w:after="150"/>
              <w:jc w:val="both"/>
              <w:textAlignment w:val="baseline"/>
              <w:rPr>
                <w:sz w:val="20"/>
                <w:szCs w:val="20"/>
                <w:lang w:eastAsia="ru-RU"/>
              </w:rPr>
            </w:pPr>
            <w:r w:rsidRPr="0002646E">
              <w:rPr>
                <w:sz w:val="20"/>
                <w:szCs w:val="20"/>
                <w:lang w:eastAsia="ru-RU"/>
              </w:rPr>
              <w:t>Оцінка “прямих” витрат суб’єктів малого підприємництва на виконання регулювання</w:t>
            </w:r>
          </w:p>
          <w:p w:rsidR="00BA5DFC" w:rsidRPr="0002646E" w:rsidRDefault="00BA5DFC" w:rsidP="00AA5BD5">
            <w:pPr>
              <w:spacing w:after="20" w:line="276" w:lineRule="auto"/>
              <w:contextualSpacing/>
              <w:jc w:val="both"/>
              <w:textAlignment w:val="baseline"/>
              <w:rPr>
                <w:bCs/>
                <w:sz w:val="20"/>
                <w:szCs w:val="20"/>
                <w:u w:val="single"/>
                <w:lang w:eastAsia="ru-RU"/>
              </w:rPr>
            </w:pPr>
            <w:r w:rsidRPr="0002646E">
              <w:rPr>
                <w:bCs/>
                <w:sz w:val="20"/>
                <w:szCs w:val="20"/>
                <w:u w:val="single"/>
                <w:lang w:eastAsia="ru-RU"/>
              </w:rPr>
              <w:t>Переможці конкурсу</w:t>
            </w:r>
          </w:p>
          <w:p w:rsidR="00BA5DFC" w:rsidRPr="0002646E" w:rsidRDefault="00BA5DFC" w:rsidP="00AA5BD5">
            <w:pPr>
              <w:spacing w:after="150" w:line="276" w:lineRule="auto"/>
              <w:jc w:val="both"/>
              <w:textAlignment w:val="baseline"/>
              <w:rPr>
                <w:sz w:val="20"/>
                <w:szCs w:val="20"/>
                <w:u w:val="single"/>
                <w:lang w:eastAsia="ru-RU"/>
              </w:rPr>
            </w:pPr>
            <w:r w:rsidRPr="0002646E">
              <w:rPr>
                <w:bCs/>
                <w:sz w:val="20"/>
                <w:szCs w:val="20"/>
                <w:u w:val="single"/>
                <w:lang w:eastAsia="ru-RU"/>
              </w:rPr>
              <w:t>Орендарі</w:t>
            </w:r>
            <w:r w:rsidRPr="0002646E">
              <w:rPr>
                <w:bCs/>
                <w:color w:val="00B050"/>
                <w:sz w:val="20"/>
                <w:szCs w:val="20"/>
                <w:u w:val="single"/>
                <w:lang w:eastAsia="ru-RU"/>
              </w:rPr>
              <w:t>:</w:t>
            </w:r>
          </w:p>
        </w:tc>
        <w:tc>
          <w:tcPr>
            <w:tcW w:w="2286" w:type="dxa"/>
            <w:hideMark/>
          </w:tcPr>
          <w:p w:rsidR="00BA5DFC" w:rsidRPr="0002646E" w:rsidRDefault="00BA5DFC" w:rsidP="00AA5BD5">
            <w:pPr>
              <w:spacing w:after="150"/>
              <w:jc w:val="center"/>
              <w:textAlignment w:val="baseline"/>
              <w:rPr>
                <w:sz w:val="20"/>
                <w:szCs w:val="20"/>
                <w:lang w:eastAsia="ru-RU"/>
              </w:rPr>
            </w:pPr>
          </w:p>
          <w:p w:rsidR="00BA5DFC" w:rsidRPr="0002646E" w:rsidRDefault="00BA5DFC" w:rsidP="00AA5BD5">
            <w:pPr>
              <w:spacing w:after="150"/>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34525,90</w:t>
            </w:r>
          </w:p>
          <w:p w:rsidR="00BA5DFC" w:rsidRPr="0002646E" w:rsidRDefault="00BA5DFC" w:rsidP="00AA5BD5">
            <w:pPr>
              <w:spacing w:before="150"/>
              <w:jc w:val="center"/>
              <w:textAlignment w:val="baseline"/>
              <w:rPr>
                <w:sz w:val="20"/>
                <w:szCs w:val="20"/>
                <w:highlight w:val="yellow"/>
                <w:lang w:eastAsia="ru-RU"/>
              </w:rPr>
            </w:pPr>
            <w:r w:rsidRPr="0002646E">
              <w:rPr>
                <w:sz w:val="20"/>
                <w:szCs w:val="20"/>
                <w:lang w:eastAsia="ru-RU"/>
              </w:rPr>
              <w:t>69995,10</w:t>
            </w:r>
          </w:p>
        </w:tc>
        <w:tc>
          <w:tcPr>
            <w:tcW w:w="2165" w:type="dxa"/>
            <w:hideMark/>
          </w:tcPr>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lang w:eastAsia="ru-RU"/>
              </w:rPr>
            </w:pPr>
            <w:r w:rsidRPr="0002646E">
              <w:rPr>
                <w:sz w:val="20"/>
                <w:szCs w:val="20"/>
                <w:lang w:eastAsia="ru-RU"/>
              </w:rPr>
              <w:t>34525,90</w:t>
            </w:r>
          </w:p>
          <w:p w:rsidR="00BA5DFC" w:rsidRPr="0002646E" w:rsidRDefault="00BA5DFC" w:rsidP="00AA5BD5">
            <w:pPr>
              <w:jc w:val="center"/>
              <w:textAlignment w:val="baseline"/>
              <w:rPr>
                <w:sz w:val="20"/>
                <w:szCs w:val="20"/>
                <w:lang w:eastAsia="ru-RU"/>
              </w:rPr>
            </w:pPr>
          </w:p>
          <w:p w:rsidR="00BA5DFC" w:rsidRPr="0002646E" w:rsidRDefault="00BA5DFC" w:rsidP="00AA5BD5">
            <w:pPr>
              <w:jc w:val="center"/>
              <w:textAlignment w:val="baseline"/>
              <w:rPr>
                <w:sz w:val="20"/>
                <w:szCs w:val="20"/>
                <w:highlight w:val="yellow"/>
                <w:lang w:eastAsia="ru-RU"/>
              </w:rPr>
            </w:pPr>
            <w:r w:rsidRPr="0002646E">
              <w:rPr>
                <w:sz w:val="20"/>
                <w:szCs w:val="20"/>
                <w:lang w:eastAsia="ru-RU"/>
              </w:rPr>
              <w:t>205318,96</w:t>
            </w:r>
          </w:p>
        </w:tc>
      </w:tr>
      <w:tr w:rsidR="00BA5DFC" w:rsidRPr="0002646E" w:rsidTr="00AA5BD5">
        <w:tc>
          <w:tcPr>
            <w:tcW w:w="1368"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2</w:t>
            </w:r>
          </w:p>
        </w:tc>
        <w:tc>
          <w:tcPr>
            <w:tcW w:w="3263" w:type="dxa"/>
            <w:hideMark/>
          </w:tcPr>
          <w:p w:rsidR="00BA5DFC" w:rsidRPr="0002646E" w:rsidRDefault="00BA5DFC" w:rsidP="00AA5BD5">
            <w:pPr>
              <w:spacing w:before="150" w:after="150"/>
              <w:jc w:val="both"/>
              <w:textAlignment w:val="baseline"/>
              <w:rPr>
                <w:sz w:val="20"/>
                <w:szCs w:val="20"/>
                <w:lang w:eastAsia="ru-RU"/>
              </w:rPr>
            </w:pPr>
            <w:r w:rsidRPr="0002646E">
              <w:rPr>
                <w:sz w:val="20"/>
                <w:szCs w:val="20"/>
                <w:lang w:eastAsia="ru-RU"/>
              </w:rPr>
              <w:t>Оцінка вартості адміністративних процедур для суб’єктів малого підприємництва щодо виконання регулювання та звітування</w:t>
            </w:r>
          </w:p>
          <w:p w:rsidR="00BA5DFC" w:rsidRPr="0002646E" w:rsidRDefault="00BA5DFC" w:rsidP="00AA5BD5">
            <w:pPr>
              <w:spacing w:after="20"/>
              <w:contextualSpacing/>
              <w:jc w:val="both"/>
              <w:textAlignment w:val="baseline"/>
              <w:rPr>
                <w:bCs/>
                <w:sz w:val="20"/>
                <w:szCs w:val="20"/>
                <w:u w:val="single"/>
                <w:lang w:eastAsia="ru-RU"/>
              </w:rPr>
            </w:pPr>
            <w:r w:rsidRPr="0002646E">
              <w:rPr>
                <w:bCs/>
                <w:sz w:val="20"/>
                <w:szCs w:val="20"/>
                <w:u w:val="single"/>
                <w:lang w:eastAsia="ru-RU"/>
              </w:rPr>
              <w:t>Переможці конкурсу</w:t>
            </w:r>
          </w:p>
          <w:p w:rsidR="00BA5DFC" w:rsidRPr="0002646E" w:rsidRDefault="00BA5DFC" w:rsidP="00AA5BD5">
            <w:pPr>
              <w:spacing w:before="150" w:after="150" w:line="276" w:lineRule="auto"/>
              <w:jc w:val="both"/>
              <w:textAlignment w:val="baseline"/>
              <w:rPr>
                <w:sz w:val="20"/>
                <w:szCs w:val="20"/>
                <w:u w:val="single"/>
                <w:lang w:eastAsia="ru-RU"/>
              </w:rPr>
            </w:pPr>
            <w:r w:rsidRPr="0002646E">
              <w:rPr>
                <w:bCs/>
                <w:sz w:val="20"/>
                <w:szCs w:val="20"/>
                <w:u w:val="single"/>
                <w:lang w:eastAsia="ru-RU"/>
              </w:rPr>
              <w:t>Претенденти, що не вибороли право на оренду</w:t>
            </w:r>
          </w:p>
        </w:tc>
        <w:tc>
          <w:tcPr>
            <w:tcW w:w="2286" w:type="dxa"/>
          </w:tcPr>
          <w:p w:rsidR="00BA5DFC" w:rsidRPr="0002646E" w:rsidRDefault="00BA5DFC" w:rsidP="00AA5BD5">
            <w:pPr>
              <w:spacing w:before="150" w:after="150"/>
              <w:jc w:val="center"/>
              <w:textAlignment w:val="baseline"/>
              <w:rPr>
                <w:sz w:val="20"/>
                <w:szCs w:val="20"/>
                <w:highlight w:val="yellow"/>
                <w:lang w:eastAsia="ru-RU"/>
              </w:rPr>
            </w:pPr>
          </w:p>
          <w:p w:rsidR="00BA5DFC" w:rsidRPr="0002646E" w:rsidRDefault="00BA5DFC" w:rsidP="00AA5BD5">
            <w:pPr>
              <w:spacing w:before="150" w:after="150"/>
              <w:jc w:val="center"/>
              <w:textAlignment w:val="baseline"/>
              <w:rPr>
                <w:sz w:val="20"/>
                <w:szCs w:val="20"/>
                <w:highlight w:val="yellow"/>
                <w:lang w:eastAsia="ru-RU"/>
              </w:rPr>
            </w:pPr>
          </w:p>
          <w:p w:rsidR="00BA5DFC" w:rsidRPr="0002646E" w:rsidRDefault="00BA5DFC" w:rsidP="00AA5BD5">
            <w:pPr>
              <w:spacing w:before="150" w:after="150"/>
              <w:jc w:val="center"/>
              <w:textAlignment w:val="baseline"/>
              <w:rPr>
                <w:sz w:val="20"/>
                <w:szCs w:val="20"/>
                <w:highlight w:val="yellow"/>
                <w:lang w:eastAsia="ru-RU"/>
              </w:rPr>
            </w:pPr>
          </w:p>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239,8</w:t>
            </w:r>
          </w:p>
          <w:p w:rsidR="00BA5DFC" w:rsidRPr="0002646E" w:rsidRDefault="00BA5DFC" w:rsidP="00AA5BD5">
            <w:pPr>
              <w:spacing w:after="150"/>
              <w:jc w:val="center"/>
              <w:textAlignment w:val="baseline"/>
              <w:rPr>
                <w:sz w:val="20"/>
                <w:szCs w:val="20"/>
                <w:lang w:eastAsia="ru-RU"/>
              </w:rPr>
            </w:pPr>
          </w:p>
          <w:p w:rsidR="00BA5DFC" w:rsidRPr="0002646E" w:rsidRDefault="00BA5DFC" w:rsidP="00AA5BD5">
            <w:pPr>
              <w:spacing w:after="150"/>
              <w:jc w:val="center"/>
              <w:textAlignment w:val="baseline"/>
              <w:rPr>
                <w:sz w:val="20"/>
                <w:szCs w:val="20"/>
                <w:lang w:eastAsia="ru-RU"/>
              </w:rPr>
            </w:pPr>
            <w:r w:rsidRPr="0002646E">
              <w:rPr>
                <w:sz w:val="20"/>
                <w:szCs w:val="20"/>
                <w:lang w:eastAsia="ru-RU"/>
              </w:rPr>
              <w:t>119,90</w:t>
            </w:r>
          </w:p>
          <w:p w:rsidR="00BA5DFC" w:rsidRPr="0002646E" w:rsidRDefault="00BA5DFC" w:rsidP="00AA5BD5">
            <w:pPr>
              <w:spacing w:after="150"/>
              <w:jc w:val="center"/>
              <w:textAlignment w:val="baseline"/>
              <w:rPr>
                <w:sz w:val="20"/>
                <w:szCs w:val="20"/>
                <w:highlight w:val="yellow"/>
                <w:lang w:eastAsia="ru-RU"/>
              </w:rPr>
            </w:pPr>
            <w:r w:rsidRPr="0002646E">
              <w:rPr>
                <w:sz w:val="20"/>
                <w:szCs w:val="20"/>
                <w:lang w:eastAsia="ru-RU"/>
              </w:rPr>
              <w:lastRenderedPageBreak/>
              <w:t>-</w:t>
            </w:r>
          </w:p>
        </w:tc>
        <w:tc>
          <w:tcPr>
            <w:tcW w:w="2165" w:type="dxa"/>
          </w:tcPr>
          <w:p w:rsidR="00BA5DFC" w:rsidRPr="0002646E" w:rsidRDefault="003A2CBF" w:rsidP="00AA5BD5">
            <w:pPr>
              <w:spacing w:before="150" w:after="150"/>
              <w:jc w:val="center"/>
              <w:textAlignment w:val="baseline"/>
              <w:rPr>
                <w:sz w:val="20"/>
                <w:szCs w:val="20"/>
                <w:highlight w:val="yellow"/>
                <w:lang w:eastAsia="ru-RU"/>
              </w:rPr>
            </w:pPr>
            <w:r>
              <w:rPr>
                <w:noProof/>
                <w:sz w:val="20"/>
                <w:szCs w:val="20"/>
                <w:lang w:eastAsia="ru-RU"/>
              </w:rPr>
              <w:lastRenderedPageBreak/>
              <w:pict>
                <v:shape id="_x0000_s1082" type="#_x0000_t75" style="position:absolute;left:0;text-align:left;margin-left:64.25pt;margin-top:134.15pt;width:71.95pt;height:54.2pt;z-index:251696128;mso-position-horizontal-relative:text;mso-position-vertical-relative:text" wrapcoords="-212 0 -212 21214 21600 21214 21600 0 -212 0">
                  <v:imagedata r:id="rId8" o:title=""/>
                </v:shape>
                <o:OLEObject Type="Embed" ProgID="PBrush" ShapeID="_x0000_s1082" DrawAspect="Content" ObjectID="_1537090626" r:id="rId45"/>
              </w:pict>
            </w:r>
          </w:p>
          <w:p w:rsidR="00BA5DFC" w:rsidRPr="0002646E" w:rsidRDefault="00BA5DFC" w:rsidP="00AA5BD5">
            <w:pPr>
              <w:spacing w:before="150" w:after="150"/>
              <w:jc w:val="center"/>
              <w:textAlignment w:val="baseline"/>
              <w:rPr>
                <w:sz w:val="20"/>
                <w:szCs w:val="20"/>
                <w:highlight w:val="yellow"/>
                <w:lang w:eastAsia="ru-RU"/>
              </w:rPr>
            </w:pPr>
          </w:p>
          <w:p w:rsidR="00BA5DFC" w:rsidRPr="0002646E" w:rsidRDefault="00BA5DFC" w:rsidP="00AA5BD5">
            <w:pPr>
              <w:spacing w:before="150" w:after="150"/>
              <w:jc w:val="center"/>
              <w:textAlignment w:val="baseline"/>
              <w:rPr>
                <w:sz w:val="20"/>
                <w:szCs w:val="20"/>
                <w:highlight w:val="yellow"/>
                <w:lang w:eastAsia="ru-RU"/>
              </w:rPr>
            </w:pPr>
          </w:p>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239,8</w:t>
            </w:r>
          </w:p>
          <w:p w:rsidR="00BA5DFC" w:rsidRPr="0002646E" w:rsidRDefault="00BA5DFC" w:rsidP="00AA5BD5">
            <w:pPr>
              <w:spacing w:before="150" w:after="150"/>
              <w:jc w:val="center"/>
              <w:textAlignment w:val="baseline"/>
              <w:rPr>
                <w:sz w:val="20"/>
                <w:szCs w:val="20"/>
                <w:highlight w:val="yellow"/>
                <w:lang w:eastAsia="ru-RU"/>
              </w:rPr>
            </w:pPr>
          </w:p>
          <w:p w:rsidR="00BA5DFC" w:rsidRPr="0002646E" w:rsidRDefault="003A2CBF" w:rsidP="00AA5BD5">
            <w:pPr>
              <w:spacing w:after="150"/>
              <w:jc w:val="center"/>
              <w:textAlignment w:val="baseline"/>
              <w:rPr>
                <w:sz w:val="20"/>
                <w:szCs w:val="20"/>
                <w:lang w:eastAsia="ru-RU"/>
              </w:rPr>
            </w:pPr>
            <w:r>
              <w:rPr>
                <w:noProof/>
                <w:sz w:val="20"/>
                <w:szCs w:val="20"/>
                <w:lang w:eastAsia="ru-RU"/>
              </w:rPr>
              <w:pict>
                <v:shape id="_x0000_s1078" type="#_x0000_t75" style="position:absolute;left:0;text-align:left;margin-left:64.25pt;margin-top:31.65pt;width:71.95pt;height:54.2pt;z-index:251692032;mso-position-horizontal-relative:text;mso-position-vertical-relative:text" wrapcoords="-212 0 -212 21214 21600 21214 21600 0 -212 0">
                  <v:imagedata r:id="rId8" o:title=""/>
                </v:shape>
                <o:OLEObject Type="Embed" ProgID="PBrush" ShapeID="_x0000_s1078" DrawAspect="Content" ObjectID="_1537090627" r:id="rId46"/>
              </w:pict>
            </w:r>
            <w:r w:rsidR="00BA5DFC" w:rsidRPr="0002646E">
              <w:rPr>
                <w:sz w:val="20"/>
                <w:szCs w:val="20"/>
                <w:lang w:eastAsia="ru-RU"/>
              </w:rPr>
              <w:t>95,92</w:t>
            </w:r>
          </w:p>
          <w:p w:rsidR="00BA5DFC" w:rsidRPr="0002646E" w:rsidRDefault="00BA5DFC" w:rsidP="00AA5BD5">
            <w:pPr>
              <w:spacing w:after="150"/>
              <w:jc w:val="center"/>
              <w:textAlignment w:val="baseline"/>
              <w:rPr>
                <w:color w:val="FF0000"/>
                <w:sz w:val="20"/>
                <w:szCs w:val="20"/>
                <w:highlight w:val="yellow"/>
                <w:lang w:eastAsia="ru-RU"/>
              </w:rPr>
            </w:pPr>
            <w:r w:rsidRPr="0002646E">
              <w:rPr>
                <w:sz w:val="20"/>
                <w:szCs w:val="20"/>
                <w:lang w:eastAsia="ru-RU"/>
              </w:rPr>
              <w:lastRenderedPageBreak/>
              <w:t xml:space="preserve">- </w:t>
            </w:r>
          </w:p>
        </w:tc>
      </w:tr>
      <w:tr w:rsidR="00BA5DFC" w:rsidRPr="0002646E" w:rsidTr="00AA5BD5">
        <w:tc>
          <w:tcPr>
            <w:tcW w:w="1368"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lastRenderedPageBreak/>
              <w:t>3</w:t>
            </w:r>
          </w:p>
        </w:tc>
        <w:tc>
          <w:tcPr>
            <w:tcW w:w="3263" w:type="dxa"/>
            <w:hideMark/>
          </w:tcPr>
          <w:p w:rsidR="00BA5DFC" w:rsidRPr="0002646E" w:rsidRDefault="00BA5DFC" w:rsidP="00AA5BD5">
            <w:pPr>
              <w:spacing w:line="276" w:lineRule="auto"/>
              <w:contextualSpacing/>
              <w:jc w:val="both"/>
              <w:textAlignment w:val="baseline"/>
              <w:rPr>
                <w:sz w:val="20"/>
                <w:szCs w:val="20"/>
                <w:lang w:eastAsia="ru-RU"/>
              </w:rPr>
            </w:pPr>
            <w:r w:rsidRPr="0002646E">
              <w:rPr>
                <w:sz w:val="20"/>
                <w:szCs w:val="20"/>
                <w:lang w:eastAsia="ru-RU"/>
              </w:rPr>
              <w:t>Сумарні витрати малого підприємництва на виконання запланованого  регулювання</w:t>
            </w:r>
          </w:p>
          <w:p w:rsidR="00BA5DFC" w:rsidRPr="0002646E" w:rsidRDefault="00BA5DFC" w:rsidP="00AA5BD5">
            <w:pPr>
              <w:contextualSpacing/>
              <w:jc w:val="both"/>
              <w:textAlignment w:val="baseline"/>
              <w:rPr>
                <w:bCs/>
                <w:sz w:val="20"/>
                <w:szCs w:val="20"/>
                <w:lang w:eastAsia="ru-RU"/>
              </w:rPr>
            </w:pPr>
          </w:p>
          <w:p w:rsidR="00BA5DFC" w:rsidRPr="0002646E" w:rsidRDefault="00BA5DFC" w:rsidP="00AA5BD5">
            <w:pPr>
              <w:contextualSpacing/>
              <w:jc w:val="both"/>
              <w:textAlignment w:val="baseline"/>
              <w:rPr>
                <w:bCs/>
                <w:sz w:val="20"/>
                <w:szCs w:val="20"/>
                <w:u w:val="single"/>
                <w:lang w:eastAsia="ru-RU"/>
              </w:rPr>
            </w:pPr>
            <w:r w:rsidRPr="0002646E">
              <w:rPr>
                <w:bCs/>
                <w:sz w:val="20"/>
                <w:szCs w:val="20"/>
                <w:u w:val="single"/>
                <w:lang w:eastAsia="ru-RU"/>
              </w:rPr>
              <w:t>Переможці конкурсу</w:t>
            </w:r>
          </w:p>
          <w:p w:rsidR="00BA5DFC" w:rsidRPr="0002646E" w:rsidRDefault="00BA5DFC" w:rsidP="00AA5BD5">
            <w:pPr>
              <w:contextualSpacing/>
              <w:jc w:val="both"/>
              <w:textAlignment w:val="baseline"/>
              <w:rPr>
                <w:bCs/>
                <w:sz w:val="20"/>
                <w:szCs w:val="20"/>
                <w:u w:val="single"/>
                <w:lang w:eastAsia="ru-RU"/>
              </w:rPr>
            </w:pPr>
          </w:p>
          <w:p w:rsidR="00BA5DFC" w:rsidRPr="0002646E" w:rsidRDefault="00BA5DFC" w:rsidP="00AA5BD5">
            <w:pPr>
              <w:spacing w:line="276" w:lineRule="auto"/>
              <w:contextualSpacing/>
              <w:jc w:val="both"/>
              <w:textAlignment w:val="baseline"/>
              <w:rPr>
                <w:bCs/>
                <w:sz w:val="20"/>
                <w:szCs w:val="20"/>
                <w:u w:val="single"/>
                <w:lang w:eastAsia="ru-RU"/>
              </w:rPr>
            </w:pPr>
            <w:r w:rsidRPr="0002646E">
              <w:rPr>
                <w:bCs/>
                <w:sz w:val="20"/>
                <w:szCs w:val="20"/>
                <w:u w:val="single"/>
                <w:lang w:eastAsia="ru-RU"/>
              </w:rPr>
              <w:t>Претенденти, що не вибороли право на оренду</w:t>
            </w:r>
          </w:p>
          <w:p w:rsidR="00BA5DFC" w:rsidRPr="0002646E" w:rsidRDefault="00BA5DFC" w:rsidP="00AA5BD5">
            <w:pPr>
              <w:spacing w:before="150"/>
              <w:jc w:val="both"/>
              <w:textAlignment w:val="baseline"/>
              <w:rPr>
                <w:sz w:val="20"/>
                <w:szCs w:val="20"/>
                <w:lang w:eastAsia="ru-RU"/>
              </w:rPr>
            </w:pPr>
            <w:r w:rsidRPr="0002646E">
              <w:rPr>
                <w:bCs/>
                <w:sz w:val="20"/>
                <w:szCs w:val="20"/>
                <w:u w:val="single"/>
                <w:lang w:eastAsia="ru-RU"/>
              </w:rPr>
              <w:t>Орендарі</w:t>
            </w:r>
            <w:r w:rsidRPr="0002646E">
              <w:rPr>
                <w:bCs/>
                <w:color w:val="00B050"/>
                <w:sz w:val="20"/>
                <w:szCs w:val="20"/>
                <w:u w:val="single"/>
                <w:lang w:eastAsia="ru-RU"/>
              </w:rPr>
              <w:t>:</w:t>
            </w:r>
          </w:p>
        </w:tc>
        <w:tc>
          <w:tcPr>
            <w:tcW w:w="2286" w:type="dxa"/>
            <w:hideMark/>
          </w:tcPr>
          <w:p w:rsidR="00BA5DFC" w:rsidRPr="0002646E" w:rsidRDefault="00BA5DFC" w:rsidP="00AA5BD5">
            <w:pPr>
              <w:spacing w:after="150" w:line="276" w:lineRule="auto"/>
              <w:jc w:val="center"/>
              <w:textAlignment w:val="baseline"/>
              <w:rPr>
                <w:sz w:val="20"/>
                <w:szCs w:val="20"/>
                <w:lang w:eastAsia="ru-RU"/>
              </w:rPr>
            </w:pPr>
            <w:r w:rsidRPr="0002646E">
              <w:rPr>
                <w:sz w:val="20"/>
                <w:szCs w:val="20"/>
                <w:lang w:eastAsia="ru-RU"/>
              </w:rPr>
              <w:t>32,5 години</w:t>
            </w:r>
          </w:p>
          <w:p w:rsidR="00BA5DFC" w:rsidRPr="0002646E" w:rsidRDefault="00BA5DFC" w:rsidP="00AA5BD5">
            <w:pPr>
              <w:spacing w:after="150" w:line="276" w:lineRule="auto"/>
              <w:jc w:val="center"/>
              <w:textAlignment w:val="baseline"/>
              <w:rPr>
                <w:sz w:val="20"/>
                <w:szCs w:val="20"/>
                <w:lang w:eastAsia="ru-RU"/>
              </w:rPr>
            </w:pPr>
            <w:r w:rsidRPr="0002646E">
              <w:rPr>
                <w:sz w:val="20"/>
                <w:szCs w:val="20"/>
                <w:lang w:eastAsia="ru-RU"/>
              </w:rPr>
              <w:t>104880,7</w:t>
            </w:r>
          </w:p>
          <w:p w:rsidR="00BA5DFC" w:rsidRPr="0002646E" w:rsidRDefault="00BA5DFC" w:rsidP="00AA5BD5">
            <w:pPr>
              <w:spacing w:after="150" w:line="276" w:lineRule="auto"/>
              <w:jc w:val="center"/>
              <w:textAlignment w:val="baseline"/>
              <w:rPr>
                <w:sz w:val="20"/>
                <w:szCs w:val="20"/>
                <w:lang w:eastAsia="ru-RU"/>
              </w:rPr>
            </w:pPr>
            <w:r w:rsidRPr="0002646E">
              <w:rPr>
                <w:sz w:val="20"/>
                <w:szCs w:val="20"/>
                <w:lang w:eastAsia="ru-RU"/>
              </w:rPr>
              <w:t>34765,7</w:t>
            </w:r>
          </w:p>
          <w:p w:rsidR="00BA5DFC" w:rsidRPr="0002646E" w:rsidRDefault="00BA5DFC" w:rsidP="00AA5BD5">
            <w:pPr>
              <w:spacing w:after="150" w:line="276" w:lineRule="auto"/>
              <w:jc w:val="center"/>
              <w:textAlignment w:val="baseline"/>
              <w:rPr>
                <w:sz w:val="20"/>
                <w:szCs w:val="20"/>
                <w:highlight w:val="yellow"/>
                <w:lang w:eastAsia="ru-RU"/>
              </w:rPr>
            </w:pPr>
          </w:p>
          <w:p w:rsidR="00BA5DFC" w:rsidRPr="0002646E" w:rsidRDefault="00BA5DFC" w:rsidP="00AA5BD5">
            <w:pPr>
              <w:spacing w:after="150" w:line="276" w:lineRule="auto"/>
              <w:jc w:val="center"/>
              <w:textAlignment w:val="baseline"/>
              <w:rPr>
                <w:sz w:val="20"/>
                <w:szCs w:val="20"/>
                <w:lang w:eastAsia="ru-RU"/>
              </w:rPr>
            </w:pPr>
            <w:r w:rsidRPr="0002646E">
              <w:rPr>
                <w:sz w:val="20"/>
                <w:szCs w:val="20"/>
                <w:lang w:eastAsia="ru-RU"/>
              </w:rPr>
              <w:t>119,90</w:t>
            </w:r>
          </w:p>
          <w:p w:rsidR="00BA5DFC" w:rsidRPr="0002646E" w:rsidRDefault="00BA5DFC" w:rsidP="00AA5BD5">
            <w:pPr>
              <w:spacing w:after="150" w:line="276" w:lineRule="auto"/>
              <w:jc w:val="center"/>
              <w:textAlignment w:val="baseline"/>
              <w:rPr>
                <w:sz w:val="20"/>
                <w:szCs w:val="20"/>
                <w:highlight w:val="yellow"/>
                <w:lang w:eastAsia="ru-RU"/>
              </w:rPr>
            </w:pPr>
            <w:r w:rsidRPr="0002646E">
              <w:rPr>
                <w:sz w:val="20"/>
                <w:szCs w:val="20"/>
                <w:lang w:eastAsia="ru-RU"/>
              </w:rPr>
              <w:t>69995,10</w:t>
            </w:r>
          </w:p>
        </w:tc>
        <w:tc>
          <w:tcPr>
            <w:tcW w:w="2165" w:type="dxa"/>
            <w:hideMark/>
          </w:tcPr>
          <w:p w:rsidR="00BA5DFC" w:rsidRPr="0002646E" w:rsidRDefault="00BA5DFC" w:rsidP="00AA5BD5">
            <w:pPr>
              <w:spacing w:after="150" w:line="276" w:lineRule="auto"/>
              <w:jc w:val="center"/>
              <w:textAlignment w:val="baseline"/>
              <w:rPr>
                <w:sz w:val="20"/>
                <w:szCs w:val="20"/>
                <w:lang w:eastAsia="ru-RU"/>
              </w:rPr>
            </w:pPr>
            <w:r w:rsidRPr="0002646E">
              <w:rPr>
                <w:sz w:val="20"/>
                <w:szCs w:val="20"/>
                <w:lang w:eastAsia="ru-RU"/>
              </w:rPr>
              <w:t>162,5 годин</w:t>
            </w:r>
          </w:p>
          <w:p w:rsidR="00BA5DFC" w:rsidRPr="0002646E" w:rsidRDefault="00BA5DFC" w:rsidP="00AA5BD5">
            <w:pPr>
              <w:spacing w:after="150" w:line="276" w:lineRule="auto"/>
              <w:jc w:val="center"/>
              <w:textAlignment w:val="baseline"/>
              <w:rPr>
                <w:sz w:val="20"/>
                <w:szCs w:val="20"/>
                <w:lang w:eastAsia="ru-RU"/>
              </w:rPr>
            </w:pPr>
            <w:r w:rsidRPr="0002646E">
              <w:rPr>
                <w:sz w:val="20"/>
                <w:szCs w:val="20"/>
                <w:lang w:eastAsia="ru-RU"/>
              </w:rPr>
              <w:t>240180,58</w:t>
            </w:r>
          </w:p>
          <w:p w:rsidR="00BA5DFC" w:rsidRPr="0002646E" w:rsidRDefault="00BA5DFC" w:rsidP="00AA5BD5">
            <w:pPr>
              <w:spacing w:after="150" w:line="276" w:lineRule="auto"/>
              <w:jc w:val="center"/>
              <w:textAlignment w:val="baseline"/>
              <w:rPr>
                <w:sz w:val="20"/>
                <w:szCs w:val="20"/>
                <w:lang w:eastAsia="ru-RU"/>
              </w:rPr>
            </w:pPr>
            <w:r w:rsidRPr="0002646E">
              <w:rPr>
                <w:sz w:val="20"/>
                <w:szCs w:val="20"/>
                <w:lang w:eastAsia="ru-RU"/>
              </w:rPr>
              <w:t>34765,7</w:t>
            </w:r>
          </w:p>
          <w:p w:rsidR="00BA5DFC" w:rsidRPr="0002646E" w:rsidRDefault="00BA5DFC" w:rsidP="00AA5BD5">
            <w:pPr>
              <w:spacing w:after="150" w:line="276" w:lineRule="auto"/>
              <w:jc w:val="center"/>
              <w:textAlignment w:val="baseline"/>
              <w:rPr>
                <w:sz w:val="20"/>
                <w:szCs w:val="20"/>
                <w:lang w:eastAsia="ru-RU"/>
              </w:rPr>
            </w:pPr>
          </w:p>
          <w:p w:rsidR="00BA5DFC" w:rsidRPr="0002646E" w:rsidRDefault="00BA5DFC" w:rsidP="00AA5BD5">
            <w:pPr>
              <w:spacing w:after="150" w:line="276" w:lineRule="auto"/>
              <w:jc w:val="center"/>
              <w:textAlignment w:val="baseline"/>
              <w:rPr>
                <w:sz w:val="20"/>
                <w:szCs w:val="20"/>
                <w:lang w:eastAsia="ru-RU"/>
              </w:rPr>
            </w:pPr>
            <w:r w:rsidRPr="0002646E">
              <w:rPr>
                <w:sz w:val="20"/>
                <w:szCs w:val="20"/>
                <w:lang w:eastAsia="ru-RU"/>
              </w:rPr>
              <w:t>95,92</w:t>
            </w:r>
          </w:p>
          <w:p w:rsidR="00BA5DFC" w:rsidRPr="0002646E" w:rsidRDefault="00BA5DFC" w:rsidP="00AA5BD5">
            <w:pPr>
              <w:spacing w:after="150" w:line="276" w:lineRule="auto"/>
              <w:jc w:val="center"/>
              <w:textAlignment w:val="baseline"/>
              <w:rPr>
                <w:sz w:val="20"/>
                <w:szCs w:val="20"/>
                <w:highlight w:val="yellow"/>
                <w:lang w:eastAsia="ru-RU"/>
              </w:rPr>
            </w:pPr>
            <w:r w:rsidRPr="0002646E">
              <w:rPr>
                <w:sz w:val="20"/>
                <w:szCs w:val="20"/>
                <w:lang w:eastAsia="ru-RU"/>
              </w:rPr>
              <w:t xml:space="preserve">205318,96 </w:t>
            </w:r>
          </w:p>
        </w:tc>
      </w:tr>
      <w:tr w:rsidR="00BA5DFC" w:rsidRPr="0002646E" w:rsidTr="00AA5BD5">
        <w:tc>
          <w:tcPr>
            <w:tcW w:w="1368"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4</w:t>
            </w:r>
          </w:p>
        </w:tc>
        <w:tc>
          <w:tcPr>
            <w:tcW w:w="3263" w:type="dxa"/>
            <w:hideMark/>
          </w:tcPr>
          <w:p w:rsidR="00BA5DFC" w:rsidRPr="0002646E" w:rsidRDefault="00BA5DFC" w:rsidP="00AA5BD5">
            <w:pPr>
              <w:spacing w:before="150" w:after="150"/>
              <w:jc w:val="both"/>
              <w:textAlignment w:val="baseline"/>
              <w:rPr>
                <w:sz w:val="20"/>
                <w:szCs w:val="20"/>
                <w:lang w:eastAsia="ru-RU"/>
              </w:rPr>
            </w:pPr>
            <w:r w:rsidRPr="0002646E">
              <w:rPr>
                <w:sz w:val="20"/>
                <w:szCs w:val="20"/>
                <w:lang w:eastAsia="ru-RU"/>
              </w:rPr>
              <w:t>Бюджетні витрати  на адміністрування регулювання суб’єктів малого підприємництва</w:t>
            </w:r>
          </w:p>
        </w:tc>
        <w:tc>
          <w:tcPr>
            <w:tcW w:w="2286"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10,76 годин</w:t>
            </w:r>
          </w:p>
          <w:p w:rsidR="00BA5DFC" w:rsidRPr="0002646E" w:rsidRDefault="00BA5DFC" w:rsidP="00AA5BD5">
            <w:pPr>
              <w:spacing w:before="150" w:after="150"/>
              <w:jc w:val="center"/>
              <w:textAlignment w:val="baseline"/>
              <w:rPr>
                <w:sz w:val="20"/>
                <w:szCs w:val="20"/>
                <w:highlight w:val="yellow"/>
                <w:lang w:eastAsia="ru-RU"/>
              </w:rPr>
            </w:pPr>
            <w:r w:rsidRPr="0002646E">
              <w:rPr>
                <w:sz w:val="20"/>
                <w:szCs w:val="20"/>
                <w:lang w:eastAsia="ru-RU"/>
              </w:rPr>
              <w:t>1974,44</w:t>
            </w:r>
          </w:p>
        </w:tc>
        <w:tc>
          <w:tcPr>
            <w:tcW w:w="2165"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53,8 годин</w:t>
            </w:r>
          </w:p>
          <w:p w:rsidR="00BA5DFC" w:rsidRPr="0002646E" w:rsidRDefault="00BA5DFC" w:rsidP="00AA5BD5">
            <w:pPr>
              <w:spacing w:before="150" w:after="150"/>
              <w:jc w:val="center"/>
              <w:textAlignment w:val="baseline"/>
              <w:rPr>
                <w:sz w:val="20"/>
                <w:szCs w:val="20"/>
                <w:highlight w:val="yellow"/>
                <w:lang w:eastAsia="ru-RU"/>
              </w:rPr>
            </w:pPr>
            <w:r w:rsidRPr="0002646E">
              <w:rPr>
                <w:sz w:val="20"/>
                <w:szCs w:val="20"/>
                <w:lang w:eastAsia="ru-RU"/>
              </w:rPr>
              <w:t>9872,2</w:t>
            </w:r>
          </w:p>
        </w:tc>
      </w:tr>
      <w:tr w:rsidR="00BA5DFC" w:rsidRPr="0002646E" w:rsidTr="00AA5BD5">
        <w:tc>
          <w:tcPr>
            <w:tcW w:w="1368"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5</w:t>
            </w:r>
          </w:p>
          <w:p w:rsidR="00BA5DFC" w:rsidRPr="0002646E" w:rsidRDefault="00BA5DFC" w:rsidP="00AA5BD5">
            <w:pPr>
              <w:spacing w:before="150" w:after="150"/>
              <w:jc w:val="center"/>
              <w:textAlignment w:val="baseline"/>
              <w:rPr>
                <w:sz w:val="20"/>
                <w:szCs w:val="20"/>
                <w:lang w:eastAsia="ru-RU"/>
              </w:rPr>
            </w:pPr>
          </w:p>
        </w:tc>
        <w:tc>
          <w:tcPr>
            <w:tcW w:w="3263" w:type="dxa"/>
            <w:hideMark/>
          </w:tcPr>
          <w:p w:rsidR="00BA5DFC" w:rsidRPr="0002646E" w:rsidRDefault="00BA5DFC" w:rsidP="00AA5BD5">
            <w:pPr>
              <w:spacing w:before="150" w:after="150"/>
              <w:jc w:val="both"/>
              <w:textAlignment w:val="baseline"/>
              <w:rPr>
                <w:sz w:val="20"/>
                <w:szCs w:val="20"/>
                <w:lang w:eastAsia="ru-RU"/>
              </w:rPr>
            </w:pPr>
            <w:r w:rsidRPr="0002646E">
              <w:rPr>
                <w:sz w:val="20"/>
                <w:szCs w:val="20"/>
                <w:lang w:eastAsia="ru-RU"/>
              </w:rPr>
              <w:t>Сумарні витрати на виконання запланованого регулювання,</w:t>
            </w:r>
          </w:p>
        </w:tc>
        <w:tc>
          <w:tcPr>
            <w:tcW w:w="2286"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43,26 годин</w:t>
            </w:r>
          </w:p>
          <w:p w:rsidR="00BA5DFC" w:rsidRPr="0002646E" w:rsidRDefault="00BA5DFC" w:rsidP="00AA5BD5">
            <w:pPr>
              <w:spacing w:before="150" w:after="150"/>
              <w:jc w:val="center"/>
              <w:textAlignment w:val="baseline"/>
              <w:rPr>
                <w:sz w:val="20"/>
                <w:szCs w:val="20"/>
                <w:highlight w:val="yellow"/>
                <w:lang w:eastAsia="ru-RU"/>
              </w:rPr>
            </w:pPr>
            <w:r w:rsidRPr="0002646E">
              <w:rPr>
                <w:sz w:val="20"/>
                <w:szCs w:val="20"/>
                <w:lang w:eastAsia="ru-RU"/>
              </w:rPr>
              <w:t>106855,14</w:t>
            </w:r>
          </w:p>
        </w:tc>
        <w:tc>
          <w:tcPr>
            <w:tcW w:w="2165" w:type="dxa"/>
            <w:hideMark/>
          </w:tcPr>
          <w:p w:rsidR="00BA5DFC" w:rsidRPr="0002646E" w:rsidRDefault="00BA5DFC" w:rsidP="00AA5BD5">
            <w:pPr>
              <w:spacing w:before="150" w:after="150"/>
              <w:jc w:val="center"/>
              <w:textAlignment w:val="baseline"/>
              <w:rPr>
                <w:sz w:val="20"/>
                <w:szCs w:val="20"/>
                <w:lang w:eastAsia="ru-RU"/>
              </w:rPr>
            </w:pPr>
            <w:r w:rsidRPr="0002646E">
              <w:rPr>
                <w:sz w:val="20"/>
                <w:szCs w:val="20"/>
                <w:lang w:eastAsia="ru-RU"/>
              </w:rPr>
              <w:t>216,3 годин</w:t>
            </w:r>
          </w:p>
          <w:p w:rsidR="00BA5DFC" w:rsidRPr="0002646E" w:rsidRDefault="00BA5DFC" w:rsidP="00AA5BD5">
            <w:pPr>
              <w:spacing w:before="150" w:after="150"/>
              <w:jc w:val="center"/>
              <w:textAlignment w:val="baseline"/>
              <w:rPr>
                <w:sz w:val="20"/>
                <w:szCs w:val="20"/>
                <w:highlight w:val="yellow"/>
                <w:lang w:eastAsia="ru-RU"/>
              </w:rPr>
            </w:pPr>
            <w:r w:rsidRPr="0002646E">
              <w:rPr>
                <w:sz w:val="20"/>
                <w:szCs w:val="20"/>
                <w:lang w:eastAsia="ru-RU"/>
              </w:rPr>
              <w:t>250052,78</w:t>
            </w:r>
          </w:p>
        </w:tc>
      </w:tr>
    </w:tbl>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pStyle w:val="rvps2"/>
        <w:shd w:val="clear" w:color="auto" w:fill="FFFFFF"/>
        <w:spacing w:before="0" w:beforeAutospacing="0" w:after="150" w:afterAutospacing="0"/>
        <w:ind w:firstLine="450"/>
        <w:jc w:val="both"/>
        <w:textAlignment w:val="baseline"/>
        <w:rPr>
          <w:b/>
          <w:color w:val="000000"/>
          <w:sz w:val="28"/>
          <w:szCs w:val="28"/>
          <w:lang w:val="uk-UA"/>
        </w:rPr>
      </w:pPr>
      <w:r w:rsidRPr="0002646E">
        <w:rPr>
          <w:b/>
          <w:color w:val="000000"/>
          <w:sz w:val="28"/>
          <w:szCs w:val="28"/>
          <w:lang w:val="uk-UA"/>
        </w:rPr>
        <w:t xml:space="preserve">5. Розроблення </w:t>
      </w:r>
      <w:proofErr w:type="spellStart"/>
      <w:r w:rsidRPr="0002646E">
        <w:rPr>
          <w:b/>
          <w:color w:val="000000"/>
          <w:sz w:val="28"/>
          <w:szCs w:val="28"/>
          <w:lang w:val="uk-UA"/>
        </w:rPr>
        <w:t>корегуючих</w:t>
      </w:r>
      <w:proofErr w:type="spellEnd"/>
      <w:r w:rsidRPr="0002646E">
        <w:rPr>
          <w:b/>
          <w:color w:val="000000"/>
          <w:sz w:val="28"/>
          <w:szCs w:val="28"/>
          <w:lang w:val="uk-UA"/>
        </w:rPr>
        <w:t xml:space="preserve"> (пом’якшувальних) заходів для малого підприємництва щодо запропонованого регулювання</w:t>
      </w:r>
    </w:p>
    <w:p w:rsidR="00BA5DFC" w:rsidRPr="0002646E" w:rsidRDefault="00BA5DFC" w:rsidP="00BA5DFC">
      <w:pPr>
        <w:pStyle w:val="rvps2"/>
        <w:shd w:val="clear" w:color="auto" w:fill="FFFFFF"/>
        <w:spacing w:before="0" w:beforeAutospacing="0" w:after="0" w:afterAutospacing="0"/>
        <w:ind w:firstLine="450"/>
        <w:jc w:val="both"/>
        <w:textAlignment w:val="baseline"/>
        <w:rPr>
          <w:sz w:val="26"/>
          <w:szCs w:val="26"/>
          <w:lang w:val="uk-UA"/>
        </w:rPr>
      </w:pPr>
      <w:r w:rsidRPr="0002646E">
        <w:rPr>
          <w:sz w:val="26"/>
          <w:szCs w:val="26"/>
          <w:lang w:val="uk-UA"/>
        </w:rPr>
        <w:t xml:space="preserve">На основі оцінки сумарних витрат малого підприємництва зроблено висновок, що при суттєвому зниженні орендних ставок, які застосовуються при нарахуванні орендної плати за майно спільної власності, суб’єкти малого підприємництва несуть менше витрат - 81511,48грн ніж </w:t>
      </w:r>
      <w:proofErr w:type="spellStart"/>
      <w:r w:rsidRPr="0002646E">
        <w:rPr>
          <w:sz w:val="26"/>
          <w:szCs w:val="26"/>
          <w:lang w:val="uk-UA"/>
        </w:rPr>
        <w:t>вигод</w:t>
      </w:r>
      <w:proofErr w:type="spellEnd"/>
      <w:r w:rsidRPr="0002646E">
        <w:rPr>
          <w:sz w:val="26"/>
          <w:szCs w:val="26"/>
          <w:lang w:val="uk-UA"/>
        </w:rPr>
        <w:t xml:space="preserve"> (</w:t>
      </w:r>
      <w:r w:rsidRPr="0002646E">
        <w:rPr>
          <w:bCs/>
          <w:sz w:val="26"/>
          <w:szCs w:val="26"/>
          <w:lang w:val="uk-UA"/>
        </w:rPr>
        <w:t>340 955,40 грн)</w:t>
      </w:r>
      <w:r w:rsidRPr="0002646E">
        <w:rPr>
          <w:sz w:val="26"/>
          <w:szCs w:val="26"/>
          <w:lang w:val="uk-UA"/>
        </w:rPr>
        <w:t xml:space="preserve"> на виконання запланованого регулювання (за перший рік регулювання та за п’ять років). У зв’язку з цим розроблення компенсаторних механізмів не потребується.</w:t>
      </w:r>
    </w:p>
    <w:p w:rsidR="00BA5DFC" w:rsidRPr="0002646E" w:rsidRDefault="00BA5DFC" w:rsidP="00BA5DFC">
      <w:pPr>
        <w:pStyle w:val="rvps2"/>
        <w:shd w:val="clear" w:color="auto" w:fill="FFFFFF"/>
        <w:spacing w:before="0" w:beforeAutospacing="0" w:after="0" w:afterAutospacing="0"/>
        <w:ind w:firstLine="450"/>
        <w:jc w:val="both"/>
        <w:textAlignment w:val="baseline"/>
        <w:rPr>
          <w:sz w:val="26"/>
          <w:szCs w:val="26"/>
          <w:lang w:val="uk-UA"/>
        </w:rPr>
      </w:pPr>
    </w:p>
    <w:p w:rsidR="00BA5DFC" w:rsidRPr="0002646E" w:rsidRDefault="00BA5DFC" w:rsidP="00BA5DFC">
      <w:pPr>
        <w:pStyle w:val="rvps2"/>
        <w:shd w:val="clear" w:color="auto" w:fill="FFFFFF"/>
        <w:spacing w:before="0" w:beforeAutospacing="0" w:after="0" w:afterAutospacing="0"/>
        <w:ind w:firstLine="450"/>
        <w:jc w:val="both"/>
        <w:textAlignment w:val="baseline"/>
        <w:rPr>
          <w:b/>
          <w:bCs/>
          <w:color w:val="333333"/>
          <w:sz w:val="28"/>
          <w:szCs w:val="28"/>
          <w:lang w:val="uk-UA"/>
        </w:rPr>
      </w:pPr>
      <w:r w:rsidRPr="0002646E">
        <w:rPr>
          <w:b/>
          <w:bCs/>
          <w:color w:val="333333"/>
          <w:sz w:val="28"/>
          <w:szCs w:val="28"/>
          <w:lang w:val="uk-UA"/>
        </w:rPr>
        <w:t xml:space="preserve"> </w:t>
      </w: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28"/>
          <w:szCs w:val="28"/>
          <w:lang w:eastAsia="ru-RU"/>
        </w:rPr>
      </w:pPr>
    </w:p>
    <w:p w:rsidR="00BA5DFC" w:rsidRPr="0002646E" w:rsidRDefault="003A2CBF" w:rsidP="00BA5DFC">
      <w:pPr>
        <w:shd w:val="clear" w:color="auto" w:fill="FFFFFF"/>
        <w:spacing w:line="300" w:lineRule="atLeast"/>
        <w:ind w:firstLine="540"/>
        <w:jc w:val="center"/>
        <w:rPr>
          <w:b/>
          <w:bCs/>
          <w:color w:val="333333"/>
          <w:sz w:val="28"/>
          <w:szCs w:val="28"/>
          <w:lang w:eastAsia="ru-RU"/>
        </w:rPr>
      </w:pPr>
      <w:r>
        <w:rPr>
          <w:b/>
          <w:bCs/>
          <w:noProof/>
          <w:color w:val="333333"/>
          <w:sz w:val="28"/>
          <w:szCs w:val="28"/>
          <w:lang w:eastAsia="ru-RU"/>
        </w:rPr>
        <w:pict>
          <v:shape id="_x0000_s1083" type="#_x0000_t75" style="position:absolute;left:0;text-align:left;margin-left:414.45pt;margin-top:15.2pt;width:89.95pt;height:54.95pt;z-index:251697152" wrapcoords="-212 0 -212 21214 21600 21214 21600 0 -212 0">
            <v:imagedata r:id="rId8" o:title=""/>
          </v:shape>
          <o:OLEObject Type="Embed" ProgID="PBrush" ShapeID="_x0000_s1083" DrawAspect="Content" ObjectID="_1537090628" r:id="rId47"/>
        </w:pict>
      </w:r>
      <w:r>
        <w:rPr>
          <w:b/>
          <w:bCs/>
          <w:noProof/>
          <w:color w:val="333333"/>
          <w:sz w:val="28"/>
          <w:szCs w:val="28"/>
          <w:lang w:eastAsia="ru-RU"/>
        </w:rPr>
        <w:pict>
          <v:shape id="_x0000_s1079" type="#_x0000_t75" style="position:absolute;left:0;text-align:left;margin-left:414.45pt;margin-top:15.2pt;width:89.95pt;height:54.95pt;z-index:251693056" wrapcoords="-212 0 -212 21214 21600 21214 21600 0 -212 0">
            <v:imagedata r:id="rId8" o:title=""/>
          </v:shape>
          <o:OLEObject Type="Embed" ProgID="PBrush" ShapeID="_x0000_s1079" DrawAspect="Content" ObjectID="_1537090629" r:id="rId48"/>
        </w:pict>
      </w:r>
    </w:p>
    <w:p w:rsidR="00BA5DFC" w:rsidRPr="0002646E" w:rsidRDefault="00BA5DFC" w:rsidP="00BA5DFC">
      <w:pPr>
        <w:shd w:val="clear" w:color="auto" w:fill="FFFFFF"/>
        <w:spacing w:line="300" w:lineRule="atLeast"/>
        <w:ind w:firstLine="540"/>
        <w:rPr>
          <w:b/>
          <w:bCs/>
          <w:color w:val="333333"/>
          <w:sz w:val="28"/>
          <w:szCs w:val="28"/>
          <w:lang w:eastAsia="ru-RU"/>
        </w:rPr>
      </w:pPr>
      <w:r w:rsidRPr="0002646E">
        <w:rPr>
          <w:b/>
          <w:bCs/>
          <w:color w:val="333333"/>
          <w:sz w:val="28"/>
          <w:szCs w:val="28"/>
          <w:lang w:eastAsia="ru-RU"/>
        </w:rPr>
        <w:lastRenderedPageBreak/>
        <w:t xml:space="preserve">                                                       ПРОТОКОЛ</w:t>
      </w:r>
    </w:p>
    <w:p w:rsidR="00BA5DFC" w:rsidRPr="0002646E" w:rsidRDefault="00BA5DFC" w:rsidP="00BA5DFC">
      <w:pPr>
        <w:shd w:val="clear" w:color="auto" w:fill="FFFFFF"/>
        <w:spacing w:line="300" w:lineRule="atLeast"/>
        <w:ind w:firstLine="540"/>
        <w:rPr>
          <w:b/>
          <w:bCs/>
          <w:color w:val="333333"/>
          <w:sz w:val="28"/>
          <w:szCs w:val="28"/>
          <w:lang w:eastAsia="ru-RU"/>
        </w:rPr>
      </w:pPr>
    </w:p>
    <w:p w:rsidR="00BA5DFC" w:rsidRPr="0002646E" w:rsidRDefault="00BA5DFC" w:rsidP="00BA5DFC">
      <w:pPr>
        <w:shd w:val="clear" w:color="auto" w:fill="FFFFFF"/>
        <w:spacing w:line="300" w:lineRule="atLeast"/>
        <w:ind w:firstLine="540"/>
        <w:jc w:val="center"/>
        <w:rPr>
          <w:b/>
          <w:color w:val="333333"/>
          <w:sz w:val="28"/>
          <w:szCs w:val="28"/>
          <w:lang w:eastAsia="ru-RU"/>
        </w:rPr>
      </w:pPr>
      <w:r w:rsidRPr="0002646E">
        <w:rPr>
          <w:b/>
          <w:bCs/>
          <w:color w:val="333333"/>
          <w:sz w:val="28"/>
          <w:szCs w:val="28"/>
          <w:lang w:eastAsia="ru-RU"/>
        </w:rPr>
        <w:t xml:space="preserve">наради з питань обговорення </w:t>
      </w:r>
      <w:r w:rsidRPr="0002646E">
        <w:rPr>
          <w:b/>
          <w:color w:val="333333"/>
          <w:sz w:val="28"/>
          <w:szCs w:val="28"/>
          <w:lang w:eastAsia="ru-RU"/>
        </w:rPr>
        <w:t xml:space="preserve">проекту регуляторного </w:t>
      </w:r>
      <w:proofErr w:type="spellStart"/>
      <w:r w:rsidRPr="0002646E">
        <w:rPr>
          <w:b/>
          <w:color w:val="333333"/>
          <w:sz w:val="28"/>
          <w:szCs w:val="28"/>
          <w:lang w:eastAsia="ru-RU"/>
        </w:rPr>
        <w:t>акта</w:t>
      </w:r>
      <w:proofErr w:type="spellEnd"/>
    </w:p>
    <w:p w:rsidR="00BA5DFC" w:rsidRPr="0002646E" w:rsidRDefault="00BA5DFC" w:rsidP="00BA5DFC">
      <w:pPr>
        <w:shd w:val="clear" w:color="auto" w:fill="FFFFFF"/>
        <w:spacing w:line="300" w:lineRule="atLeast"/>
        <w:ind w:firstLine="540"/>
        <w:jc w:val="center"/>
        <w:rPr>
          <w:b/>
          <w:color w:val="333333"/>
          <w:sz w:val="28"/>
          <w:szCs w:val="28"/>
          <w:lang w:eastAsia="ru-RU"/>
        </w:rPr>
      </w:pPr>
    </w:p>
    <w:p w:rsidR="00BA5DFC" w:rsidRPr="0002646E" w:rsidRDefault="00BA5DFC" w:rsidP="00BA5DFC">
      <w:pPr>
        <w:shd w:val="clear" w:color="auto" w:fill="FFFFFF"/>
        <w:spacing w:line="300" w:lineRule="atLeast"/>
        <w:ind w:firstLine="540"/>
        <w:jc w:val="center"/>
        <w:rPr>
          <w:b/>
          <w:bCs/>
          <w:color w:val="333333"/>
          <w:sz w:val="32"/>
          <w:szCs w:val="32"/>
          <w:lang w:eastAsia="ru-RU"/>
        </w:rPr>
      </w:pPr>
    </w:p>
    <w:p w:rsidR="00BA5DFC" w:rsidRPr="0002646E" w:rsidRDefault="00BA5DFC" w:rsidP="00BA5DFC">
      <w:pPr>
        <w:shd w:val="clear" w:color="auto" w:fill="FFFFFF"/>
        <w:rPr>
          <w:bCs/>
          <w:color w:val="333333"/>
          <w:sz w:val="26"/>
          <w:szCs w:val="26"/>
          <w:lang w:eastAsia="ru-RU"/>
        </w:rPr>
      </w:pPr>
      <w:r w:rsidRPr="0002646E">
        <w:rPr>
          <w:bCs/>
          <w:color w:val="333333"/>
          <w:sz w:val="26"/>
          <w:szCs w:val="26"/>
          <w:lang w:eastAsia="ru-RU"/>
        </w:rPr>
        <w:t>08 липня 2016 року                                                                           м. Краматорськ</w:t>
      </w:r>
    </w:p>
    <w:p w:rsidR="00BA5DFC" w:rsidRPr="0002646E" w:rsidRDefault="00BA5DFC" w:rsidP="00BA5DFC">
      <w:pPr>
        <w:shd w:val="clear" w:color="auto" w:fill="FFFFFF"/>
        <w:jc w:val="both"/>
        <w:rPr>
          <w:b/>
          <w:bCs/>
          <w:color w:val="333333"/>
          <w:sz w:val="28"/>
          <w:szCs w:val="28"/>
          <w:lang w:eastAsia="ru-RU"/>
        </w:rPr>
      </w:pPr>
    </w:p>
    <w:p w:rsidR="00BA5DFC" w:rsidRPr="0002646E" w:rsidRDefault="00BA5DFC" w:rsidP="00BA5DFC">
      <w:pPr>
        <w:shd w:val="clear" w:color="auto" w:fill="FFFFFF"/>
        <w:jc w:val="both"/>
        <w:rPr>
          <w:b/>
          <w:bCs/>
          <w:color w:val="333333"/>
          <w:sz w:val="28"/>
          <w:szCs w:val="28"/>
          <w:lang w:eastAsia="ru-RU"/>
        </w:rPr>
      </w:pPr>
    </w:p>
    <w:p w:rsidR="00BA5DFC" w:rsidRPr="0002646E" w:rsidRDefault="00BA5DFC" w:rsidP="00BA5DFC">
      <w:pPr>
        <w:shd w:val="clear" w:color="auto" w:fill="FFFFFF"/>
        <w:jc w:val="both"/>
        <w:rPr>
          <w:b/>
          <w:bCs/>
          <w:color w:val="333333"/>
          <w:sz w:val="28"/>
          <w:szCs w:val="28"/>
          <w:lang w:eastAsia="ru-RU"/>
        </w:rPr>
      </w:pPr>
    </w:p>
    <w:p w:rsidR="00BA5DFC" w:rsidRPr="0002646E" w:rsidRDefault="00BA5DFC" w:rsidP="00BA5DFC">
      <w:pPr>
        <w:shd w:val="clear" w:color="auto" w:fill="FFFFFF"/>
        <w:jc w:val="both"/>
        <w:rPr>
          <w:color w:val="333333"/>
          <w:sz w:val="26"/>
          <w:szCs w:val="26"/>
          <w:lang w:eastAsia="ru-RU"/>
        </w:rPr>
      </w:pPr>
      <w:r w:rsidRPr="0002646E">
        <w:rPr>
          <w:b/>
          <w:bCs/>
          <w:color w:val="333333"/>
          <w:sz w:val="26"/>
          <w:szCs w:val="26"/>
          <w:lang w:eastAsia="ru-RU"/>
        </w:rPr>
        <w:t>ПРИСУТНІ:</w:t>
      </w:r>
    </w:p>
    <w:p w:rsidR="00BA5DFC" w:rsidRPr="0002646E" w:rsidRDefault="00BA5DFC" w:rsidP="00BA5DFC">
      <w:pPr>
        <w:shd w:val="clear" w:color="auto" w:fill="FFFFFF"/>
        <w:jc w:val="both"/>
        <w:rPr>
          <w:color w:val="333333"/>
          <w:sz w:val="26"/>
          <w:szCs w:val="26"/>
          <w:lang w:eastAsia="ru-RU"/>
        </w:rPr>
      </w:pPr>
    </w:p>
    <w:tbl>
      <w:tblPr>
        <w:tblW w:w="0" w:type="auto"/>
        <w:jc w:val="center"/>
        <w:tblCellMar>
          <w:left w:w="0" w:type="dxa"/>
          <w:right w:w="0" w:type="dxa"/>
        </w:tblCellMar>
        <w:tblLook w:val="04A0" w:firstRow="1" w:lastRow="0" w:firstColumn="1" w:lastColumn="0" w:noHBand="0" w:noVBand="1"/>
      </w:tblPr>
      <w:tblGrid>
        <w:gridCol w:w="4501"/>
        <w:gridCol w:w="5070"/>
      </w:tblGrid>
      <w:tr w:rsidR="00BA5DFC" w:rsidRPr="0002646E" w:rsidTr="00AA5BD5">
        <w:trPr>
          <w:jc w:val="center"/>
        </w:trPr>
        <w:tc>
          <w:tcPr>
            <w:tcW w:w="4501" w:type="dxa"/>
            <w:tcMar>
              <w:top w:w="0" w:type="dxa"/>
              <w:left w:w="108" w:type="dxa"/>
              <w:bottom w:w="0" w:type="dxa"/>
              <w:right w:w="108" w:type="dxa"/>
            </w:tcMar>
            <w:hideMark/>
          </w:tcPr>
          <w:p w:rsidR="00BA5DFC" w:rsidRPr="0002646E" w:rsidRDefault="00BA5DFC" w:rsidP="00AA5BD5">
            <w:pPr>
              <w:jc w:val="both"/>
              <w:rPr>
                <w:sz w:val="26"/>
                <w:szCs w:val="26"/>
                <w:lang w:eastAsia="ru-RU"/>
              </w:rPr>
            </w:pPr>
            <w:proofErr w:type="spellStart"/>
            <w:r w:rsidRPr="0002646E">
              <w:rPr>
                <w:sz w:val="26"/>
                <w:szCs w:val="26"/>
                <w:lang w:eastAsia="ru-RU"/>
              </w:rPr>
              <w:t>Свинаренко</w:t>
            </w:r>
            <w:proofErr w:type="spellEnd"/>
            <w:r w:rsidRPr="0002646E">
              <w:rPr>
                <w:sz w:val="26"/>
                <w:szCs w:val="26"/>
                <w:lang w:eastAsia="ru-RU"/>
              </w:rPr>
              <w:t xml:space="preserve"> Олег Іванович</w:t>
            </w:r>
          </w:p>
        </w:tc>
        <w:tc>
          <w:tcPr>
            <w:tcW w:w="5070" w:type="dxa"/>
            <w:tcMar>
              <w:top w:w="0" w:type="dxa"/>
              <w:left w:w="108" w:type="dxa"/>
              <w:bottom w:w="0" w:type="dxa"/>
              <w:right w:w="108" w:type="dxa"/>
            </w:tcMar>
            <w:hideMark/>
          </w:tcPr>
          <w:p w:rsidR="00BA5DFC" w:rsidRPr="0002646E" w:rsidRDefault="00BA5DFC" w:rsidP="00AA5BD5">
            <w:pPr>
              <w:jc w:val="both"/>
              <w:rPr>
                <w:sz w:val="26"/>
                <w:szCs w:val="26"/>
                <w:lang w:eastAsia="ru-RU"/>
              </w:rPr>
            </w:pPr>
            <w:r w:rsidRPr="0002646E">
              <w:rPr>
                <w:sz w:val="26"/>
                <w:szCs w:val="26"/>
                <w:lang w:eastAsia="ru-RU"/>
              </w:rPr>
              <w:t>директор департаменту економіки облдержадміністрації</w:t>
            </w:r>
          </w:p>
        </w:tc>
      </w:tr>
      <w:tr w:rsidR="00BA5DFC" w:rsidRPr="0002646E" w:rsidTr="00AA5BD5">
        <w:trPr>
          <w:jc w:val="center"/>
        </w:trPr>
        <w:tc>
          <w:tcPr>
            <w:tcW w:w="4501" w:type="dxa"/>
            <w:tcMar>
              <w:top w:w="0" w:type="dxa"/>
              <w:left w:w="108" w:type="dxa"/>
              <w:bottom w:w="0" w:type="dxa"/>
              <w:right w:w="108" w:type="dxa"/>
            </w:tcMar>
            <w:hideMark/>
          </w:tcPr>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r w:rsidRPr="0002646E">
              <w:rPr>
                <w:sz w:val="26"/>
                <w:szCs w:val="26"/>
                <w:lang w:eastAsia="ru-RU"/>
              </w:rPr>
              <w:t>Олійник Ірина Юріївна</w:t>
            </w:r>
          </w:p>
          <w:p w:rsidR="00BA5DFC" w:rsidRPr="0002646E" w:rsidRDefault="00BA5DFC" w:rsidP="00AA5BD5">
            <w:pPr>
              <w:jc w:val="both"/>
              <w:rPr>
                <w:sz w:val="26"/>
                <w:szCs w:val="26"/>
                <w:lang w:eastAsia="ru-RU"/>
              </w:rPr>
            </w:pPr>
          </w:p>
        </w:tc>
        <w:tc>
          <w:tcPr>
            <w:tcW w:w="5070" w:type="dxa"/>
            <w:tcMar>
              <w:top w:w="0" w:type="dxa"/>
              <w:left w:w="108" w:type="dxa"/>
              <w:bottom w:w="0" w:type="dxa"/>
              <w:right w:w="108" w:type="dxa"/>
            </w:tcMar>
            <w:hideMark/>
          </w:tcPr>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r w:rsidRPr="0002646E">
              <w:rPr>
                <w:sz w:val="26"/>
                <w:szCs w:val="26"/>
                <w:lang w:eastAsia="ru-RU"/>
              </w:rPr>
              <w:t xml:space="preserve">завідувач юридичного сектору департаменту економіки облдержадміністрації </w:t>
            </w:r>
          </w:p>
        </w:tc>
      </w:tr>
      <w:tr w:rsidR="00BA5DFC" w:rsidRPr="0002646E" w:rsidTr="00AA5BD5">
        <w:trPr>
          <w:jc w:val="center"/>
        </w:trPr>
        <w:tc>
          <w:tcPr>
            <w:tcW w:w="4501" w:type="dxa"/>
            <w:tcMar>
              <w:top w:w="0" w:type="dxa"/>
              <w:left w:w="108" w:type="dxa"/>
              <w:bottom w:w="0" w:type="dxa"/>
              <w:right w:w="108" w:type="dxa"/>
            </w:tcMar>
            <w:hideMark/>
          </w:tcPr>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r w:rsidRPr="0002646E">
              <w:rPr>
                <w:sz w:val="26"/>
                <w:szCs w:val="26"/>
                <w:lang w:eastAsia="ru-RU"/>
              </w:rPr>
              <w:t>Зайцева Олена Вікторівна</w:t>
            </w:r>
          </w:p>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proofErr w:type="spellStart"/>
            <w:r w:rsidRPr="0002646E">
              <w:rPr>
                <w:sz w:val="26"/>
                <w:szCs w:val="26"/>
                <w:lang w:eastAsia="ru-RU"/>
              </w:rPr>
              <w:t>Ширенкова</w:t>
            </w:r>
            <w:proofErr w:type="spellEnd"/>
            <w:r w:rsidRPr="0002646E">
              <w:rPr>
                <w:sz w:val="26"/>
                <w:szCs w:val="26"/>
                <w:lang w:eastAsia="ru-RU"/>
              </w:rPr>
              <w:t xml:space="preserve"> Тетяна Миколаївна</w:t>
            </w:r>
          </w:p>
          <w:p w:rsidR="00BA5DFC" w:rsidRPr="0002646E" w:rsidRDefault="00BA5DFC" w:rsidP="00AA5BD5">
            <w:pPr>
              <w:jc w:val="both"/>
              <w:rPr>
                <w:sz w:val="26"/>
                <w:szCs w:val="26"/>
                <w:lang w:eastAsia="ru-RU"/>
              </w:rPr>
            </w:pPr>
          </w:p>
        </w:tc>
        <w:tc>
          <w:tcPr>
            <w:tcW w:w="5070" w:type="dxa"/>
            <w:tcMar>
              <w:top w:w="0" w:type="dxa"/>
              <w:left w:w="108" w:type="dxa"/>
              <w:bottom w:w="0" w:type="dxa"/>
              <w:right w:w="108" w:type="dxa"/>
            </w:tcMar>
            <w:hideMark/>
          </w:tcPr>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r w:rsidRPr="0002646E">
              <w:rPr>
                <w:sz w:val="26"/>
                <w:szCs w:val="26"/>
                <w:lang w:eastAsia="ru-RU"/>
              </w:rPr>
              <w:t>начальник відділу з питань управління комунальною власністю департаменту економіки облдержадміністрації</w:t>
            </w:r>
          </w:p>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r w:rsidRPr="0002646E">
              <w:rPr>
                <w:sz w:val="26"/>
                <w:szCs w:val="26"/>
                <w:lang w:eastAsia="ru-RU"/>
              </w:rPr>
              <w:t>завідувач сектору договірно-правової роботи з питань комунальної власності департаменту економіки облдержадміністрації</w:t>
            </w:r>
          </w:p>
          <w:p w:rsidR="00BA5DFC" w:rsidRPr="0002646E" w:rsidRDefault="00BA5DFC" w:rsidP="00AA5BD5">
            <w:pPr>
              <w:jc w:val="both"/>
              <w:rPr>
                <w:sz w:val="26"/>
                <w:szCs w:val="26"/>
                <w:lang w:eastAsia="ru-RU"/>
              </w:rPr>
            </w:pPr>
          </w:p>
        </w:tc>
      </w:tr>
      <w:tr w:rsidR="00BA5DFC" w:rsidRPr="0002646E" w:rsidTr="00AA5BD5">
        <w:trPr>
          <w:jc w:val="center"/>
        </w:trPr>
        <w:tc>
          <w:tcPr>
            <w:tcW w:w="4501" w:type="dxa"/>
            <w:tcMar>
              <w:top w:w="0" w:type="dxa"/>
              <w:left w:w="108" w:type="dxa"/>
              <w:bottom w:w="0" w:type="dxa"/>
              <w:right w:w="108" w:type="dxa"/>
            </w:tcMar>
            <w:hideMark/>
          </w:tcPr>
          <w:p w:rsidR="00BA5DFC" w:rsidRPr="0002646E" w:rsidRDefault="00BA5DFC" w:rsidP="00AA5BD5">
            <w:pPr>
              <w:jc w:val="both"/>
              <w:rPr>
                <w:sz w:val="26"/>
                <w:szCs w:val="26"/>
                <w:lang w:eastAsia="ru-RU"/>
              </w:rPr>
            </w:pPr>
            <w:proofErr w:type="spellStart"/>
            <w:r w:rsidRPr="0002646E">
              <w:rPr>
                <w:sz w:val="26"/>
                <w:szCs w:val="26"/>
                <w:lang w:eastAsia="ru-RU"/>
              </w:rPr>
              <w:t>Огожан</w:t>
            </w:r>
            <w:proofErr w:type="spellEnd"/>
            <w:r w:rsidRPr="0002646E">
              <w:rPr>
                <w:sz w:val="26"/>
                <w:szCs w:val="26"/>
                <w:lang w:eastAsia="ru-RU"/>
              </w:rPr>
              <w:t xml:space="preserve"> Людмила Георгіївна </w:t>
            </w:r>
          </w:p>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proofErr w:type="spellStart"/>
            <w:r w:rsidRPr="0002646E">
              <w:rPr>
                <w:sz w:val="26"/>
                <w:szCs w:val="26"/>
                <w:lang w:eastAsia="ru-RU"/>
              </w:rPr>
              <w:t>Кірпа</w:t>
            </w:r>
            <w:proofErr w:type="spellEnd"/>
            <w:r w:rsidRPr="0002646E">
              <w:rPr>
                <w:sz w:val="26"/>
                <w:szCs w:val="26"/>
                <w:lang w:eastAsia="ru-RU"/>
              </w:rPr>
              <w:t xml:space="preserve"> Юлія Валеріївна</w:t>
            </w:r>
          </w:p>
          <w:p w:rsidR="00BA5DFC" w:rsidRPr="0002646E" w:rsidRDefault="00BA5DFC" w:rsidP="00AA5BD5">
            <w:pPr>
              <w:jc w:val="both"/>
              <w:rPr>
                <w:sz w:val="26"/>
                <w:szCs w:val="26"/>
                <w:lang w:eastAsia="ru-RU"/>
              </w:rPr>
            </w:pPr>
          </w:p>
          <w:p w:rsidR="00BA5DFC" w:rsidRPr="0002646E" w:rsidRDefault="00BA5DFC" w:rsidP="00AA5BD5">
            <w:pPr>
              <w:jc w:val="both"/>
              <w:rPr>
                <w:color w:val="222222"/>
                <w:sz w:val="26"/>
                <w:szCs w:val="26"/>
                <w:shd w:val="clear" w:color="auto" w:fill="FFFFFF"/>
              </w:rPr>
            </w:pPr>
          </w:p>
          <w:p w:rsidR="00BA5DFC" w:rsidRPr="0002646E" w:rsidRDefault="00BA5DFC" w:rsidP="00AA5BD5">
            <w:pPr>
              <w:jc w:val="both"/>
              <w:rPr>
                <w:sz w:val="26"/>
                <w:szCs w:val="26"/>
                <w:lang w:eastAsia="ru-RU"/>
              </w:rPr>
            </w:pPr>
            <w:proofErr w:type="spellStart"/>
            <w:r w:rsidRPr="0002646E">
              <w:rPr>
                <w:color w:val="222222"/>
                <w:sz w:val="26"/>
                <w:szCs w:val="26"/>
                <w:shd w:val="clear" w:color="auto" w:fill="FFFFFF"/>
              </w:rPr>
              <w:t>Міненкова</w:t>
            </w:r>
            <w:proofErr w:type="spellEnd"/>
            <w:r w:rsidRPr="0002646E">
              <w:rPr>
                <w:color w:val="222222"/>
                <w:sz w:val="26"/>
                <w:szCs w:val="26"/>
                <w:shd w:val="clear" w:color="auto" w:fill="FFFFFF"/>
              </w:rPr>
              <w:t xml:space="preserve"> Наталя Володимирівна</w:t>
            </w:r>
          </w:p>
        </w:tc>
        <w:tc>
          <w:tcPr>
            <w:tcW w:w="5070" w:type="dxa"/>
            <w:tcMar>
              <w:top w:w="0" w:type="dxa"/>
              <w:left w:w="108" w:type="dxa"/>
              <w:bottom w:w="0" w:type="dxa"/>
              <w:right w:w="108" w:type="dxa"/>
            </w:tcMar>
            <w:hideMark/>
          </w:tcPr>
          <w:p w:rsidR="00BA5DFC" w:rsidRPr="0002646E" w:rsidRDefault="00BA5DFC" w:rsidP="00AA5BD5">
            <w:pPr>
              <w:jc w:val="both"/>
              <w:rPr>
                <w:sz w:val="26"/>
                <w:szCs w:val="26"/>
                <w:lang w:eastAsia="ru-RU"/>
              </w:rPr>
            </w:pPr>
            <w:r w:rsidRPr="0002646E">
              <w:rPr>
                <w:sz w:val="26"/>
                <w:szCs w:val="26"/>
                <w:lang w:eastAsia="ru-RU"/>
              </w:rPr>
              <w:t>заступник головного бухгалтера</w:t>
            </w:r>
          </w:p>
          <w:p w:rsidR="00BA5DFC" w:rsidRPr="0002646E" w:rsidRDefault="00BA5DFC" w:rsidP="00AA5BD5">
            <w:pPr>
              <w:jc w:val="both"/>
              <w:rPr>
                <w:sz w:val="26"/>
                <w:szCs w:val="26"/>
              </w:rPr>
            </w:pPr>
            <w:r w:rsidRPr="0002646E">
              <w:rPr>
                <w:sz w:val="26"/>
                <w:szCs w:val="26"/>
              </w:rPr>
              <w:t>КЗ "Донецький академічний обласний драматичний театр (м. Маріуполь)"</w:t>
            </w:r>
          </w:p>
          <w:p w:rsidR="00BA5DFC" w:rsidRPr="0002646E" w:rsidRDefault="00BA5DFC" w:rsidP="00AA5BD5">
            <w:pPr>
              <w:jc w:val="both"/>
              <w:rPr>
                <w:sz w:val="26"/>
                <w:szCs w:val="26"/>
                <w:lang w:eastAsia="ru-RU"/>
              </w:rPr>
            </w:pPr>
          </w:p>
          <w:p w:rsidR="00BA5DFC" w:rsidRPr="0002646E" w:rsidRDefault="00BA5DFC" w:rsidP="00AA5BD5">
            <w:pPr>
              <w:jc w:val="both"/>
              <w:rPr>
                <w:sz w:val="26"/>
                <w:szCs w:val="26"/>
              </w:rPr>
            </w:pPr>
            <w:r w:rsidRPr="0002646E">
              <w:rPr>
                <w:sz w:val="26"/>
                <w:szCs w:val="26"/>
                <w:lang w:eastAsia="ru-RU"/>
              </w:rPr>
              <w:t>головний бухгалтер Артемівського медичного училища</w:t>
            </w:r>
          </w:p>
          <w:p w:rsidR="00BA5DFC" w:rsidRPr="0002646E" w:rsidRDefault="00BA5DFC" w:rsidP="00AA5BD5">
            <w:pPr>
              <w:jc w:val="both"/>
              <w:rPr>
                <w:color w:val="222222"/>
                <w:sz w:val="26"/>
                <w:szCs w:val="26"/>
                <w:shd w:val="clear" w:color="auto" w:fill="FFFFFF"/>
              </w:rPr>
            </w:pPr>
          </w:p>
          <w:p w:rsidR="00BA5DFC" w:rsidRPr="0002646E" w:rsidRDefault="00BA5DFC" w:rsidP="00AA5BD5">
            <w:pPr>
              <w:jc w:val="both"/>
              <w:rPr>
                <w:sz w:val="26"/>
                <w:szCs w:val="26"/>
                <w:lang w:eastAsia="ru-RU"/>
              </w:rPr>
            </w:pPr>
            <w:r w:rsidRPr="0002646E">
              <w:rPr>
                <w:color w:val="222222"/>
                <w:sz w:val="26"/>
                <w:szCs w:val="26"/>
                <w:shd w:val="clear" w:color="auto" w:fill="FFFFFF"/>
              </w:rPr>
              <w:t>провідний спеціаліст КЗ «Донецький обласний центр фінансово-статистичного моніторингу, матеріально-технічного забезпечення закладів освіти</w:t>
            </w:r>
          </w:p>
        </w:tc>
      </w:tr>
      <w:tr w:rsidR="00BA5DFC" w:rsidRPr="0002646E" w:rsidTr="00AA5BD5">
        <w:trPr>
          <w:jc w:val="center"/>
        </w:trPr>
        <w:tc>
          <w:tcPr>
            <w:tcW w:w="4501" w:type="dxa"/>
            <w:tcMar>
              <w:top w:w="0" w:type="dxa"/>
              <w:left w:w="108" w:type="dxa"/>
              <w:bottom w:w="0" w:type="dxa"/>
              <w:right w:w="108" w:type="dxa"/>
            </w:tcMar>
            <w:hideMark/>
          </w:tcPr>
          <w:p w:rsidR="00BA5DFC" w:rsidRPr="0002646E" w:rsidRDefault="00BA5DFC" w:rsidP="00AA5BD5">
            <w:pPr>
              <w:jc w:val="both"/>
              <w:rPr>
                <w:sz w:val="26"/>
                <w:szCs w:val="26"/>
              </w:rPr>
            </w:pPr>
          </w:p>
          <w:p w:rsidR="00BA5DFC" w:rsidRPr="0002646E" w:rsidRDefault="00BA5DFC" w:rsidP="00AA5BD5">
            <w:pPr>
              <w:jc w:val="both"/>
              <w:rPr>
                <w:sz w:val="26"/>
                <w:szCs w:val="26"/>
              </w:rPr>
            </w:pPr>
            <w:r w:rsidRPr="0002646E">
              <w:rPr>
                <w:sz w:val="26"/>
                <w:szCs w:val="26"/>
              </w:rPr>
              <w:t xml:space="preserve">Кухар Артем Миколайович </w:t>
            </w:r>
          </w:p>
          <w:p w:rsidR="00BA5DFC" w:rsidRPr="0002646E" w:rsidRDefault="00BA5DFC" w:rsidP="00AA5BD5">
            <w:pPr>
              <w:jc w:val="both"/>
              <w:rPr>
                <w:sz w:val="26"/>
                <w:szCs w:val="26"/>
              </w:rPr>
            </w:pPr>
          </w:p>
          <w:p w:rsidR="00BA5DFC" w:rsidRPr="0002646E" w:rsidRDefault="00BA5DFC" w:rsidP="00AA5BD5">
            <w:pPr>
              <w:jc w:val="both"/>
              <w:rPr>
                <w:sz w:val="26"/>
                <w:szCs w:val="26"/>
              </w:rPr>
            </w:pPr>
            <w:r w:rsidRPr="0002646E">
              <w:rPr>
                <w:sz w:val="26"/>
                <w:szCs w:val="26"/>
              </w:rPr>
              <w:t>Кучеренко Марина Володимирівна</w:t>
            </w:r>
          </w:p>
          <w:p w:rsidR="00BA5DFC" w:rsidRPr="0002646E" w:rsidRDefault="00BA5DFC" w:rsidP="00AA5BD5">
            <w:pPr>
              <w:jc w:val="both"/>
              <w:rPr>
                <w:sz w:val="26"/>
                <w:szCs w:val="26"/>
              </w:rPr>
            </w:pPr>
          </w:p>
          <w:p w:rsidR="00BA5DFC" w:rsidRPr="0002646E" w:rsidRDefault="00BA5DFC" w:rsidP="00AA5BD5">
            <w:pPr>
              <w:jc w:val="both"/>
              <w:rPr>
                <w:sz w:val="26"/>
                <w:szCs w:val="26"/>
              </w:rPr>
            </w:pPr>
            <w:r w:rsidRPr="0002646E">
              <w:rPr>
                <w:sz w:val="26"/>
                <w:szCs w:val="26"/>
              </w:rPr>
              <w:t>Парфенова Юлія Іванівна</w:t>
            </w:r>
          </w:p>
          <w:p w:rsidR="00BA5DFC" w:rsidRPr="0002646E" w:rsidRDefault="00BA5DFC" w:rsidP="00AA5BD5">
            <w:pPr>
              <w:jc w:val="both"/>
              <w:rPr>
                <w:color w:val="FF0000"/>
                <w:sz w:val="26"/>
                <w:szCs w:val="26"/>
                <w:lang w:eastAsia="ru-RU"/>
              </w:rPr>
            </w:pPr>
          </w:p>
        </w:tc>
        <w:tc>
          <w:tcPr>
            <w:tcW w:w="5070" w:type="dxa"/>
            <w:tcMar>
              <w:top w:w="0" w:type="dxa"/>
              <w:left w:w="108" w:type="dxa"/>
              <w:bottom w:w="0" w:type="dxa"/>
              <w:right w:w="108" w:type="dxa"/>
            </w:tcMar>
            <w:hideMark/>
          </w:tcPr>
          <w:p w:rsidR="00BA5DFC" w:rsidRPr="0002646E" w:rsidRDefault="00BA5DFC" w:rsidP="00AA5BD5">
            <w:pPr>
              <w:jc w:val="both"/>
              <w:rPr>
                <w:sz w:val="26"/>
                <w:szCs w:val="26"/>
              </w:rPr>
            </w:pPr>
          </w:p>
          <w:p w:rsidR="00BA5DFC" w:rsidRPr="0002646E" w:rsidRDefault="00BA5DFC" w:rsidP="00AA5BD5">
            <w:pPr>
              <w:jc w:val="both"/>
              <w:rPr>
                <w:sz w:val="26"/>
                <w:szCs w:val="26"/>
              </w:rPr>
            </w:pPr>
            <w:r w:rsidRPr="0002646E">
              <w:rPr>
                <w:sz w:val="26"/>
                <w:szCs w:val="26"/>
              </w:rPr>
              <w:t>фізична особа-підприємець</w:t>
            </w:r>
          </w:p>
          <w:p w:rsidR="00BA5DFC" w:rsidRPr="0002646E" w:rsidRDefault="00BA5DFC" w:rsidP="00AA5BD5">
            <w:pPr>
              <w:jc w:val="both"/>
              <w:rPr>
                <w:sz w:val="26"/>
                <w:szCs w:val="26"/>
              </w:rPr>
            </w:pPr>
          </w:p>
          <w:p w:rsidR="00BA5DFC" w:rsidRPr="0002646E" w:rsidRDefault="00BA5DFC" w:rsidP="00AA5BD5">
            <w:pPr>
              <w:jc w:val="both"/>
              <w:rPr>
                <w:sz w:val="26"/>
                <w:szCs w:val="26"/>
              </w:rPr>
            </w:pPr>
            <w:r w:rsidRPr="0002646E">
              <w:rPr>
                <w:sz w:val="26"/>
                <w:szCs w:val="26"/>
              </w:rPr>
              <w:t>фізична особа-підприємець</w:t>
            </w:r>
          </w:p>
          <w:p w:rsidR="00BA5DFC" w:rsidRPr="0002646E" w:rsidRDefault="00BA5DFC" w:rsidP="00AA5BD5">
            <w:pPr>
              <w:jc w:val="both"/>
              <w:rPr>
                <w:sz w:val="26"/>
                <w:szCs w:val="26"/>
              </w:rPr>
            </w:pPr>
          </w:p>
          <w:p w:rsidR="00BA5DFC" w:rsidRPr="0002646E" w:rsidRDefault="00BA5DFC" w:rsidP="00AA5BD5">
            <w:pPr>
              <w:jc w:val="both"/>
              <w:rPr>
                <w:sz w:val="26"/>
                <w:szCs w:val="26"/>
              </w:rPr>
            </w:pPr>
            <w:r w:rsidRPr="0002646E">
              <w:rPr>
                <w:sz w:val="26"/>
                <w:szCs w:val="26"/>
              </w:rPr>
              <w:t>фізична особа-підприємець</w:t>
            </w:r>
          </w:p>
          <w:p w:rsidR="00BA5DFC" w:rsidRPr="0002646E" w:rsidRDefault="00BA5DFC" w:rsidP="00AA5BD5">
            <w:pPr>
              <w:jc w:val="both"/>
              <w:rPr>
                <w:color w:val="FF0000"/>
                <w:sz w:val="26"/>
                <w:szCs w:val="26"/>
                <w:lang w:eastAsia="ru-RU"/>
              </w:rPr>
            </w:pPr>
          </w:p>
        </w:tc>
      </w:tr>
      <w:tr w:rsidR="00BA5DFC" w:rsidRPr="0002646E" w:rsidTr="00AA5BD5">
        <w:trPr>
          <w:jc w:val="center"/>
        </w:trPr>
        <w:tc>
          <w:tcPr>
            <w:tcW w:w="4501" w:type="dxa"/>
            <w:tcMar>
              <w:top w:w="0" w:type="dxa"/>
              <w:left w:w="108" w:type="dxa"/>
              <w:bottom w:w="0" w:type="dxa"/>
              <w:right w:w="108" w:type="dxa"/>
            </w:tcMar>
            <w:hideMark/>
          </w:tcPr>
          <w:p w:rsidR="00BA5DFC" w:rsidRPr="0002646E" w:rsidRDefault="00BA5DFC" w:rsidP="00AA5BD5">
            <w:pPr>
              <w:jc w:val="both"/>
              <w:rPr>
                <w:color w:val="FF0000"/>
                <w:sz w:val="26"/>
                <w:szCs w:val="26"/>
                <w:lang w:eastAsia="ru-RU"/>
              </w:rPr>
            </w:pPr>
            <w:proofErr w:type="spellStart"/>
            <w:r w:rsidRPr="0002646E">
              <w:rPr>
                <w:color w:val="222222"/>
                <w:sz w:val="26"/>
                <w:szCs w:val="26"/>
                <w:shd w:val="clear" w:color="auto" w:fill="FFFFFF"/>
              </w:rPr>
              <w:t>Бороха</w:t>
            </w:r>
            <w:proofErr w:type="spellEnd"/>
            <w:r w:rsidRPr="0002646E">
              <w:rPr>
                <w:color w:val="222222"/>
                <w:sz w:val="26"/>
                <w:szCs w:val="26"/>
                <w:shd w:val="clear" w:color="auto" w:fill="FFFFFF"/>
              </w:rPr>
              <w:t xml:space="preserve"> Людмила Віталіївна</w:t>
            </w:r>
            <w:r w:rsidRPr="0002646E">
              <w:rPr>
                <w:color w:val="FF0000"/>
                <w:sz w:val="26"/>
                <w:szCs w:val="26"/>
                <w:lang w:eastAsia="ru-RU"/>
              </w:rPr>
              <w:t xml:space="preserve"> </w:t>
            </w:r>
          </w:p>
        </w:tc>
        <w:tc>
          <w:tcPr>
            <w:tcW w:w="5070" w:type="dxa"/>
            <w:tcMar>
              <w:top w:w="0" w:type="dxa"/>
              <w:left w:w="108" w:type="dxa"/>
              <w:bottom w:w="0" w:type="dxa"/>
              <w:right w:w="108" w:type="dxa"/>
            </w:tcMar>
            <w:hideMark/>
          </w:tcPr>
          <w:p w:rsidR="00BA5DFC" w:rsidRPr="0002646E" w:rsidRDefault="00BA5DFC" w:rsidP="00AA5BD5">
            <w:pPr>
              <w:jc w:val="both"/>
              <w:rPr>
                <w:color w:val="FF0000"/>
                <w:sz w:val="26"/>
                <w:szCs w:val="26"/>
                <w:lang w:eastAsia="ru-RU"/>
              </w:rPr>
            </w:pPr>
            <w:r w:rsidRPr="0002646E">
              <w:rPr>
                <w:sz w:val="26"/>
                <w:szCs w:val="26"/>
              </w:rPr>
              <w:t>фізична особа-підприємець</w:t>
            </w:r>
          </w:p>
        </w:tc>
      </w:tr>
      <w:tr w:rsidR="00BA5DFC" w:rsidRPr="0002646E" w:rsidTr="00AA5BD5">
        <w:trPr>
          <w:jc w:val="center"/>
        </w:trPr>
        <w:tc>
          <w:tcPr>
            <w:tcW w:w="4501" w:type="dxa"/>
            <w:tcMar>
              <w:top w:w="0" w:type="dxa"/>
              <w:left w:w="108" w:type="dxa"/>
              <w:bottom w:w="0" w:type="dxa"/>
              <w:right w:w="108" w:type="dxa"/>
            </w:tcMar>
          </w:tcPr>
          <w:p w:rsidR="00BA5DFC" w:rsidRPr="0002646E" w:rsidRDefault="00BA5DFC" w:rsidP="00AA5BD5">
            <w:pPr>
              <w:jc w:val="both"/>
              <w:rPr>
                <w:color w:val="FF0000"/>
                <w:sz w:val="26"/>
                <w:szCs w:val="26"/>
                <w:lang w:eastAsia="ru-RU"/>
              </w:rPr>
            </w:pPr>
          </w:p>
        </w:tc>
        <w:tc>
          <w:tcPr>
            <w:tcW w:w="5070" w:type="dxa"/>
            <w:tcMar>
              <w:top w:w="0" w:type="dxa"/>
              <w:left w:w="108" w:type="dxa"/>
              <w:bottom w:w="0" w:type="dxa"/>
              <w:right w:w="108" w:type="dxa"/>
            </w:tcMar>
          </w:tcPr>
          <w:p w:rsidR="00BA5DFC" w:rsidRPr="0002646E" w:rsidRDefault="00BA5DFC" w:rsidP="00AA5BD5">
            <w:pPr>
              <w:jc w:val="both"/>
              <w:rPr>
                <w:color w:val="FF0000"/>
                <w:sz w:val="26"/>
                <w:szCs w:val="26"/>
                <w:lang w:eastAsia="ru-RU"/>
              </w:rPr>
            </w:pPr>
          </w:p>
        </w:tc>
      </w:tr>
      <w:tr w:rsidR="00BA5DFC" w:rsidRPr="0002646E" w:rsidTr="00AA5BD5">
        <w:trPr>
          <w:jc w:val="center"/>
        </w:trPr>
        <w:tc>
          <w:tcPr>
            <w:tcW w:w="4501" w:type="dxa"/>
            <w:tcMar>
              <w:top w:w="0" w:type="dxa"/>
              <w:left w:w="108" w:type="dxa"/>
              <w:bottom w:w="0" w:type="dxa"/>
              <w:right w:w="108" w:type="dxa"/>
            </w:tcMar>
            <w:hideMark/>
          </w:tcPr>
          <w:p w:rsidR="00BA5DFC" w:rsidRPr="0002646E" w:rsidRDefault="00BA5DFC" w:rsidP="00AA5BD5">
            <w:pPr>
              <w:jc w:val="both"/>
              <w:rPr>
                <w:color w:val="FF0000"/>
                <w:sz w:val="26"/>
                <w:szCs w:val="26"/>
                <w:lang w:eastAsia="ru-RU"/>
              </w:rPr>
            </w:pPr>
            <w:r w:rsidRPr="0002646E">
              <w:rPr>
                <w:sz w:val="26"/>
                <w:szCs w:val="26"/>
                <w:lang w:eastAsia="ru-RU"/>
              </w:rPr>
              <w:t>Ткаченко Оксана Іванівна</w:t>
            </w:r>
          </w:p>
        </w:tc>
        <w:tc>
          <w:tcPr>
            <w:tcW w:w="5070" w:type="dxa"/>
            <w:tcMar>
              <w:top w:w="0" w:type="dxa"/>
              <w:left w:w="108" w:type="dxa"/>
              <w:bottom w:w="0" w:type="dxa"/>
              <w:right w:w="108" w:type="dxa"/>
            </w:tcMar>
            <w:hideMark/>
          </w:tcPr>
          <w:p w:rsidR="00BA5DFC" w:rsidRPr="0002646E" w:rsidRDefault="00BA5DFC" w:rsidP="00AA5BD5">
            <w:pPr>
              <w:rPr>
                <w:color w:val="FF0000"/>
                <w:sz w:val="26"/>
                <w:szCs w:val="26"/>
                <w:lang w:eastAsia="ru-RU"/>
              </w:rPr>
            </w:pPr>
            <w:r w:rsidRPr="0002646E">
              <w:rPr>
                <w:sz w:val="26"/>
                <w:szCs w:val="26"/>
              </w:rPr>
              <w:t>фізична особа-підприємець</w:t>
            </w:r>
            <w:r w:rsidRPr="0002646E">
              <w:rPr>
                <w:color w:val="FF0000"/>
                <w:sz w:val="26"/>
                <w:szCs w:val="26"/>
                <w:lang w:eastAsia="ru-RU"/>
              </w:rPr>
              <w:t xml:space="preserve"> </w:t>
            </w:r>
          </w:p>
        </w:tc>
      </w:tr>
      <w:tr w:rsidR="00BA5DFC" w:rsidRPr="0002646E" w:rsidTr="00AA5BD5">
        <w:trPr>
          <w:jc w:val="center"/>
        </w:trPr>
        <w:tc>
          <w:tcPr>
            <w:tcW w:w="4501" w:type="dxa"/>
            <w:tcMar>
              <w:top w:w="0" w:type="dxa"/>
              <w:left w:w="108" w:type="dxa"/>
              <w:bottom w:w="0" w:type="dxa"/>
              <w:right w:w="108" w:type="dxa"/>
            </w:tcMar>
            <w:hideMark/>
          </w:tcPr>
          <w:p w:rsidR="00BA5DFC" w:rsidRPr="0002646E" w:rsidRDefault="00BA5DFC" w:rsidP="00AA5BD5">
            <w:pPr>
              <w:jc w:val="both"/>
              <w:rPr>
                <w:sz w:val="26"/>
                <w:szCs w:val="26"/>
                <w:lang w:eastAsia="ru-RU"/>
              </w:rPr>
            </w:pPr>
          </w:p>
          <w:p w:rsidR="00BA5DFC" w:rsidRPr="0002646E" w:rsidRDefault="00BA5DFC" w:rsidP="00AA5BD5">
            <w:pPr>
              <w:jc w:val="both"/>
              <w:rPr>
                <w:sz w:val="26"/>
                <w:szCs w:val="26"/>
                <w:lang w:eastAsia="ru-RU"/>
              </w:rPr>
            </w:pPr>
            <w:proofErr w:type="spellStart"/>
            <w:r w:rsidRPr="0002646E">
              <w:rPr>
                <w:sz w:val="26"/>
                <w:szCs w:val="26"/>
                <w:lang w:eastAsia="ru-RU"/>
              </w:rPr>
              <w:t>Сисюк</w:t>
            </w:r>
            <w:proofErr w:type="spellEnd"/>
            <w:r w:rsidRPr="0002646E">
              <w:rPr>
                <w:sz w:val="26"/>
                <w:szCs w:val="26"/>
                <w:lang w:eastAsia="ru-RU"/>
              </w:rPr>
              <w:t xml:space="preserve"> Галина Іллівна                         </w:t>
            </w:r>
          </w:p>
        </w:tc>
        <w:tc>
          <w:tcPr>
            <w:tcW w:w="5070" w:type="dxa"/>
            <w:tcMar>
              <w:top w:w="0" w:type="dxa"/>
              <w:left w:w="108" w:type="dxa"/>
              <w:bottom w:w="0" w:type="dxa"/>
              <w:right w:w="108" w:type="dxa"/>
            </w:tcMar>
            <w:hideMark/>
          </w:tcPr>
          <w:p w:rsidR="00BA5DFC" w:rsidRPr="0002646E" w:rsidRDefault="00BA5DFC" w:rsidP="00AA5BD5">
            <w:pPr>
              <w:rPr>
                <w:sz w:val="26"/>
                <w:szCs w:val="26"/>
              </w:rPr>
            </w:pPr>
          </w:p>
          <w:p w:rsidR="00BA5DFC" w:rsidRPr="0002646E" w:rsidRDefault="00BA5DFC" w:rsidP="00AA5BD5">
            <w:pPr>
              <w:rPr>
                <w:sz w:val="26"/>
                <w:szCs w:val="26"/>
              </w:rPr>
            </w:pPr>
            <w:r w:rsidRPr="0002646E">
              <w:rPr>
                <w:sz w:val="26"/>
                <w:szCs w:val="26"/>
              </w:rPr>
              <w:t>фізична особа-підприємець</w:t>
            </w:r>
          </w:p>
          <w:p w:rsidR="00BA5DFC" w:rsidRPr="0002646E" w:rsidRDefault="00BA5DFC" w:rsidP="00AA5BD5">
            <w:pPr>
              <w:jc w:val="both"/>
              <w:rPr>
                <w:color w:val="FF0000"/>
                <w:sz w:val="26"/>
                <w:szCs w:val="26"/>
                <w:lang w:eastAsia="ru-RU"/>
              </w:rPr>
            </w:pPr>
          </w:p>
        </w:tc>
      </w:tr>
    </w:tbl>
    <w:p w:rsidR="00BA5DFC" w:rsidRPr="0002646E" w:rsidRDefault="00BA5DFC" w:rsidP="00BA5DFC">
      <w:pPr>
        <w:shd w:val="clear" w:color="auto" w:fill="FFFFFF"/>
        <w:rPr>
          <w:b/>
          <w:color w:val="333333"/>
          <w:sz w:val="26"/>
          <w:szCs w:val="26"/>
          <w:lang w:eastAsia="ru-RU"/>
        </w:rPr>
      </w:pPr>
      <w:r w:rsidRPr="0002646E">
        <w:rPr>
          <w:b/>
          <w:color w:val="333333"/>
          <w:sz w:val="26"/>
          <w:szCs w:val="26"/>
          <w:lang w:eastAsia="ru-RU"/>
        </w:rPr>
        <w:t>ПОРЯДОК ДЕННИЙ:</w:t>
      </w:r>
    </w:p>
    <w:p w:rsidR="00BA5DFC" w:rsidRPr="0002646E" w:rsidRDefault="00BA5DFC" w:rsidP="00BA5DFC">
      <w:pPr>
        <w:shd w:val="clear" w:color="auto" w:fill="FFFFFF"/>
        <w:jc w:val="center"/>
        <w:rPr>
          <w:b/>
          <w:color w:val="333333"/>
          <w:sz w:val="26"/>
          <w:szCs w:val="26"/>
          <w:lang w:eastAsia="ru-RU"/>
        </w:rPr>
      </w:pPr>
    </w:p>
    <w:p w:rsidR="00BA5DFC" w:rsidRPr="0002646E" w:rsidRDefault="00BA5DFC" w:rsidP="00BA5DFC">
      <w:pPr>
        <w:shd w:val="clear" w:color="auto" w:fill="FFFFFF"/>
        <w:tabs>
          <w:tab w:val="left" w:pos="709"/>
        </w:tabs>
        <w:spacing w:line="276" w:lineRule="auto"/>
        <w:jc w:val="both"/>
        <w:rPr>
          <w:sz w:val="26"/>
          <w:szCs w:val="26"/>
          <w:lang w:eastAsia="ru-RU"/>
        </w:rPr>
      </w:pPr>
      <w:r w:rsidRPr="0002646E">
        <w:rPr>
          <w:color w:val="333333"/>
          <w:sz w:val="26"/>
          <w:szCs w:val="26"/>
          <w:lang w:eastAsia="ru-RU"/>
        </w:rPr>
        <w:t xml:space="preserve">         </w:t>
      </w:r>
      <w:r w:rsidRPr="0002646E">
        <w:rPr>
          <w:sz w:val="26"/>
          <w:szCs w:val="26"/>
          <w:lang w:eastAsia="ru-RU"/>
        </w:rPr>
        <w:t xml:space="preserve">1. Обговорення проекту регуляторного </w:t>
      </w:r>
      <w:proofErr w:type="spellStart"/>
      <w:r w:rsidRPr="0002646E">
        <w:rPr>
          <w:sz w:val="26"/>
          <w:szCs w:val="26"/>
          <w:lang w:eastAsia="ru-RU"/>
        </w:rPr>
        <w:t>акта</w:t>
      </w:r>
      <w:proofErr w:type="spellEnd"/>
      <w:r w:rsidRPr="0002646E">
        <w:rPr>
          <w:sz w:val="26"/>
          <w:szCs w:val="26"/>
          <w:lang w:eastAsia="ru-RU"/>
        </w:rPr>
        <w:t xml:space="preserve"> «Про порядок проведення конкурсу на право оренди та методику розрахунку плати за оренду майна спільної власності територіальних громад сіл, селищ, міст, що перебувають в управлінні обласної ради».</w:t>
      </w:r>
    </w:p>
    <w:p w:rsidR="00BA5DFC" w:rsidRPr="0002646E" w:rsidRDefault="00BA5DFC" w:rsidP="00BA5DFC">
      <w:pPr>
        <w:shd w:val="clear" w:color="auto" w:fill="FFFFFF"/>
        <w:ind w:left="708" w:hanging="708"/>
        <w:jc w:val="both"/>
        <w:rPr>
          <w:sz w:val="26"/>
          <w:szCs w:val="26"/>
          <w:lang w:eastAsia="ru-RU"/>
        </w:rPr>
      </w:pPr>
    </w:p>
    <w:p w:rsidR="00BA5DFC" w:rsidRPr="0002646E" w:rsidRDefault="00BA5DFC" w:rsidP="00BA5DFC">
      <w:pPr>
        <w:shd w:val="clear" w:color="auto" w:fill="FFFFFF"/>
        <w:ind w:left="708" w:hanging="708"/>
        <w:jc w:val="both"/>
        <w:rPr>
          <w:b/>
          <w:bCs/>
          <w:sz w:val="26"/>
          <w:szCs w:val="26"/>
          <w:lang w:eastAsia="ru-RU"/>
        </w:rPr>
      </w:pPr>
      <w:r w:rsidRPr="0002646E">
        <w:rPr>
          <w:b/>
          <w:bCs/>
          <w:sz w:val="26"/>
          <w:szCs w:val="26"/>
          <w:lang w:eastAsia="ru-RU"/>
        </w:rPr>
        <w:t>СЛУХАЛИ:</w:t>
      </w:r>
    </w:p>
    <w:p w:rsidR="00BA5DFC" w:rsidRPr="0002646E" w:rsidRDefault="00BA5DFC" w:rsidP="00BA5DFC">
      <w:pPr>
        <w:shd w:val="clear" w:color="auto" w:fill="FFFFFF"/>
        <w:ind w:left="708" w:hanging="708"/>
        <w:jc w:val="both"/>
        <w:rPr>
          <w:sz w:val="26"/>
          <w:szCs w:val="26"/>
          <w:lang w:eastAsia="ru-RU"/>
        </w:rPr>
      </w:pPr>
    </w:p>
    <w:p w:rsidR="00BA5DFC" w:rsidRPr="0002646E" w:rsidRDefault="00BA5DFC" w:rsidP="00BA5DFC">
      <w:pPr>
        <w:shd w:val="clear" w:color="auto" w:fill="FFFFFF"/>
        <w:spacing w:line="276" w:lineRule="auto"/>
        <w:ind w:firstLine="708"/>
        <w:jc w:val="both"/>
        <w:rPr>
          <w:sz w:val="26"/>
          <w:szCs w:val="26"/>
          <w:lang w:eastAsia="ru-RU"/>
        </w:rPr>
      </w:pPr>
      <w:r w:rsidRPr="0002646E">
        <w:rPr>
          <w:sz w:val="26"/>
          <w:szCs w:val="26"/>
          <w:lang w:eastAsia="ru-RU"/>
        </w:rPr>
        <w:t xml:space="preserve">Директора департаменту економіки облдержадміністрації (далі – департамент) </w:t>
      </w:r>
      <w:proofErr w:type="spellStart"/>
      <w:r w:rsidRPr="0002646E">
        <w:rPr>
          <w:sz w:val="26"/>
          <w:szCs w:val="26"/>
          <w:lang w:eastAsia="ru-RU"/>
        </w:rPr>
        <w:t>Свинаренка</w:t>
      </w:r>
      <w:proofErr w:type="spellEnd"/>
      <w:r w:rsidRPr="0002646E">
        <w:rPr>
          <w:sz w:val="26"/>
          <w:szCs w:val="26"/>
          <w:lang w:eastAsia="ru-RU"/>
        </w:rPr>
        <w:t xml:space="preserve"> О.І., який повідомив, що мета сьогоднішньої зустрічі – це необхідність обговорити розроблений департаментом проект регуляторного </w:t>
      </w:r>
      <w:proofErr w:type="spellStart"/>
      <w:r w:rsidRPr="0002646E">
        <w:rPr>
          <w:sz w:val="26"/>
          <w:szCs w:val="26"/>
          <w:lang w:eastAsia="ru-RU"/>
        </w:rPr>
        <w:t>акта</w:t>
      </w:r>
      <w:proofErr w:type="spellEnd"/>
      <w:r w:rsidRPr="0002646E">
        <w:rPr>
          <w:sz w:val="26"/>
          <w:szCs w:val="26"/>
          <w:lang w:eastAsia="ru-RU"/>
        </w:rPr>
        <w:t>, забезпечити моніторинг думки представників малого підприємництва та суб’єктів господарювання (підприємств, організацій, установ) актуальних питань, пов’язаних з орендою майна спільної власності територіальних громад сіл, селищ, міст, що перебуває в управлінні обласної ради (далі – спільна власність).</w:t>
      </w:r>
    </w:p>
    <w:p w:rsidR="00BA5DFC" w:rsidRPr="0002646E" w:rsidRDefault="00BA5DFC" w:rsidP="00BA5DFC">
      <w:pPr>
        <w:pStyle w:val="a7"/>
        <w:spacing w:before="120" w:line="276" w:lineRule="auto"/>
        <w:ind w:left="0" w:firstLine="720"/>
        <w:jc w:val="both"/>
        <w:rPr>
          <w:sz w:val="26"/>
          <w:szCs w:val="26"/>
        </w:rPr>
      </w:pPr>
      <w:r w:rsidRPr="0002646E">
        <w:rPr>
          <w:bCs/>
          <w:sz w:val="26"/>
          <w:szCs w:val="26"/>
          <w:lang w:eastAsia="ru-RU"/>
        </w:rPr>
        <w:t>Проінформував присутніх, що</w:t>
      </w:r>
      <w:r w:rsidRPr="0002646E">
        <w:rPr>
          <w:sz w:val="26"/>
          <w:szCs w:val="26"/>
        </w:rPr>
        <w:t xml:space="preserve"> у цей час передача майна спільної власності                      в оренду фізичним та юридичним особам регламентується Положенням про порядок            і умови передачі в оренду нерухомого майна спільної власності, що знаходиться                    в управлінні обласної ради, затвердженим рішенням обласної ради від 28 грудня                          2011 року № 6/8-204, орендні ставки за використання нерухомого майна спільної власності встановлюються відповідно до Методики розрахунку і порядку використання плати за оренду майна спільної власності, що перебуває в управлінні обласної ради, затвердженої рішенням обласної ради від 09 вересня 2003 року № 4/10-266 (із змінами).</w:t>
      </w:r>
    </w:p>
    <w:p w:rsidR="00BA5DFC" w:rsidRPr="0002646E" w:rsidRDefault="00BA5DFC" w:rsidP="00BA5DFC">
      <w:pPr>
        <w:pStyle w:val="a7"/>
        <w:spacing w:before="120" w:line="276" w:lineRule="auto"/>
        <w:ind w:left="0" w:firstLine="720"/>
        <w:jc w:val="both"/>
        <w:rPr>
          <w:sz w:val="26"/>
          <w:szCs w:val="26"/>
        </w:rPr>
      </w:pPr>
      <w:r w:rsidRPr="0002646E">
        <w:rPr>
          <w:sz w:val="26"/>
          <w:szCs w:val="26"/>
        </w:rPr>
        <w:t>Водночас, зазначеними нормативно-правовими актами не враховуються зміни щодо передачі виконавчих функцій з управління об’єктами спільної власності, передбачених розпорядженням голови облдержадміністрації від 26 березня 2015 року № 110 «Про організацію виконання Закону України «Про військово-цивільні адміністрації».</w:t>
      </w:r>
    </w:p>
    <w:p w:rsidR="00BA5DFC" w:rsidRPr="0002646E" w:rsidRDefault="00BA5DFC" w:rsidP="00BA5DFC">
      <w:pPr>
        <w:pStyle w:val="a7"/>
        <w:spacing w:before="120" w:line="276" w:lineRule="auto"/>
        <w:ind w:left="0" w:firstLine="720"/>
        <w:jc w:val="both"/>
        <w:rPr>
          <w:sz w:val="26"/>
          <w:szCs w:val="26"/>
        </w:rPr>
      </w:pPr>
      <w:r w:rsidRPr="0002646E">
        <w:rPr>
          <w:sz w:val="26"/>
          <w:szCs w:val="26"/>
        </w:rPr>
        <w:t xml:space="preserve"> Крім того, за останній період відбулись суттєві зміни в законодавстві                     з питань оренди державного та комунального майна, які необхідно врахувати                    в нормативних актах облдержадміністрації. </w:t>
      </w:r>
    </w:p>
    <w:p w:rsidR="00BA5DFC" w:rsidRPr="0002646E" w:rsidRDefault="00BA5DFC" w:rsidP="00BA5DFC">
      <w:pPr>
        <w:pStyle w:val="2"/>
        <w:spacing w:line="276" w:lineRule="auto"/>
        <w:ind w:left="0" w:firstLine="720"/>
        <w:rPr>
          <w:sz w:val="26"/>
          <w:szCs w:val="26"/>
          <w:lang w:val="uk-UA"/>
        </w:rPr>
      </w:pPr>
      <w:r w:rsidRPr="0002646E">
        <w:rPr>
          <w:sz w:val="26"/>
          <w:szCs w:val="26"/>
          <w:lang w:val="uk-UA"/>
        </w:rPr>
        <w:t xml:space="preserve">Таким чином, у цей період рішення обласної ради, що регулюють питання управління об’єктами спільної власності, не можуть застосовуватись в процесі виконання повноважень обласною військово-цивільною адміністрацією у зв’язку                  з чим виникла необхідність розробки проекту розпорядження, яким регулюються </w:t>
      </w:r>
      <w:r w:rsidRPr="0002646E">
        <w:rPr>
          <w:sz w:val="26"/>
          <w:szCs w:val="26"/>
          <w:lang w:val="uk-UA"/>
        </w:rPr>
        <w:lastRenderedPageBreak/>
        <w:t>господарські та адміністративні відносини між Донецькою облдержадміністрацією, обласною військово-цивільною адміністрацією та суб’єктами господарювання                     при вирішенні питань передачі в оренду, розрахунку та використання плати за оренду відповідно до вимог діючого законодавства.</w:t>
      </w:r>
    </w:p>
    <w:p w:rsidR="00BA5DFC" w:rsidRPr="0002646E" w:rsidRDefault="00BA5DFC" w:rsidP="00BA5DFC">
      <w:pPr>
        <w:pStyle w:val="2"/>
        <w:spacing w:line="276" w:lineRule="auto"/>
        <w:ind w:left="0" w:firstLine="0"/>
        <w:rPr>
          <w:sz w:val="26"/>
          <w:szCs w:val="26"/>
          <w:lang w:val="uk-UA"/>
        </w:rPr>
      </w:pPr>
      <w:r w:rsidRPr="0002646E">
        <w:rPr>
          <w:sz w:val="26"/>
          <w:szCs w:val="26"/>
          <w:lang w:val="uk-UA"/>
        </w:rPr>
        <w:t xml:space="preserve">         Також, директор департаменту повідомив присутнім, що відповідно до Закону України «Про засади державної регуляторної політики у сфері господарської діяльності» даний проект розпорядження </w:t>
      </w:r>
      <w:proofErr w:type="spellStart"/>
      <w:r w:rsidRPr="0002646E">
        <w:rPr>
          <w:sz w:val="26"/>
          <w:szCs w:val="26"/>
          <w:lang w:val="uk-UA"/>
        </w:rPr>
        <w:t>внесено</w:t>
      </w:r>
      <w:proofErr w:type="spellEnd"/>
      <w:r w:rsidRPr="0002646E">
        <w:rPr>
          <w:sz w:val="26"/>
          <w:szCs w:val="26"/>
          <w:lang w:val="uk-UA"/>
        </w:rPr>
        <w:t xml:space="preserve"> до плану діяльності облдержадміністрації з підготовки проектів регуляторних актів на 2016 рік (03.06.2016).</w:t>
      </w:r>
    </w:p>
    <w:p w:rsidR="00BA5DFC" w:rsidRPr="0002646E" w:rsidRDefault="00BA5DFC" w:rsidP="00BA5DFC">
      <w:pPr>
        <w:pStyle w:val="2"/>
        <w:spacing w:line="276" w:lineRule="auto"/>
        <w:ind w:left="0" w:firstLine="720"/>
        <w:rPr>
          <w:sz w:val="26"/>
          <w:szCs w:val="26"/>
          <w:lang w:val="uk-UA"/>
        </w:rPr>
      </w:pPr>
      <w:r w:rsidRPr="0002646E">
        <w:rPr>
          <w:sz w:val="26"/>
          <w:szCs w:val="26"/>
          <w:lang w:val="uk-UA"/>
        </w:rPr>
        <w:t>У зв’язку з тим, що дія регуляторного акту буде поширюватись                                     як на облдержадміністрацію, обласну військово-цивільну адміністрацію як орган, уповноважений управляти майном спільної власності, так і на підприємства, установи, організації спільної власності – балансоутримувачів майна і на юридичних і фізичних осіб (суб’єктів підприємницької діяльності) – орендарів, запросив присутніх до діалогу і висловив готовність вислухати всіх для врахування думок при прийнятті нормативного документа, вкрай важливого у подальшій співпраці влади і бізнесу.</w:t>
      </w:r>
    </w:p>
    <w:p w:rsidR="00BA5DFC" w:rsidRPr="0002646E" w:rsidRDefault="00BA5DFC" w:rsidP="00BA5DFC">
      <w:pPr>
        <w:shd w:val="clear" w:color="auto" w:fill="FFFFFF"/>
        <w:spacing w:line="276" w:lineRule="auto"/>
        <w:rPr>
          <w:sz w:val="26"/>
          <w:szCs w:val="26"/>
          <w:lang w:eastAsia="ru-RU"/>
        </w:rPr>
      </w:pPr>
    </w:p>
    <w:p w:rsidR="00BA5DFC" w:rsidRPr="0002646E" w:rsidRDefault="00BA5DFC" w:rsidP="00BA5DFC">
      <w:pPr>
        <w:shd w:val="clear" w:color="auto" w:fill="FFFFFF"/>
        <w:rPr>
          <w:sz w:val="26"/>
          <w:szCs w:val="26"/>
          <w:lang w:eastAsia="ru-RU"/>
        </w:rPr>
      </w:pPr>
      <w:r w:rsidRPr="0002646E">
        <w:rPr>
          <w:b/>
          <w:bCs/>
          <w:sz w:val="26"/>
          <w:szCs w:val="26"/>
          <w:lang w:eastAsia="ru-RU"/>
        </w:rPr>
        <w:t>ВИСТУПИЛИ:</w:t>
      </w:r>
    </w:p>
    <w:p w:rsidR="00BA5DFC" w:rsidRPr="0002646E" w:rsidRDefault="00BA5DFC" w:rsidP="00BA5DFC">
      <w:pPr>
        <w:shd w:val="clear" w:color="auto" w:fill="FFFFFF"/>
        <w:ind w:firstLine="708"/>
        <w:rPr>
          <w:sz w:val="26"/>
          <w:szCs w:val="26"/>
          <w:lang w:eastAsia="ru-RU"/>
        </w:rPr>
      </w:pPr>
      <w:r w:rsidRPr="0002646E">
        <w:rPr>
          <w:b/>
          <w:bCs/>
          <w:sz w:val="26"/>
          <w:szCs w:val="26"/>
          <w:lang w:eastAsia="ru-RU"/>
        </w:rPr>
        <w:t> </w:t>
      </w:r>
    </w:p>
    <w:p w:rsidR="00BA5DFC" w:rsidRPr="0002646E" w:rsidRDefault="00BA5DFC" w:rsidP="00BA5DFC">
      <w:pPr>
        <w:shd w:val="clear" w:color="auto" w:fill="FFFFFF"/>
        <w:spacing w:line="276" w:lineRule="auto"/>
        <w:ind w:firstLine="708"/>
        <w:jc w:val="both"/>
        <w:rPr>
          <w:sz w:val="26"/>
          <w:szCs w:val="26"/>
          <w:lang w:eastAsia="ru-RU"/>
        </w:rPr>
      </w:pPr>
      <w:r w:rsidRPr="0002646E">
        <w:rPr>
          <w:b/>
          <w:sz w:val="26"/>
          <w:szCs w:val="26"/>
          <w:lang w:eastAsia="ru-RU"/>
        </w:rPr>
        <w:t>Кухар А.М.</w:t>
      </w:r>
      <w:r w:rsidRPr="0002646E">
        <w:rPr>
          <w:sz w:val="26"/>
          <w:szCs w:val="26"/>
          <w:lang w:eastAsia="ru-RU"/>
        </w:rPr>
        <w:t xml:space="preserve"> - </w:t>
      </w:r>
      <w:proofErr w:type="spellStart"/>
      <w:r w:rsidRPr="0002646E">
        <w:rPr>
          <w:sz w:val="26"/>
          <w:szCs w:val="26"/>
          <w:lang w:eastAsia="ru-RU"/>
        </w:rPr>
        <w:t>вніс</w:t>
      </w:r>
      <w:proofErr w:type="spellEnd"/>
      <w:r w:rsidRPr="0002646E">
        <w:rPr>
          <w:sz w:val="26"/>
          <w:szCs w:val="26"/>
          <w:lang w:eastAsia="ru-RU"/>
        </w:rPr>
        <w:t xml:space="preserve"> пропозицію</w:t>
      </w:r>
      <w:r w:rsidRPr="0002646E">
        <w:rPr>
          <w:b/>
          <w:bCs/>
          <w:sz w:val="26"/>
          <w:szCs w:val="26"/>
          <w:lang w:eastAsia="ru-RU"/>
        </w:rPr>
        <w:t> </w:t>
      </w:r>
      <w:r w:rsidRPr="0002646E">
        <w:rPr>
          <w:bCs/>
          <w:sz w:val="26"/>
          <w:szCs w:val="26"/>
          <w:lang w:eastAsia="ru-RU"/>
        </w:rPr>
        <w:t>включити</w:t>
      </w:r>
      <w:r w:rsidRPr="0002646E">
        <w:rPr>
          <w:b/>
          <w:bCs/>
          <w:sz w:val="26"/>
          <w:szCs w:val="26"/>
          <w:lang w:eastAsia="ru-RU"/>
        </w:rPr>
        <w:t xml:space="preserve"> </w:t>
      </w:r>
      <w:r w:rsidRPr="0002646E">
        <w:rPr>
          <w:bCs/>
          <w:sz w:val="26"/>
          <w:szCs w:val="26"/>
          <w:lang w:eastAsia="ru-RU"/>
        </w:rPr>
        <w:t>до умов конкурсу на право оренди майна</w:t>
      </w:r>
      <w:r w:rsidRPr="0002646E">
        <w:rPr>
          <w:b/>
          <w:bCs/>
          <w:sz w:val="26"/>
          <w:szCs w:val="26"/>
          <w:lang w:eastAsia="ru-RU"/>
        </w:rPr>
        <w:t xml:space="preserve"> </w:t>
      </w:r>
      <w:r w:rsidRPr="0002646E">
        <w:rPr>
          <w:sz w:val="26"/>
          <w:szCs w:val="26"/>
          <w:lang w:eastAsia="ru-RU"/>
        </w:rPr>
        <w:t>зобов’язання орендаря щодо виготовлення продукції в обсягах, необхідних              для задоволення потреб громади відповідного населеного пункту.</w:t>
      </w:r>
    </w:p>
    <w:p w:rsidR="00BA5DFC" w:rsidRPr="0002646E" w:rsidRDefault="00BA5DFC" w:rsidP="00BA5DFC">
      <w:pPr>
        <w:shd w:val="clear" w:color="auto" w:fill="FFFFFF"/>
        <w:spacing w:line="276" w:lineRule="auto"/>
        <w:ind w:firstLine="708"/>
        <w:jc w:val="both"/>
        <w:rPr>
          <w:sz w:val="26"/>
          <w:szCs w:val="26"/>
          <w:lang w:eastAsia="ru-RU"/>
        </w:rPr>
      </w:pPr>
      <w:proofErr w:type="spellStart"/>
      <w:r w:rsidRPr="0002646E">
        <w:rPr>
          <w:b/>
          <w:sz w:val="26"/>
          <w:szCs w:val="26"/>
          <w:lang w:eastAsia="ru-RU"/>
        </w:rPr>
        <w:t>Кірпа</w:t>
      </w:r>
      <w:proofErr w:type="spellEnd"/>
      <w:r w:rsidRPr="0002646E">
        <w:rPr>
          <w:b/>
          <w:sz w:val="26"/>
          <w:szCs w:val="26"/>
          <w:lang w:eastAsia="ru-RU"/>
        </w:rPr>
        <w:t xml:space="preserve"> Ю.В.</w:t>
      </w:r>
      <w:r w:rsidRPr="0002646E">
        <w:rPr>
          <w:sz w:val="26"/>
          <w:szCs w:val="26"/>
          <w:lang w:eastAsia="ru-RU"/>
        </w:rPr>
        <w:t xml:space="preserve"> - висловила побажання щодо надання права орендодавцеві самостійно утворювати конкурсну комісію і затверджувати її персональний склад,                та зобов’язати галузеві структурні підрозділи надавати кандидатури своїх представників до складу комісії.</w:t>
      </w:r>
    </w:p>
    <w:p w:rsidR="00BA5DFC" w:rsidRPr="0002646E" w:rsidRDefault="00BA5DFC" w:rsidP="00BA5DFC">
      <w:pPr>
        <w:pStyle w:val="a7"/>
        <w:tabs>
          <w:tab w:val="left" w:pos="709"/>
        </w:tabs>
        <w:spacing w:before="120" w:line="276" w:lineRule="auto"/>
        <w:ind w:left="0" w:firstLine="720"/>
        <w:jc w:val="both"/>
        <w:rPr>
          <w:sz w:val="26"/>
          <w:szCs w:val="26"/>
          <w:lang w:eastAsia="ru-RU"/>
        </w:rPr>
      </w:pPr>
      <w:r w:rsidRPr="0002646E">
        <w:rPr>
          <w:b/>
          <w:bCs/>
          <w:sz w:val="26"/>
          <w:szCs w:val="26"/>
          <w:lang w:eastAsia="ru-RU"/>
        </w:rPr>
        <w:t>Парфенова Ю.І. – </w:t>
      </w:r>
      <w:r w:rsidRPr="0002646E">
        <w:rPr>
          <w:bCs/>
          <w:sz w:val="26"/>
          <w:szCs w:val="26"/>
          <w:lang w:eastAsia="ru-RU"/>
        </w:rPr>
        <w:t>відзначила</w:t>
      </w:r>
      <w:r w:rsidRPr="0002646E">
        <w:rPr>
          <w:b/>
          <w:bCs/>
          <w:sz w:val="26"/>
          <w:szCs w:val="26"/>
          <w:lang w:eastAsia="ru-RU"/>
        </w:rPr>
        <w:t>,</w:t>
      </w:r>
      <w:r w:rsidRPr="0002646E">
        <w:rPr>
          <w:sz w:val="26"/>
          <w:szCs w:val="26"/>
        </w:rPr>
        <w:t xml:space="preserve"> що діючі на сьогоднішній день орендні ставки за основними видами економічної діяльності є суттєво вищими, ніж ставки, передбачені для об’єктів, що перебувають у державній власності, і висловила сподівання що новий нормативний документ буде прийнято, що </w:t>
      </w:r>
      <w:proofErr w:type="spellStart"/>
      <w:r w:rsidRPr="0002646E">
        <w:rPr>
          <w:sz w:val="26"/>
          <w:szCs w:val="26"/>
        </w:rPr>
        <w:t>надасть</w:t>
      </w:r>
      <w:proofErr w:type="spellEnd"/>
      <w:r w:rsidRPr="0002646E">
        <w:rPr>
          <w:sz w:val="26"/>
          <w:szCs w:val="26"/>
        </w:rPr>
        <w:t xml:space="preserve"> можливість розвитку малому бізнесу.</w:t>
      </w:r>
    </w:p>
    <w:p w:rsidR="00BA5DFC" w:rsidRPr="0002646E" w:rsidRDefault="00BA5DFC" w:rsidP="00BA5DFC">
      <w:pPr>
        <w:pStyle w:val="a7"/>
        <w:spacing w:before="120" w:line="276" w:lineRule="auto"/>
        <w:ind w:left="0" w:firstLine="720"/>
        <w:jc w:val="both"/>
        <w:rPr>
          <w:sz w:val="26"/>
          <w:szCs w:val="26"/>
          <w:lang w:eastAsia="ru-RU"/>
        </w:rPr>
      </w:pPr>
      <w:proofErr w:type="spellStart"/>
      <w:r w:rsidRPr="0002646E">
        <w:rPr>
          <w:b/>
          <w:sz w:val="26"/>
          <w:szCs w:val="26"/>
          <w:lang w:eastAsia="ru-RU"/>
        </w:rPr>
        <w:t>Огожан</w:t>
      </w:r>
      <w:proofErr w:type="spellEnd"/>
      <w:r w:rsidRPr="0002646E">
        <w:rPr>
          <w:b/>
          <w:sz w:val="26"/>
          <w:szCs w:val="26"/>
          <w:lang w:eastAsia="ru-RU"/>
        </w:rPr>
        <w:t xml:space="preserve"> Л.Г.</w:t>
      </w:r>
      <w:r w:rsidRPr="0002646E">
        <w:rPr>
          <w:sz w:val="26"/>
          <w:szCs w:val="26"/>
          <w:lang w:eastAsia="ru-RU"/>
        </w:rPr>
        <w:t xml:space="preserve"> – вважає справедливим здійснити зміну пропорції розподілу орендної плати між обласним бюджетом та орендодавцем у розмірі по 50%                та визначити спрямування її у розмірі 30% до обласного бюджету, а 70% залишати підприємству, як це врегульовано в чинному законодавстві для державних підприємств, що </w:t>
      </w:r>
      <w:proofErr w:type="spellStart"/>
      <w:r w:rsidRPr="0002646E">
        <w:rPr>
          <w:sz w:val="26"/>
          <w:szCs w:val="26"/>
          <w:lang w:eastAsia="ru-RU"/>
        </w:rPr>
        <w:t>надасть</w:t>
      </w:r>
      <w:proofErr w:type="spellEnd"/>
      <w:r w:rsidRPr="0002646E">
        <w:rPr>
          <w:sz w:val="26"/>
          <w:szCs w:val="26"/>
          <w:lang w:eastAsia="ru-RU"/>
        </w:rPr>
        <w:t xml:space="preserve"> можливість забезпечити додаткове джерело фінансування суб’єктів господарювання спільної власності.</w:t>
      </w:r>
    </w:p>
    <w:p w:rsidR="00BA5DFC" w:rsidRPr="0002646E" w:rsidRDefault="00BA5DFC" w:rsidP="00BA5DFC">
      <w:pPr>
        <w:pStyle w:val="a7"/>
        <w:spacing w:before="120" w:line="276" w:lineRule="auto"/>
        <w:ind w:left="0" w:firstLine="720"/>
        <w:jc w:val="both"/>
        <w:rPr>
          <w:sz w:val="26"/>
          <w:szCs w:val="26"/>
        </w:rPr>
      </w:pPr>
      <w:proofErr w:type="spellStart"/>
      <w:r w:rsidRPr="0002646E">
        <w:rPr>
          <w:b/>
          <w:sz w:val="26"/>
          <w:szCs w:val="26"/>
          <w:lang w:eastAsia="ru-RU"/>
        </w:rPr>
        <w:t>Міненкова</w:t>
      </w:r>
      <w:proofErr w:type="spellEnd"/>
      <w:r w:rsidRPr="0002646E">
        <w:rPr>
          <w:b/>
          <w:sz w:val="26"/>
          <w:szCs w:val="26"/>
          <w:lang w:eastAsia="ru-RU"/>
        </w:rPr>
        <w:t xml:space="preserve"> Н.В.</w:t>
      </w:r>
      <w:r w:rsidRPr="0002646E">
        <w:rPr>
          <w:sz w:val="26"/>
          <w:szCs w:val="26"/>
          <w:lang w:eastAsia="ru-RU"/>
        </w:rPr>
        <w:t xml:space="preserve"> – зауважила, що орендні ставки значної кількості видів економічної діяльності взагалі не визначені,</w:t>
      </w:r>
      <w:r w:rsidRPr="0002646E">
        <w:rPr>
          <w:sz w:val="26"/>
          <w:szCs w:val="26"/>
        </w:rPr>
        <w:t xml:space="preserve"> що не дає можливості здійснювати більш коректне нарахування орендної плати, і запропонувала привести їх у відповідність до </w:t>
      </w:r>
      <w:r w:rsidRPr="0002646E">
        <w:rPr>
          <w:sz w:val="26"/>
          <w:szCs w:val="26"/>
        </w:rPr>
        <w:lastRenderedPageBreak/>
        <w:t>чинного законодавства.</w:t>
      </w:r>
    </w:p>
    <w:p w:rsidR="00BA5DFC" w:rsidRPr="0002646E" w:rsidRDefault="00BA5DFC" w:rsidP="00BA5DFC">
      <w:pPr>
        <w:shd w:val="clear" w:color="auto" w:fill="FFFFFF"/>
        <w:spacing w:line="276" w:lineRule="auto"/>
        <w:ind w:firstLine="708"/>
        <w:jc w:val="both"/>
        <w:rPr>
          <w:sz w:val="26"/>
          <w:szCs w:val="26"/>
          <w:lang w:eastAsia="ru-RU"/>
        </w:rPr>
      </w:pPr>
      <w:proofErr w:type="spellStart"/>
      <w:r w:rsidRPr="0002646E">
        <w:rPr>
          <w:b/>
          <w:bCs/>
          <w:sz w:val="26"/>
          <w:szCs w:val="26"/>
          <w:lang w:eastAsia="ru-RU"/>
        </w:rPr>
        <w:t>Свинаренко</w:t>
      </w:r>
      <w:proofErr w:type="spellEnd"/>
      <w:r w:rsidRPr="0002646E">
        <w:rPr>
          <w:b/>
          <w:bCs/>
          <w:sz w:val="26"/>
          <w:szCs w:val="26"/>
          <w:lang w:eastAsia="ru-RU"/>
        </w:rPr>
        <w:t xml:space="preserve"> О.І. – </w:t>
      </w:r>
      <w:r w:rsidRPr="0002646E">
        <w:rPr>
          <w:sz w:val="26"/>
          <w:szCs w:val="26"/>
          <w:lang w:eastAsia="ru-RU"/>
        </w:rPr>
        <w:t>відповів на</w:t>
      </w:r>
      <w:r w:rsidRPr="0002646E">
        <w:rPr>
          <w:b/>
          <w:bCs/>
          <w:sz w:val="26"/>
          <w:szCs w:val="26"/>
          <w:lang w:eastAsia="ru-RU"/>
        </w:rPr>
        <w:t xml:space="preserve"> </w:t>
      </w:r>
      <w:r w:rsidRPr="0002646E">
        <w:rPr>
          <w:sz w:val="26"/>
          <w:szCs w:val="26"/>
          <w:lang w:eastAsia="ru-RU"/>
        </w:rPr>
        <w:t xml:space="preserve">запитання присутніх, підкреслив важливість таких консультацій з представниками малого бізнесу, запевнив, що всі висловлені пропозиції і зауваження будуть враховані в проекті регуляторного </w:t>
      </w:r>
      <w:proofErr w:type="spellStart"/>
      <w:r w:rsidRPr="0002646E">
        <w:rPr>
          <w:sz w:val="26"/>
          <w:szCs w:val="26"/>
          <w:lang w:eastAsia="ru-RU"/>
        </w:rPr>
        <w:t>акта</w:t>
      </w:r>
      <w:proofErr w:type="spellEnd"/>
      <w:r w:rsidRPr="0002646E">
        <w:rPr>
          <w:sz w:val="26"/>
          <w:szCs w:val="26"/>
          <w:lang w:eastAsia="ru-RU"/>
        </w:rPr>
        <w:t xml:space="preserve"> та пообіцяв, що за результатами зустрічі будуть надані відповідні доручення виконавцям.</w:t>
      </w:r>
    </w:p>
    <w:p w:rsidR="00BA5DFC" w:rsidRPr="0002646E" w:rsidRDefault="00BA5DFC" w:rsidP="00BA5DFC">
      <w:pPr>
        <w:shd w:val="clear" w:color="auto" w:fill="FFFFFF"/>
        <w:rPr>
          <w:sz w:val="26"/>
          <w:szCs w:val="26"/>
          <w:lang w:eastAsia="ru-RU"/>
        </w:rPr>
      </w:pPr>
      <w:r w:rsidRPr="0002646E">
        <w:rPr>
          <w:sz w:val="26"/>
          <w:szCs w:val="26"/>
          <w:lang w:eastAsia="ru-RU"/>
        </w:rPr>
        <w:t> </w:t>
      </w:r>
    </w:p>
    <w:p w:rsidR="00BA5DFC" w:rsidRPr="0002646E" w:rsidRDefault="00BA5DFC" w:rsidP="00BA5DFC">
      <w:pPr>
        <w:jc w:val="both"/>
        <w:rPr>
          <w:b/>
          <w:sz w:val="26"/>
          <w:szCs w:val="26"/>
        </w:rPr>
      </w:pPr>
      <w:r w:rsidRPr="0002646E">
        <w:rPr>
          <w:b/>
          <w:sz w:val="26"/>
          <w:szCs w:val="26"/>
        </w:rPr>
        <w:t>Після обміну думками прийнято наступні рішення:</w:t>
      </w:r>
    </w:p>
    <w:p w:rsidR="00BA5DFC" w:rsidRPr="0002646E" w:rsidRDefault="00BA5DFC" w:rsidP="00BA5DFC">
      <w:pPr>
        <w:jc w:val="both"/>
        <w:rPr>
          <w:b/>
          <w:sz w:val="26"/>
          <w:szCs w:val="26"/>
        </w:rPr>
      </w:pPr>
    </w:p>
    <w:p w:rsidR="00BA5DFC" w:rsidRPr="0002646E" w:rsidRDefault="00BA5DFC" w:rsidP="00BA5DFC">
      <w:pPr>
        <w:shd w:val="clear" w:color="auto" w:fill="FFFFFF"/>
        <w:spacing w:line="276" w:lineRule="auto"/>
        <w:ind w:firstLine="720"/>
        <w:jc w:val="both"/>
        <w:rPr>
          <w:sz w:val="26"/>
          <w:szCs w:val="26"/>
          <w:lang w:eastAsia="ru-RU"/>
        </w:rPr>
      </w:pPr>
      <w:r w:rsidRPr="0002646E">
        <w:rPr>
          <w:sz w:val="26"/>
          <w:szCs w:val="26"/>
          <w:lang w:eastAsia="ru-RU"/>
        </w:rPr>
        <w:t xml:space="preserve">1. Врахувати в проекті регуляторного </w:t>
      </w:r>
      <w:proofErr w:type="spellStart"/>
      <w:r w:rsidRPr="0002646E">
        <w:rPr>
          <w:sz w:val="26"/>
          <w:szCs w:val="26"/>
          <w:lang w:eastAsia="ru-RU"/>
        </w:rPr>
        <w:t>акта</w:t>
      </w:r>
      <w:proofErr w:type="spellEnd"/>
      <w:r w:rsidRPr="0002646E">
        <w:rPr>
          <w:sz w:val="26"/>
          <w:szCs w:val="26"/>
          <w:lang w:eastAsia="ru-RU"/>
        </w:rPr>
        <w:t xml:space="preserve"> всі зауваження і пропозиції, висловлені під час наради.</w:t>
      </w:r>
    </w:p>
    <w:p w:rsidR="00BA5DFC" w:rsidRPr="0002646E" w:rsidRDefault="00BA5DFC" w:rsidP="00BA5DFC">
      <w:pPr>
        <w:shd w:val="clear" w:color="auto" w:fill="FFFFFF"/>
        <w:tabs>
          <w:tab w:val="left" w:pos="709"/>
        </w:tabs>
        <w:spacing w:line="276" w:lineRule="auto"/>
        <w:ind w:firstLine="720"/>
        <w:jc w:val="both"/>
        <w:rPr>
          <w:sz w:val="26"/>
          <w:szCs w:val="26"/>
          <w:lang w:eastAsia="ru-RU"/>
        </w:rPr>
      </w:pPr>
      <w:r w:rsidRPr="0002646E">
        <w:rPr>
          <w:sz w:val="26"/>
          <w:szCs w:val="26"/>
          <w:lang w:eastAsia="ru-RU"/>
        </w:rPr>
        <w:t xml:space="preserve">2. Оприлюднити проект регуляторного </w:t>
      </w:r>
      <w:proofErr w:type="spellStart"/>
      <w:r w:rsidRPr="0002646E">
        <w:rPr>
          <w:sz w:val="26"/>
          <w:szCs w:val="26"/>
          <w:lang w:eastAsia="ru-RU"/>
        </w:rPr>
        <w:t>акта</w:t>
      </w:r>
      <w:proofErr w:type="spellEnd"/>
      <w:r w:rsidRPr="0002646E">
        <w:rPr>
          <w:sz w:val="26"/>
          <w:szCs w:val="26"/>
          <w:lang w:eastAsia="ru-RU"/>
        </w:rPr>
        <w:t xml:space="preserve"> у тижневику облдержадміністрації - газеті "Вісті Донбасу".</w:t>
      </w:r>
    </w:p>
    <w:p w:rsidR="00BA5DFC" w:rsidRPr="0002646E" w:rsidRDefault="00BA5DFC" w:rsidP="00BA5DFC">
      <w:pPr>
        <w:shd w:val="clear" w:color="auto" w:fill="FFFFFF"/>
        <w:spacing w:line="276" w:lineRule="auto"/>
        <w:ind w:firstLine="720"/>
        <w:jc w:val="both"/>
        <w:rPr>
          <w:sz w:val="26"/>
          <w:szCs w:val="26"/>
          <w:lang w:eastAsia="ru-RU"/>
        </w:rPr>
      </w:pPr>
      <w:r w:rsidRPr="0002646E">
        <w:rPr>
          <w:sz w:val="26"/>
          <w:szCs w:val="26"/>
          <w:lang w:eastAsia="ru-RU"/>
        </w:rPr>
        <w:t xml:space="preserve">3. Забезпечити виконання всіх передбачених Законом процедур щодо регуляторного </w:t>
      </w:r>
      <w:proofErr w:type="spellStart"/>
      <w:r w:rsidRPr="0002646E">
        <w:rPr>
          <w:sz w:val="26"/>
          <w:szCs w:val="26"/>
          <w:lang w:eastAsia="ru-RU"/>
        </w:rPr>
        <w:t>акта</w:t>
      </w:r>
      <w:proofErr w:type="spellEnd"/>
      <w:r w:rsidRPr="0002646E">
        <w:rPr>
          <w:sz w:val="26"/>
          <w:szCs w:val="26"/>
          <w:lang w:eastAsia="ru-RU"/>
        </w:rPr>
        <w:t xml:space="preserve"> та прийняти відповідне рішення.</w:t>
      </w:r>
    </w:p>
    <w:p w:rsidR="00BA5DFC" w:rsidRPr="0002646E" w:rsidRDefault="00BA5DFC" w:rsidP="00BA5DFC">
      <w:pPr>
        <w:spacing w:line="276" w:lineRule="auto"/>
        <w:jc w:val="both"/>
        <w:rPr>
          <w:sz w:val="26"/>
          <w:szCs w:val="26"/>
          <w:lang w:eastAsia="ru-RU"/>
        </w:rPr>
      </w:pPr>
    </w:p>
    <w:p w:rsidR="00BA5DFC" w:rsidRPr="0002646E" w:rsidRDefault="00BA5DFC" w:rsidP="00BA5DFC">
      <w:pPr>
        <w:shd w:val="clear" w:color="auto" w:fill="FFFFFF"/>
        <w:rPr>
          <w:sz w:val="26"/>
          <w:szCs w:val="26"/>
          <w:lang w:eastAsia="ru-RU"/>
        </w:rPr>
      </w:pPr>
      <w:r w:rsidRPr="0002646E">
        <w:rPr>
          <w:sz w:val="26"/>
          <w:szCs w:val="26"/>
          <w:lang w:eastAsia="ru-RU"/>
        </w:rPr>
        <w:t> </w:t>
      </w:r>
    </w:p>
    <w:p w:rsidR="00BA5DFC" w:rsidRPr="0002646E" w:rsidRDefault="00BA5DFC" w:rsidP="00BA5DFC">
      <w:pPr>
        <w:shd w:val="clear" w:color="auto" w:fill="FFFFFF"/>
        <w:rPr>
          <w:sz w:val="26"/>
          <w:szCs w:val="26"/>
          <w:lang w:eastAsia="ru-RU"/>
        </w:rPr>
      </w:pPr>
    </w:p>
    <w:p w:rsidR="00BA5DFC" w:rsidRPr="0002646E" w:rsidRDefault="00BA5DFC" w:rsidP="00BA5DFC">
      <w:pPr>
        <w:jc w:val="center"/>
        <w:rPr>
          <w:sz w:val="26"/>
          <w:szCs w:val="26"/>
          <w:lang w:eastAsia="ru-RU"/>
        </w:rPr>
      </w:pPr>
      <w:r w:rsidRPr="0002646E">
        <w:rPr>
          <w:sz w:val="26"/>
          <w:szCs w:val="26"/>
          <w:lang w:eastAsia="ru-RU"/>
        </w:rPr>
        <w:t xml:space="preserve">Протокол вела                                                                     Т.М. </w:t>
      </w:r>
      <w:proofErr w:type="spellStart"/>
      <w:r w:rsidRPr="0002646E">
        <w:rPr>
          <w:sz w:val="26"/>
          <w:szCs w:val="26"/>
          <w:lang w:eastAsia="ru-RU"/>
        </w:rPr>
        <w:t>Ширенкова</w:t>
      </w:r>
      <w:proofErr w:type="spellEnd"/>
    </w:p>
    <w:p w:rsidR="00BA5DFC" w:rsidRPr="0002646E" w:rsidRDefault="00BA5DFC" w:rsidP="00BA5DFC">
      <w:pPr>
        <w:jc w:val="center"/>
        <w:rPr>
          <w:sz w:val="26"/>
          <w:szCs w:val="26"/>
          <w:lang w:eastAsia="ru-RU"/>
        </w:rPr>
      </w:pPr>
    </w:p>
    <w:p w:rsidR="00BA5DFC" w:rsidRPr="0002646E" w:rsidRDefault="00BA5DFC" w:rsidP="00BA5DFC">
      <w:pPr>
        <w:jc w:val="center"/>
        <w:rPr>
          <w:sz w:val="26"/>
          <w:szCs w:val="26"/>
          <w:lang w:eastAsia="ru-RU"/>
        </w:rPr>
      </w:pPr>
    </w:p>
    <w:p w:rsidR="00BA5DFC" w:rsidRPr="0002646E" w:rsidRDefault="00BA5DFC" w:rsidP="00BA5DFC">
      <w:pPr>
        <w:jc w:val="center"/>
        <w:rPr>
          <w:sz w:val="26"/>
          <w:szCs w:val="26"/>
          <w:lang w:eastAsia="ru-RU"/>
        </w:rPr>
      </w:pPr>
    </w:p>
    <w:p w:rsidR="00BA5DFC" w:rsidRPr="0002646E" w:rsidRDefault="00BA5DFC" w:rsidP="00BA5DFC">
      <w:pPr>
        <w:jc w:val="center"/>
        <w:rPr>
          <w:sz w:val="26"/>
          <w:szCs w:val="26"/>
          <w:lang w:eastAsia="ru-RU"/>
        </w:rPr>
      </w:pPr>
    </w:p>
    <w:p w:rsidR="00BA5DFC" w:rsidRPr="0002646E" w:rsidRDefault="00BA5DFC" w:rsidP="00BA5DFC">
      <w:pPr>
        <w:jc w:val="center"/>
        <w:rPr>
          <w:sz w:val="26"/>
          <w:szCs w:val="26"/>
          <w:lang w:eastAsia="ru-RU"/>
        </w:rPr>
      </w:pPr>
    </w:p>
    <w:p w:rsidR="00BA5DFC" w:rsidRPr="0002646E" w:rsidRDefault="00BA5DFC" w:rsidP="00BA5DFC">
      <w:pPr>
        <w:jc w:val="center"/>
        <w:rPr>
          <w:sz w:val="26"/>
          <w:szCs w:val="26"/>
          <w:lang w:eastAsia="ru-RU"/>
        </w:rPr>
      </w:pPr>
    </w:p>
    <w:p w:rsidR="00BA5DFC" w:rsidRPr="0002646E" w:rsidRDefault="00BA5DFC" w:rsidP="00BA5DFC">
      <w:pPr>
        <w:jc w:val="center"/>
        <w:rPr>
          <w:sz w:val="26"/>
          <w:szCs w:val="26"/>
          <w:lang w:eastAsia="ru-RU"/>
        </w:rPr>
      </w:pPr>
    </w:p>
    <w:p w:rsidR="00BA5DFC" w:rsidRPr="0002646E" w:rsidRDefault="00BA5DFC" w:rsidP="00BA5DFC">
      <w:pPr>
        <w:jc w:val="center"/>
        <w:rPr>
          <w:sz w:val="26"/>
          <w:szCs w:val="26"/>
          <w:lang w:eastAsia="ru-RU"/>
        </w:rPr>
      </w:pPr>
    </w:p>
    <w:sectPr w:rsidR="00BA5DFC" w:rsidRPr="0002646E" w:rsidSect="00894FE6">
      <w:headerReference w:type="default" r:id="rId49"/>
      <w:footerReference w:type="default" r:id="rId50"/>
      <w:headerReference w:type="first" r:id="rId51"/>
      <w:footerReference w:type="first" r:id="rId52"/>
      <w:pgSz w:w="11906" w:h="16838"/>
      <w:pgMar w:top="1134" w:right="566"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CBF" w:rsidRDefault="003A2CBF">
      <w:r>
        <w:separator/>
      </w:r>
    </w:p>
  </w:endnote>
  <w:endnote w:type="continuationSeparator" w:id="0">
    <w:p w:rsidR="003A2CBF" w:rsidRDefault="003A2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Demi Cond">
    <w:altName w:val="Arial"/>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B8A" w:rsidRPr="00476C37" w:rsidRDefault="00121B8A" w:rsidP="00C22CBA">
    <w:pPr>
      <w:pStyle w:val="a3"/>
      <w:jc w:val="right"/>
      <w:rPr>
        <w:color w:val="FF0000"/>
      </w:rPr>
    </w:pPr>
    <w:r w:rsidRPr="00476C37">
      <w:rPr>
        <w:color w:val="FF0000"/>
      </w:rPr>
      <w:t>ПІДПИС</w:t>
    </w:r>
  </w:p>
  <w:p w:rsidR="00121B8A" w:rsidRDefault="00121B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B8A" w:rsidRPr="003B5EE2" w:rsidRDefault="00121B8A" w:rsidP="00C22CBA">
    <w:pPr>
      <w:pStyle w:val="a3"/>
      <w:jc w:val="right"/>
      <w:rPr>
        <w:color w:val="FF0000"/>
      </w:rPr>
    </w:pPr>
    <w:r>
      <w:rPr>
        <w:color w:val="FF0000"/>
      </w:rPr>
      <w:t>ПІДПИС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CBF" w:rsidRDefault="003A2CBF">
      <w:r>
        <w:separator/>
      </w:r>
    </w:p>
  </w:footnote>
  <w:footnote w:type="continuationSeparator" w:id="0">
    <w:p w:rsidR="003A2CBF" w:rsidRDefault="003A2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B8A" w:rsidRDefault="00121B8A">
    <w:pPr>
      <w:pStyle w:val="a5"/>
      <w:jc w:val="center"/>
    </w:pPr>
    <w:r>
      <w:fldChar w:fldCharType="begin"/>
    </w:r>
    <w:r>
      <w:instrText>PAGE   \* MERGEFORMAT</w:instrText>
    </w:r>
    <w:r>
      <w:fldChar w:fldCharType="separate"/>
    </w:r>
    <w:r w:rsidR="00476C61" w:rsidRPr="00476C61">
      <w:rPr>
        <w:noProof/>
        <w:lang w:val="ru-RU"/>
      </w:rPr>
      <w:t>10</w:t>
    </w:r>
    <w:r>
      <w:fldChar w:fldCharType="end"/>
    </w:r>
  </w:p>
  <w:p w:rsidR="00121B8A" w:rsidRDefault="00121B8A">
    <w:pPr>
      <w:pStyle w:val="Style32"/>
      <w:widowControl/>
      <w:ind w:right="1027"/>
      <w:jc w:val="right"/>
      <w:rPr>
        <w:rStyle w:val="FontStyle46"/>
      </w:rPr>
    </w:pPr>
  </w:p>
  <w:p w:rsidR="00121B8A" w:rsidRDefault="00121B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B8A" w:rsidRDefault="00121B8A">
    <w:pPr>
      <w:pStyle w:val="a5"/>
      <w:jc w:val="center"/>
    </w:pPr>
    <w:r>
      <w:rPr>
        <w:noProof/>
        <w:lang w:val="ru-RU" w:eastAsia="ru-RU"/>
      </w:rPr>
      <mc:AlternateContent>
        <mc:Choice Requires="wps">
          <w:drawing>
            <wp:anchor distT="0" distB="0" distL="114300" distR="114300" simplePos="0" relativeHeight="251659264" behindDoc="0" locked="0" layoutInCell="1" allowOverlap="1" wp14:anchorId="3E84E80C" wp14:editId="0BC6D6F9">
              <wp:simplePos x="0" y="0"/>
              <wp:positionH relativeFrom="column">
                <wp:posOffset>2643505</wp:posOffset>
              </wp:positionH>
              <wp:positionV relativeFrom="paragraph">
                <wp:posOffset>-1905</wp:posOffset>
              </wp:positionV>
              <wp:extent cx="523875" cy="190500"/>
              <wp:effectExtent l="0" t="0" r="635" b="0"/>
              <wp:wrapNone/>
              <wp:docPr id="2" name="Прямокут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2" o:spid="_x0000_s1026" style="position:absolute;margin-left:208.15pt;margin-top:-.15pt;width:41.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" stroked="f"/>
          </w:pict>
        </mc:Fallback>
      </mc:AlternateContent>
    </w:r>
    <w:r>
      <w:fldChar w:fldCharType="begin"/>
    </w:r>
    <w:r>
      <w:instrText>PAGE   \* MERGEFORMAT</w:instrText>
    </w:r>
    <w:r>
      <w:fldChar w:fldCharType="separate"/>
    </w:r>
    <w:r w:rsidRPr="00001BE6">
      <w:rPr>
        <w:noProof/>
        <w:lang w:val="ru-RU"/>
      </w:rPr>
      <w:t>1</w:t>
    </w:r>
    <w:r>
      <w:fldChar w:fldCharType="end"/>
    </w:r>
  </w:p>
  <w:p w:rsidR="00121B8A" w:rsidRDefault="00121B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E90E908"/>
    <w:lvl w:ilvl="0">
      <w:numFmt w:val="bullet"/>
      <w:lvlText w:val="*"/>
      <w:lvlJc w:val="left"/>
    </w:lvl>
  </w:abstractNum>
  <w:abstractNum w:abstractNumId="1">
    <w:nsid w:val="00000002"/>
    <w:multiLevelType w:val="singleLevel"/>
    <w:tmpl w:val="00000002"/>
    <w:name w:val="WW8Num1"/>
    <w:lvl w:ilvl="0">
      <w:start w:val="5"/>
      <w:numFmt w:val="bullet"/>
      <w:lvlText w:val="-"/>
      <w:lvlJc w:val="left"/>
      <w:pPr>
        <w:tabs>
          <w:tab w:val="num" w:pos="0"/>
        </w:tabs>
        <w:ind w:left="1211" w:hanging="360"/>
      </w:pPr>
      <w:rPr>
        <w:rFonts w:ascii="Times New Roman" w:hAnsi="Times New Roman" w:hint="default"/>
      </w:rPr>
    </w:lvl>
  </w:abstractNum>
  <w:abstractNum w:abstractNumId="2">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nsid w:val="00306A8D"/>
    <w:multiLevelType w:val="hybridMultilevel"/>
    <w:tmpl w:val="5BD8C72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06DB3EE1"/>
    <w:multiLevelType w:val="hybridMultilevel"/>
    <w:tmpl w:val="7B04E6AA"/>
    <w:lvl w:ilvl="0" w:tplc="0750D994">
      <w:start w:val="2"/>
      <w:numFmt w:val="bullet"/>
      <w:lvlText w:val="-"/>
      <w:lvlJc w:val="left"/>
      <w:pPr>
        <w:ind w:left="1320" w:hanging="360"/>
      </w:pPr>
      <w:rPr>
        <w:rFonts w:ascii="Times New Roman" w:eastAsia="Times New Roman" w:hAnsi="Times New Roman"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
    <w:nsid w:val="078E0A64"/>
    <w:multiLevelType w:val="hybridMultilevel"/>
    <w:tmpl w:val="EEC0BE40"/>
    <w:lvl w:ilvl="0" w:tplc="C2E0BD26">
      <w:start w:val="1"/>
      <w:numFmt w:val="decimal"/>
      <w:lvlText w:val="%1."/>
      <w:lvlJc w:val="left"/>
      <w:pPr>
        <w:ind w:left="1191" w:hanging="360"/>
      </w:pPr>
      <w:rPr>
        <w:rFonts w:cs="Times New Roman" w:hint="default"/>
      </w:rPr>
    </w:lvl>
    <w:lvl w:ilvl="1" w:tplc="04190019" w:tentative="1">
      <w:start w:val="1"/>
      <w:numFmt w:val="lowerLetter"/>
      <w:lvlText w:val="%2."/>
      <w:lvlJc w:val="left"/>
      <w:pPr>
        <w:ind w:left="1911" w:hanging="360"/>
      </w:pPr>
      <w:rPr>
        <w:rFonts w:cs="Times New Roman"/>
      </w:rPr>
    </w:lvl>
    <w:lvl w:ilvl="2" w:tplc="0419001B" w:tentative="1">
      <w:start w:val="1"/>
      <w:numFmt w:val="lowerRoman"/>
      <w:lvlText w:val="%3."/>
      <w:lvlJc w:val="right"/>
      <w:pPr>
        <w:ind w:left="2631" w:hanging="180"/>
      </w:pPr>
      <w:rPr>
        <w:rFonts w:cs="Times New Roman"/>
      </w:rPr>
    </w:lvl>
    <w:lvl w:ilvl="3" w:tplc="0419000F" w:tentative="1">
      <w:start w:val="1"/>
      <w:numFmt w:val="decimal"/>
      <w:lvlText w:val="%4."/>
      <w:lvlJc w:val="left"/>
      <w:pPr>
        <w:ind w:left="3351" w:hanging="360"/>
      </w:pPr>
      <w:rPr>
        <w:rFonts w:cs="Times New Roman"/>
      </w:rPr>
    </w:lvl>
    <w:lvl w:ilvl="4" w:tplc="04190019" w:tentative="1">
      <w:start w:val="1"/>
      <w:numFmt w:val="lowerLetter"/>
      <w:lvlText w:val="%5."/>
      <w:lvlJc w:val="left"/>
      <w:pPr>
        <w:ind w:left="4071" w:hanging="360"/>
      </w:pPr>
      <w:rPr>
        <w:rFonts w:cs="Times New Roman"/>
      </w:rPr>
    </w:lvl>
    <w:lvl w:ilvl="5" w:tplc="0419001B" w:tentative="1">
      <w:start w:val="1"/>
      <w:numFmt w:val="lowerRoman"/>
      <w:lvlText w:val="%6."/>
      <w:lvlJc w:val="right"/>
      <w:pPr>
        <w:ind w:left="4791" w:hanging="180"/>
      </w:pPr>
      <w:rPr>
        <w:rFonts w:cs="Times New Roman"/>
      </w:rPr>
    </w:lvl>
    <w:lvl w:ilvl="6" w:tplc="0419000F" w:tentative="1">
      <w:start w:val="1"/>
      <w:numFmt w:val="decimal"/>
      <w:lvlText w:val="%7."/>
      <w:lvlJc w:val="left"/>
      <w:pPr>
        <w:ind w:left="5511" w:hanging="360"/>
      </w:pPr>
      <w:rPr>
        <w:rFonts w:cs="Times New Roman"/>
      </w:rPr>
    </w:lvl>
    <w:lvl w:ilvl="7" w:tplc="04190019" w:tentative="1">
      <w:start w:val="1"/>
      <w:numFmt w:val="lowerLetter"/>
      <w:lvlText w:val="%8."/>
      <w:lvlJc w:val="left"/>
      <w:pPr>
        <w:ind w:left="6231" w:hanging="360"/>
      </w:pPr>
      <w:rPr>
        <w:rFonts w:cs="Times New Roman"/>
      </w:rPr>
    </w:lvl>
    <w:lvl w:ilvl="8" w:tplc="0419001B" w:tentative="1">
      <w:start w:val="1"/>
      <w:numFmt w:val="lowerRoman"/>
      <w:lvlText w:val="%9."/>
      <w:lvlJc w:val="right"/>
      <w:pPr>
        <w:ind w:left="6951" w:hanging="180"/>
      </w:pPr>
      <w:rPr>
        <w:rFonts w:cs="Times New Roman"/>
      </w:rPr>
    </w:lvl>
  </w:abstractNum>
  <w:abstractNum w:abstractNumId="6">
    <w:nsid w:val="0C6527D7"/>
    <w:multiLevelType w:val="hybridMultilevel"/>
    <w:tmpl w:val="79A2B2BE"/>
    <w:lvl w:ilvl="0" w:tplc="4E2A197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12987806"/>
    <w:multiLevelType w:val="singleLevel"/>
    <w:tmpl w:val="A92A4050"/>
    <w:lvl w:ilvl="0">
      <w:start w:val="3"/>
      <w:numFmt w:val="decimal"/>
      <w:lvlText w:val="%1."/>
      <w:legacy w:legacy="1" w:legacySpace="0" w:legacyIndent="278"/>
      <w:lvlJc w:val="left"/>
      <w:rPr>
        <w:rFonts w:ascii="Times New Roman" w:hAnsi="Times New Roman" w:cs="Times New Roman" w:hint="default"/>
      </w:rPr>
    </w:lvl>
  </w:abstractNum>
  <w:abstractNum w:abstractNumId="8">
    <w:nsid w:val="14E83E3E"/>
    <w:multiLevelType w:val="hybridMultilevel"/>
    <w:tmpl w:val="FEEE837A"/>
    <w:lvl w:ilvl="0" w:tplc="80084D6A">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1A4169F6"/>
    <w:multiLevelType w:val="hybridMultilevel"/>
    <w:tmpl w:val="79A2B2BE"/>
    <w:lvl w:ilvl="0" w:tplc="4E2A197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294A2416"/>
    <w:multiLevelType w:val="hybridMultilevel"/>
    <w:tmpl w:val="003AF850"/>
    <w:lvl w:ilvl="0" w:tplc="0422000F">
      <w:start w:val="3"/>
      <w:numFmt w:val="decimal"/>
      <w:lvlText w:val="%1."/>
      <w:lvlJc w:val="left"/>
      <w:pPr>
        <w:tabs>
          <w:tab w:val="num" w:pos="720"/>
        </w:tabs>
        <w:ind w:left="720" w:hanging="360"/>
      </w:pPr>
      <w:rPr>
        <w:rFonts w:cs="Times New Roman" w:hint="default"/>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1">
    <w:nsid w:val="2B983310"/>
    <w:multiLevelType w:val="hybridMultilevel"/>
    <w:tmpl w:val="82B85BDE"/>
    <w:lvl w:ilvl="0" w:tplc="00CE3B26">
      <w:start w:val="1"/>
      <w:numFmt w:val="decimal"/>
      <w:lvlText w:val="%1."/>
      <w:lvlJc w:val="left"/>
      <w:pPr>
        <w:ind w:left="1070" w:hanging="360"/>
      </w:pPr>
      <w:rPr>
        <w:rFonts w:cs="Times New Roman" w:hint="default"/>
      </w:rPr>
    </w:lvl>
    <w:lvl w:ilvl="1" w:tplc="04220019">
      <w:start w:val="1"/>
      <w:numFmt w:val="lowerLetter"/>
      <w:lvlText w:val="%2."/>
      <w:lvlJc w:val="left"/>
      <w:pPr>
        <w:ind w:left="1790" w:hanging="360"/>
      </w:pPr>
      <w:rPr>
        <w:rFonts w:cs="Times New Roman"/>
      </w:rPr>
    </w:lvl>
    <w:lvl w:ilvl="2" w:tplc="0422001B">
      <w:start w:val="1"/>
      <w:numFmt w:val="lowerRoman"/>
      <w:lvlText w:val="%3."/>
      <w:lvlJc w:val="right"/>
      <w:pPr>
        <w:ind w:left="2510" w:hanging="180"/>
      </w:pPr>
      <w:rPr>
        <w:rFonts w:cs="Times New Roman"/>
      </w:rPr>
    </w:lvl>
    <w:lvl w:ilvl="3" w:tplc="0422000F">
      <w:start w:val="1"/>
      <w:numFmt w:val="decimal"/>
      <w:lvlText w:val="%4."/>
      <w:lvlJc w:val="left"/>
      <w:pPr>
        <w:ind w:left="3230" w:hanging="360"/>
      </w:pPr>
      <w:rPr>
        <w:rFonts w:cs="Times New Roman"/>
      </w:rPr>
    </w:lvl>
    <w:lvl w:ilvl="4" w:tplc="04220019">
      <w:start w:val="1"/>
      <w:numFmt w:val="lowerLetter"/>
      <w:lvlText w:val="%5."/>
      <w:lvlJc w:val="left"/>
      <w:pPr>
        <w:ind w:left="3950" w:hanging="360"/>
      </w:pPr>
      <w:rPr>
        <w:rFonts w:cs="Times New Roman"/>
      </w:rPr>
    </w:lvl>
    <w:lvl w:ilvl="5" w:tplc="0422001B">
      <w:start w:val="1"/>
      <w:numFmt w:val="lowerRoman"/>
      <w:lvlText w:val="%6."/>
      <w:lvlJc w:val="right"/>
      <w:pPr>
        <w:ind w:left="4670" w:hanging="180"/>
      </w:pPr>
      <w:rPr>
        <w:rFonts w:cs="Times New Roman"/>
      </w:rPr>
    </w:lvl>
    <w:lvl w:ilvl="6" w:tplc="0422000F">
      <w:start w:val="1"/>
      <w:numFmt w:val="decimal"/>
      <w:lvlText w:val="%7."/>
      <w:lvlJc w:val="left"/>
      <w:pPr>
        <w:ind w:left="5390" w:hanging="360"/>
      </w:pPr>
      <w:rPr>
        <w:rFonts w:cs="Times New Roman"/>
      </w:rPr>
    </w:lvl>
    <w:lvl w:ilvl="7" w:tplc="04220019">
      <w:start w:val="1"/>
      <w:numFmt w:val="lowerLetter"/>
      <w:lvlText w:val="%8."/>
      <w:lvlJc w:val="left"/>
      <w:pPr>
        <w:ind w:left="6110" w:hanging="360"/>
      </w:pPr>
      <w:rPr>
        <w:rFonts w:cs="Times New Roman"/>
      </w:rPr>
    </w:lvl>
    <w:lvl w:ilvl="8" w:tplc="0422001B">
      <w:start w:val="1"/>
      <w:numFmt w:val="lowerRoman"/>
      <w:lvlText w:val="%9."/>
      <w:lvlJc w:val="right"/>
      <w:pPr>
        <w:ind w:left="6830" w:hanging="180"/>
      </w:pPr>
      <w:rPr>
        <w:rFonts w:cs="Times New Roman"/>
      </w:rPr>
    </w:lvl>
  </w:abstractNum>
  <w:abstractNum w:abstractNumId="12">
    <w:nsid w:val="2EB03FCD"/>
    <w:multiLevelType w:val="hybridMultilevel"/>
    <w:tmpl w:val="367A74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C536B82"/>
    <w:multiLevelType w:val="hybridMultilevel"/>
    <w:tmpl w:val="12E6789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nsid w:val="3DDB4321"/>
    <w:multiLevelType w:val="multilevel"/>
    <w:tmpl w:val="003AF850"/>
    <w:lvl w:ilvl="0">
      <w:start w:val="3"/>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4A027D2F"/>
    <w:multiLevelType w:val="hybridMultilevel"/>
    <w:tmpl w:val="52027922"/>
    <w:lvl w:ilvl="0" w:tplc="CFD6E7C0">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B1B0B10"/>
    <w:multiLevelType w:val="hybridMultilevel"/>
    <w:tmpl w:val="A1665A34"/>
    <w:lvl w:ilvl="0" w:tplc="8C9E2BAA">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505461AB"/>
    <w:multiLevelType w:val="hybridMultilevel"/>
    <w:tmpl w:val="68AA9C0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511B2D06"/>
    <w:multiLevelType w:val="hybridMultilevel"/>
    <w:tmpl w:val="8AC29FAC"/>
    <w:lvl w:ilvl="0" w:tplc="39C6BB14">
      <w:start w:val="1"/>
      <w:numFmt w:val="decimal"/>
      <w:lvlText w:val="%1."/>
      <w:lvlJc w:val="left"/>
      <w:pPr>
        <w:ind w:left="1426" w:hanging="360"/>
      </w:pPr>
      <w:rPr>
        <w:rFonts w:cs="Times New Roman" w:hint="default"/>
      </w:rPr>
    </w:lvl>
    <w:lvl w:ilvl="1" w:tplc="04220019" w:tentative="1">
      <w:start w:val="1"/>
      <w:numFmt w:val="lowerLetter"/>
      <w:lvlText w:val="%2."/>
      <w:lvlJc w:val="left"/>
      <w:pPr>
        <w:ind w:left="2146" w:hanging="360"/>
      </w:pPr>
      <w:rPr>
        <w:rFonts w:cs="Times New Roman"/>
      </w:rPr>
    </w:lvl>
    <w:lvl w:ilvl="2" w:tplc="0422001B" w:tentative="1">
      <w:start w:val="1"/>
      <w:numFmt w:val="lowerRoman"/>
      <w:lvlText w:val="%3."/>
      <w:lvlJc w:val="right"/>
      <w:pPr>
        <w:ind w:left="2866" w:hanging="180"/>
      </w:pPr>
      <w:rPr>
        <w:rFonts w:cs="Times New Roman"/>
      </w:rPr>
    </w:lvl>
    <w:lvl w:ilvl="3" w:tplc="0422000F" w:tentative="1">
      <w:start w:val="1"/>
      <w:numFmt w:val="decimal"/>
      <w:lvlText w:val="%4."/>
      <w:lvlJc w:val="left"/>
      <w:pPr>
        <w:ind w:left="3586" w:hanging="360"/>
      </w:pPr>
      <w:rPr>
        <w:rFonts w:cs="Times New Roman"/>
      </w:rPr>
    </w:lvl>
    <w:lvl w:ilvl="4" w:tplc="04220019" w:tentative="1">
      <w:start w:val="1"/>
      <w:numFmt w:val="lowerLetter"/>
      <w:lvlText w:val="%5."/>
      <w:lvlJc w:val="left"/>
      <w:pPr>
        <w:ind w:left="4306" w:hanging="360"/>
      </w:pPr>
      <w:rPr>
        <w:rFonts w:cs="Times New Roman"/>
      </w:rPr>
    </w:lvl>
    <w:lvl w:ilvl="5" w:tplc="0422001B" w:tentative="1">
      <w:start w:val="1"/>
      <w:numFmt w:val="lowerRoman"/>
      <w:lvlText w:val="%6."/>
      <w:lvlJc w:val="right"/>
      <w:pPr>
        <w:ind w:left="5026" w:hanging="180"/>
      </w:pPr>
      <w:rPr>
        <w:rFonts w:cs="Times New Roman"/>
      </w:rPr>
    </w:lvl>
    <w:lvl w:ilvl="6" w:tplc="0422000F" w:tentative="1">
      <w:start w:val="1"/>
      <w:numFmt w:val="decimal"/>
      <w:lvlText w:val="%7."/>
      <w:lvlJc w:val="left"/>
      <w:pPr>
        <w:ind w:left="5746" w:hanging="360"/>
      </w:pPr>
      <w:rPr>
        <w:rFonts w:cs="Times New Roman"/>
      </w:rPr>
    </w:lvl>
    <w:lvl w:ilvl="7" w:tplc="04220019" w:tentative="1">
      <w:start w:val="1"/>
      <w:numFmt w:val="lowerLetter"/>
      <w:lvlText w:val="%8."/>
      <w:lvlJc w:val="left"/>
      <w:pPr>
        <w:ind w:left="6466" w:hanging="360"/>
      </w:pPr>
      <w:rPr>
        <w:rFonts w:cs="Times New Roman"/>
      </w:rPr>
    </w:lvl>
    <w:lvl w:ilvl="8" w:tplc="0422001B" w:tentative="1">
      <w:start w:val="1"/>
      <w:numFmt w:val="lowerRoman"/>
      <w:lvlText w:val="%9."/>
      <w:lvlJc w:val="right"/>
      <w:pPr>
        <w:ind w:left="7186" w:hanging="180"/>
      </w:pPr>
      <w:rPr>
        <w:rFonts w:cs="Times New Roman"/>
      </w:rPr>
    </w:lvl>
  </w:abstractNum>
  <w:abstractNum w:abstractNumId="19">
    <w:nsid w:val="5F0A5189"/>
    <w:multiLevelType w:val="hybridMultilevel"/>
    <w:tmpl w:val="C5FC08E2"/>
    <w:lvl w:ilvl="0" w:tplc="23885BF8">
      <w:start w:val="51"/>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0">
    <w:nsid w:val="69C86C37"/>
    <w:multiLevelType w:val="singleLevel"/>
    <w:tmpl w:val="9F54F6BC"/>
    <w:lvl w:ilvl="0">
      <w:start w:val="3"/>
      <w:numFmt w:val="decimal"/>
      <w:lvlText w:val="%1."/>
      <w:legacy w:legacy="1" w:legacySpace="0" w:legacyIndent="273"/>
      <w:lvlJc w:val="left"/>
      <w:rPr>
        <w:rFonts w:ascii="Times New Roman" w:hAnsi="Times New Roman" w:cs="Times New Roman" w:hint="default"/>
      </w:rPr>
    </w:lvl>
  </w:abstractNum>
  <w:abstractNum w:abstractNumId="21">
    <w:nsid w:val="6CFD7019"/>
    <w:multiLevelType w:val="hybridMultilevel"/>
    <w:tmpl w:val="7DCA3364"/>
    <w:lvl w:ilvl="0" w:tplc="B2A2A74E">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nsid w:val="6DB86A88"/>
    <w:multiLevelType w:val="hybridMultilevel"/>
    <w:tmpl w:val="A966341C"/>
    <w:lvl w:ilvl="0" w:tplc="24FC2040">
      <w:start w:val="51"/>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6F4758AA"/>
    <w:multiLevelType w:val="hybridMultilevel"/>
    <w:tmpl w:val="68AA9C00"/>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4">
    <w:nsid w:val="71A646AF"/>
    <w:multiLevelType w:val="hybridMultilevel"/>
    <w:tmpl w:val="A6B640EA"/>
    <w:lvl w:ilvl="0" w:tplc="E30E193E">
      <w:start w:val="1"/>
      <w:numFmt w:val="decimal"/>
      <w:lvlText w:val="%1."/>
      <w:lvlJc w:val="left"/>
      <w:pPr>
        <w:ind w:left="4410" w:hanging="1230"/>
      </w:pPr>
      <w:rPr>
        <w:rFonts w:cs="Times New Roman" w:hint="default"/>
      </w:rPr>
    </w:lvl>
    <w:lvl w:ilvl="1" w:tplc="04220019">
      <w:start w:val="1"/>
      <w:numFmt w:val="lowerLetter"/>
      <w:lvlText w:val="%2."/>
      <w:lvlJc w:val="left"/>
      <w:pPr>
        <w:ind w:left="4260" w:hanging="360"/>
      </w:pPr>
      <w:rPr>
        <w:rFonts w:cs="Times New Roman"/>
      </w:rPr>
    </w:lvl>
    <w:lvl w:ilvl="2" w:tplc="0422001B">
      <w:start w:val="1"/>
      <w:numFmt w:val="lowerRoman"/>
      <w:lvlText w:val="%3."/>
      <w:lvlJc w:val="right"/>
      <w:pPr>
        <w:ind w:left="4980" w:hanging="180"/>
      </w:pPr>
      <w:rPr>
        <w:rFonts w:cs="Times New Roman"/>
      </w:rPr>
    </w:lvl>
    <w:lvl w:ilvl="3" w:tplc="0422000F">
      <w:start w:val="1"/>
      <w:numFmt w:val="decimal"/>
      <w:lvlText w:val="%4."/>
      <w:lvlJc w:val="left"/>
      <w:pPr>
        <w:ind w:left="5700" w:hanging="360"/>
      </w:pPr>
      <w:rPr>
        <w:rFonts w:cs="Times New Roman"/>
      </w:rPr>
    </w:lvl>
    <w:lvl w:ilvl="4" w:tplc="04220019">
      <w:start w:val="1"/>
      <w:numFmt w:val="lowerLetter"/>
      <w:lvlText w:val="%5."/>
      <w:lvlJc w:val="left"/>
      <w:pPr>
        <w:ind w:left="6420" w:hanging="360"/>
      </w:pPr>
      <w:rPr>
        <w:rFonts w:cs="Times New Roman"/>
      </w:rPr>
    </w:lvl>
    <w:lvl w:ilvl="5" w:tplc="0422001B">
      <w:start w:val="1"/>
      <w:numFmt w:val="lowerRoman"/>
      <w:lvlText w:val="%6."/>
      <w:lvlJc w:val="right"/>
      <w:pPr>
        <w:ind w:left="7140" w:hanging="180"/>
      </w:pPr>
      <w:rPr>
        <w:rFonts w:cs="Times New Roman"/>
      </w:rPr>
    </w:lvl>
    <w:lvl w:ilvl="6" w:tplc="0422000F">
      <w:start w:val="1"/>
      <w:numFmt w:val="decimal"/>
      <w:lvlText w:val="%7."/>
      <w:lvlJc w:val="left"/>
      <w:pPr>
        <w:ind w:left="7860" w:hanging="360"/>
      </w:pPr>
      <w:rPr>
        <w:rFonts w:cs="Times New Roman"/>
      </w:rPr>
    </w:lvl>
    <w:lvl w:ilvl="7" w:tplc="04220019">
      <w:start w:val="1"/>
      <w:numFmt w:val="lowerLetter"/>
      <w:lvlText w:val="%8."/>
      <w:lvlJc w:val="left"/>
      <w:pPr>
        <w:ind w:left="8580" w:hanging="360"/>
      </w:pPr>
      <w:rPr>
        <w:rFonts w:cs="Times New Roman"/>
      </w:rPr>
    </w:lvl>
    <w:lvl w:ilvl="8" w:tplc="0422001B">
      <w:start w:val="1"/>
      <w:numFmt w:val="lowerRoman"/>
      <w:lvlText w:val="%9."/>
      <w:lvlJc w:val="right"/>
      <w:pPr>
        <w:ind w:left="9300" w:hanging="180"/>
      </w:pPr>
      <w:rPr>
        <w:rFonts w:cs="Times New Roman"/>
      </w:rPr>
    </w:lvl>
  </w:abstractNum>
  <w:num w:numId="1">
    <w:abstractNumId w:val="18"/>
  </w:num>
  <w:num w:numId="2">
    <w:abstractNumId w:val="19"/>
  </w:num>
  <w:num w:numId="3">
    <w:abstractNumId w:val="20"/>
  </w:num>
  <w:num w:numId="4">
    <w:abstractNumId w:val="7"/>
  </w:num>
  <w:num w:numId="5">
    <w:abstractNumId w:val="0"/>
    <w:lvlOverride w:ilvl="0">
      <w:lvl w:ilvl="0">
        <w:numFmt w:val="bullet"/>
        <w:lvlText w:val="-"/>
        <w:legacy w:legacy="1" w:legacySpace="0" w:legacyIndent="173"/>
        <w:lvlJc w:val="left"/>
        <w:rPr>
          <w:rFonts w:ascii="Times New Roman" w:hAnsi="Times New Roman" w:hint="default"/>
        </w:rPr>
      </w:lvl>
    </w:lvlOverride>
  </w:num>
  <w:num w:numId="6">
    <w:abstractNumId w:val="10"/>
  </w:num>
  <w:num w:numId="7">
    <w:abstractNumId w:val="14"/>
  </w:num>
  <w:num w:numId="8">
    <w:abstractNumId w:val="24"/>
  </w:num>
  <w:num w:numId="9">
    <w:abstractNumId w:val="11"/>
  </w:num>
  <w:num w:numId="10">
    <w:abstractNumId w:val="4"/>
  </w:num>
  <w:num w:numId="11">
    <w:abstractNumId w:val="15"/>
  </w:num>
  <w:num w:numId="12">
    <w:abstractNumId w:val="1"/>
  </w:num>
  <w:num w:numId="13">
    <w:abstractNumId w:val="2"/>
  </w:num>
  <w:num w:numId="14">
    <w:abstractNumId w:val="9"/>
  </w:num>
  <w:num w:numId="15">
    <w:abstractNumId w:val="6"/>
  </w:num>
  <w:num w:numId="16">
    <w:abstractNumId w:val="5"/>
  </w:num>
  <w:num w:numId="17">
    <w:abstractNumId w:val="16"/>
  </w:num>
  <w:num w:numId="18">
    <w:abstractNumId w:val="22"/>
  </w:num>
  <w:num w:numId="19">
    <w:abstractNumId w:val="3"/>
  </w:num>
  <w:num w:numId="20">
    <w:abstractNumId w:val="13"/>
  </w:num>
  <w:num w:numId="21">
    <w:abstractNumId w:val="23"/>
  </w:num>
  <w:num w:numId="22">
    <w:abstractNumId w:val="17"/>
  </w:num>
  <w:num w:numId="23">
    <w:abstractNumId w:val="21"/>
  </w:num>
  <w:num w:numId="24">
    <w:abstractNumId w:val="8"/>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89F"/>
    <w:rsid w:val="00001BE6"/>
    <w:rsid w:val="0002646E"/>
    <w:rsid w:val="000523EB"/>
    <w:rsid w:val="00062613"/>
    <w:rsid w:val="000671DD"/>
    <w:rsid w:val="00081FD2"/>
    <w:rsid w:val="000E06EB"/>
    <w:rsid w:val="00121B8A"/>
    <w:rsid w:val="00154BE1"/>
    <w:rsid w:val="001A48BB"/>
    <w:rsid w:val="001E61BD"/>
    <w:rsid w:val="001E7A51"/>
    <w:rsid w:val="0025189F"/>
    <w:rsid w:val="002706AD"/>
    <w:rsid w:val="002E73FB"/>
    <w:rsid w:val="003220AF"/>
    <w:rsid w:val="003951E0"/>
    <w:rsid w:val="003A2CBF"/>
    <w:rsid w:val="003D69AE"/>
    <w:rsid w:val="003E72F3"/>
    <w:rsid w:val="003E7A99"/>
    <w:rsid w:val="003F7702"/>
    <w:rsid w:val="004301D0"/>
    <w:rsid w:val="004522B3"/>
    <w:rsid w:val="0046083E"/>
    <w:rsid w:val="00473A62"/>
    <w:rsid w:val="004755EF"/>
    <w:rsid w:val="00476C61"/>
    <w:rsid w:val="00492BD2"/>
    <w:rsid w:val="00497DE0"/>
    <w:rsid w:val="004B30BC"/>
    <w:rsid w:val="004B540E"/>
    <w:rsid w:val="004C6498"/>
    <w:rsid w:val="004E0950"/>
    <w:rsid w:val="004E3D06"/>
    <w:rsid w:val="00524CBC"/>
    <w:rsid w:val="0052732B"/>
    <w:rsid w:val="005311D5"/>
    <w:rsid w:val="00563C11"/>
    <w:rsid w:val="00577015"/>
    <w:rsid w:val="005C71F2"/>
    <w:rsid w:val="00615FB2"/>
    <w:rsid w:val="00650569"/>
    <w:rsid w:val="0066497A"/>
    <w:rsid w:val="00664B4E"/>
    <w:rsid w:val="006D1B63"/>
    <w:rsid w:val="00706334"/>
    <w:rsid w:val="00725C15"/>
    <w:rsid w:val="00746FA3"/>
    <w:rsid w:val="007C0AAF"/>
    <w:rsid w:val="007F3712"/>
    <w:rsid w:val="008229C6"/>
    <w:rsid w:val="00834C6A"/>
    <w:rsid w:val="00893DAF"/>
    <w:rsid w:val="00894FE6"/>
    <w:rsid w:val="008B38FB"/>
    <w:rsid w:val="008F071E"/>
    <w:rsid w:val="009175A9"/>
    <w:rsid w:val="009258AB"/>
    <w:rsid w:val="0093289E"/>
    <w:rsid w:val="00952735"/>
    <w:rsid w:val="009623D4"/>
    <w:rsid w:val="00970DD4"/>
    <w:rsid w:val="009A5353"/>
    <w:rsid w:val="009C02E1"/>
    <w:rsid w:val="009E3219"/>
    <w:rsid w:val="00A15B07"/>
    <w:rsid w:val="00A23D93"/>
    <w:rsid w:val="00A4406B"/>
    <w:rsid w:val="00A77D9C"/>
    <w:rsid w:val="00A92607"/>
    <w:rsid w:val="00AA5BD5"/>
    <w:rsid w:val="00AB1D39"/>
    <w:rsid w:val="00AD2452"/>
    <w:rsid w:val="00B22736"/>
    <w:rsid w:val="00B32CC4"/>
    <w:rsid w:val="00BA5DFC"/>
    <w:rsid w:val="00C1297C"/>
    <w:rsid w:val="00C22CBA"/>
    <w:rsid w:val="00C3272A"/>
    <w:rsid w:val="00C44560"/>
    <w:rsid w:val="00C94B00"/>
    <w:rsid w:val="00D04CB5"/>
    <w:rsid w:val="00D1375E"/>
    <w:rsid w:val="00D4594C"/>
    <w:rsid w:val="00D52E5F"/>
    <w:rsid w:val="00D756F6"/>
    <w:rsid w:val="00D77855"/>
    <w:rsid w:val="00DC26EF"/>
    <w:rsid w:val="00DE0B70"/>
    <w:rsid w:val="00E62EA5"/>
    <w:rsid w:val="00E633B2"/>
    <w:rsid w:val="00E7591D"/>
    <w:rsid w:val="00EA5325"/>
    <w:rsid w:val="00EF3F65"/>
    <w:rsid w:val="00F35FF3"/>
    <w:rsid w:val="00F650D9"/>
    <w:rsid w:val="00F71E77"/>
    <w:rsid w:val="00F96ED4"/>
    <w:rsid w:val="00FA0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015"/>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7">
    <w:name w:val="Style17"/>
    <w:basedOn w:val="a"/>
    <w:uiPriority w:val="99"/>
    <w:rsid w:val="00577015"/>
    <w:pPr>
      <w:spacing w:line="322" w:lineRule="exact"/>
      <w:ind w:firstLine="706"/>
    </w:pPr>
  </w:style>
  <w:style w:type="paragraph" w:customStyle="1" w:styleId="Style18">
    <w:name w:val="Style18"/>
    <w:basedOn w:val="a"/>
    <w:uiPriority w:val="99"/>
    <w:rsid w:val="00577015"/>
    <w:pPr>
      <w:spacing w:line="322" w:lineRule="exact"/>
      <w:ind w:firstLine="691"/>
      <w:jc w:val="both"/>
    </w:pPr>
  </w:style>
  <w:style w:type="paragraph" w:customStyle="1" w:styleId="Style21">
    <w:name w:val="Style21"/>
    <w:basedOn w:val="a"/>
    <w:uiPriority w:val="99"/>
    <w:rsid w:val="00577015"/>
    <w:pPr>
      <w:spacing w:line="324" w:lineRule="exact"/>
      <w:ind w:firstLine="696"/>
    </w:pPr>
  </w:style>
  <w:style w:type="paragraph" w:customStyle="1" w:styleId="Style24">
    <w:name w:val="Style24"/>
    <w:basedOn w:val="a"/>
    <w:uiPriority w:val="99"/>
    <w:rsid w:val="00577015"/>
    <w:pPr>
      <w:spacing w:line="331" w:lineRule="exact"/>
      <w:ind w:firstLine="691"/>
      <w:jc w:val="both"/>
    </w:pPr>
  </w:style>
  <w:style w:type="paragraph" w:customStyle="1" w:styleId="Style32">
    <w:name w:val="Style32"/>
    <w:basedOn w:val="a"/>
    <w:uiPriority w:val="99"/>
    <w:rsid w:val="00577015"/>
  </w:style>
  <w:style w:type="character" w:customStyle="1" w:styleId="FontStyle41">
    <w:name w:val="Font Style41"/>
    <w:basedOn w:val="a0"/>
    <w:uiPriority w:val="99"/>
    <w:rsid w:val="00577015"/>
    <w:rPr>
      <w:rFonts w:ascii="Times New Roman" w:hAnsi="Times New Roman" w:cs="Times New Roman"/>
      <w:b/>
      <w:bCs/>
      <w:sz w:val="22"/>
      <w:szCs w:val="22"/>
    </w:rPr>
  </w:style>
  <w:style w:type="character" w:customStyle="1" w:styleId="FontStyle44">
    <w:name w:val="Font Style44"/>
    <w:basedOn w:val="a0"/>
    <w:uiPriority w:val="99"/>
    <w:rsid w:val="00577015"/>
    <w:rPr>
      <w:rFonts w:ascii="Times New Roman" w:hAnsi="Times New Roman" w:cs="Times New Roman"/>
      <w:sz w:val="24"/>
      <w:szCs w:val="24"/>
    </w:rPr>
  </w:style>
  <w:style w:type="character" w:customStyle="1" w:styleId="FontStyle46">
    <w:name w:val="Font Style46"/>
    <w:basedOn w:val="a0"/>
    <w:uiPriority w:val="99"/>
    <w:rsid w:val="00577015"/>
    <w:rPr>
      <w:rFonts w:ascii="Franklin Gothic Demi Cond" w:hAnsi="Franklin Gothic Demi Cond" w:cs="Franklin Gothic Demi Cond"/>
      <w:sz w:val="14"/>
      <w:szCs w:val="14"/>
    </w:rPr>
  </w:style>
  <w:style w:type="paragraph" w:styleId="a3">
    <w:name w:val="footer"/>
    <w:basedOn w:val="a"/>
    <w:link w:val="a4"/>
    <w:uiPriority w:val="99"/>
    <w:rsid w:val="00577015"/>
    <w:pPr>
      <w:tabs>
        <w:tab w:val="center" w:pos="4819"/>
        <w:tab w:val="right" w:pos="9639"/>
      </w:tabs>
    </w:pPr>
  </w:style>
  <w:style w:type="character" w:customStyle="1" w:styleId="a4">
    <w:name w:val="Нижній колонтитул Знак"/>
    <w:basedOn w:val="a0"/>
    <w:link w:val="a3"/>
    <w:uiPriority w:val="99"/>
    <w:rsid w:val="00577015"/>
    <w:rPr>
      <w:rFonts w:ascii="Times New Roman" w:eastAsia="Times New Roman" w:hAnsi="Times New Roman" w:cs="Times New Roman"/>
      <w:sz w:val="24"/>
      <w:szCs w:val="24"/>
      <w:lang w:val="uk-UA" w:eastAsia="uk-UA"/>
    </w:rPr>
  </w:style>
  <w:style w:type="paragraph" w:styleId="a5">
    <w:name w:val="header"/>
    <w:basedOn w:val="a"/>
    <w:link w:val="a6"/>
    <w:uiPriority w:val="99"/>
    <w:rsid w:val="00577015"/>
    <w:pPr>
      <w:tabs>
        <w:tab w:val="center" w:pos="4819"/>
        <w:tab w:val="right" w:pos="9639"/>
      </w:tabs>
    </w:pPr>
  </w:style>
  <w:style w:type="character" w:customStyle="1" w:styleId="a6">
    <w:name w:val="Верхній колонтитул Знак"/>
    <w:basedOn w:val="a0"/>
    <w:link w:val="a5"/>
    <w:uiPriority w:val="99"/>
    <w:rsid w:val="00577015"/>
    <w:rPr>
      <w:rFonts w:ascii="Times New Roman" w:eastAsia="Times New Roman" w:hAnsi="Times New Roman" w:cs="Times New Roman"/>
      <w:sz w:val="24"/>
      <w:szCs w:val="24"/>
      <w:lang w:val="uk-UA" w:eastAsia="uk-UA"/>
    </w:rPr>
  </w:style>
  <w:style w:type="paragraph" w:styleId="2">
    <w:name w:val="Body Text Indent 2"/>
    <w:basedOn w:val="a"/>
    <w:link w:val="20"/>
    <w:uiPriority w:val="99"/>
    <w:rsid w:val="00577015"/>
    <w:pPr>
      <w:widowControl/>
      <w:autoSpaceDE/>
      <w:autoSpaceDN/>
      <w:adjustRightInd/>
      <w:ind w:left="426" w:firstLine="294"/>
      <w:jc w:val="both"/>
    </w:pPr>
    <w:rPr>
      <w:sz w:val="28"/>
      <w:szCs w:val="28"/>
      <w:lang w:val="ru-RU" w:eastAsia="ru-RU"/>
    </w:rPr>
  </w:style>
  <w:style w:type="character" w:customStyle="1" w:styleId="20">
    <w:name w:val="Основний текст з відступом 2 Знак"/>
    <w:basedOn w:val="a0"/>
    <w:link w:val="2"/>
    <w:uiPriority w:val="99"/>
    <w:rsid w:val="00577015"/>
    <w:rPr>
      <w:rFonts w:ascii="Times New Roman" w:eastAsia="Times New Roman" w:hAnsi="Times New Roman" w:cs="Times New Roman"/>
      <w:sz w:val="28"/>
      <w:szCs w:val="28"/>
      <w:lang w:eastAsia="ru-RU"/>
    </w:rPr>
  </w:style>
  <w:style w:type="paragraph" w:styleId="a7">
    <w:name w:val="Body Text Indent"/>
    <w:basedOn w:val="a"/>
    <w:link w:val="a8"/>
    <w:uiPriority w:val="99"/>
    <w:semiHidden/>
    <w:rsid w:val="00577015"/>
    <w:pPr>
      <w:spacing w:after="120"/>
      <w:ind w:left="283"/>
    </w:pPr>
  </w:style>
  <w:style w:type="character" w:customStyle="1" w:styleId="a8">
    <w:name w:val="Основний текст з відступом Знак"/>
    <w:basedOn w:val="a0"/>
    <w:link w:val="a7"/>
    <w:uiPriority w:val="99"/>
    <w:semiHidden/>
    <w:rsid w:val="00577015"/>
    <w:rPr>
      <w:rFonts w:ascii="Times New Roman" w:eastAsia="Times New Roman" w:hAnsi="Times New Roman" w:cs="Times New Roman"/>
      <w:sz w:val="24"/>
      <w:szCs w:val="24"/>
      <w:lang w:val="uk-UA" w:eastAsia="uk-UA"/>
    </w:rPr>
  </w:style>
  <w:style w:type="paragraph" w:styleId="a9">
    <w:name w:val="List Paragraph"/>
    <w:basedOn w:val="a"/>
    <w:uiPriority w:val="34"/>
    <w:qFormat/>
    <w:rsid w:val="00577015"/>
    <w:pPr>
      <w:widowControl/>
      <w:autoSpaceDE/>
      <w:autoSpaceDN/>
      <w:adjustRightInd/>
      <w:spacing w:after="200" w:line="276" w:lineRule="auto"/>
      <w:ind w:left="720"/>
    </w:pPr>
    <w:rPr>
      <w:rFonts w:ascii="Calibri" w:hAnsi="Calibri" w:cs="Calibri"/>
      <w:sz w:val="22"/>
      <w:szCs w:val="22"/>
      <w:lang w:val="ru-RU" w:eastAsia="en-US"/>
    </w:rPr>
  </w:style>
  <w:style w:type="paragraph" w:styleId="HTML">
    <w:name w:val="HTML Preformatted"/>
    <w:basedOn w:val="a"/>
    <w:link w:val="HTML0"/>
    <w:uiPriority w:val="99"/>
    <w:rsid w:val="005770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0">
    <w:name w:val="Стандартний HTML Знак"/>
    <w:basedOn w:val="a0"/>
    <w:link w:val="HTML"/>
    <w:uiPriority w:val="99"/>
    <w:rsid w:val="00577015"/>
    <w:rPr>
      <w:rFonts w:ascii="Courier New" w:eastAsia="Times New Roman" w:hAnsi="Courier New" w:cs="Courier New"/>
      <w:sz w:val="20"/>
      <w:szCs w:val="20"/>
      <w:lang w:val="uk-UA" w:eastAsia="uk-UA"/>
    </w:rPr>
  </w:style>
  <w:style w:type="table" w:styleId="aa">
    <w:name w:val="Table Grid"/>
    <w:basedOn w:val="a1"/>
    <w:uiPriority w:val="59"/>
    <w:rsid w:val="00577015"/>
    <w:pPr>
      <w:spacing w:after="0" w:line="240" w:lineRule="auto"/>
    </w:pPr>
    <w:rPr>
      <w:rFonts w:ascii="Times New Roman" w:eastAsia="Times New Roman" w:hAnsi="Times New Roman"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577015"/>
    <w:pPr>
      <w:spacing w:after="120"/>
    </w:pPr>
  </w:style>
  <w:style w:type="character" w:customStyle="1" w:styleId="ac">
    <w:name w:val="Основний текст Знак"/>
    <w:basedOn w:val="a0"/>
    <w:link w:val="ab"/>
    <w:uiPriority w:val="99"/>
    <w:rsid w:val="00577015"/>
    <w:rPr>
      <w:rFonts w:ascii="Times New Roman" w:eastAsia="Times New Roman" w:hAnsi="Times New Roman" w:cs="Times New Roman"/>
      <w:sz w:val="24"/>
      <w:szCs w:val="24"/>
      <w:lang w:val="uk-UA" w:eastAsia="uk-UA"/>
    </w:rPr>
  </w:style>
  <w:style w:type="character" w:customStyle="1" w:styleId="9">
    <w:name w:val="Основной текст (9)_"/>
    <w:link w:val="90"/>
    <w:locked/>
    <w:rsid w:val="00577015"/>
    <w:rPr>
      <w:sz w:val="23"/>
      <w:shd w:val="clear" w:color="auto" w:fill="FFFFFF"/>
    </w:rPr>
  </w:style>
  <w:style w:type="character" w:styleId="ad">
    <w:name w:val="Hyperlink"/>
    <w:basedOn w:val="a0"/>
    <w:uiPriority w:val="99"/>
    <w:unhideWhenUsed/>
    <w:rsid w:val="00577015"/>
    <w:rPr>
      <w:rFonts w:cs="Times New Roman"/>
      <w:color w:val="0000FF"/>
      <w:u w:val="single"/>
    </w:rPr>
  </w:style>
  <w:style w:type="paragraph" w:customStyle="1" w:styleId="90">
    <w:name w:val="Основной текст (9)"/>
    <w:basedOn w:val="a"/>
    <w:link w:val="9"/>
    <w:rsid w:val="00577015"/>
    <w:pPr>
      <w:widowControl/>
      <w:shd w:val="clear" w:color="auto" w:fill="FFFFFF"/>
      <w:autoSpaceDE/>
      <w:autoSpaceDN/>
      <w:adjustRightInd/>
      <w:spacing w:before="180" w:after="60" w:line="274" w:lineRule="exact"/>
      <w:jc w:val="both"/>
    </w:pPr>
    <w:rPr>
      <w:rFonts w:asciiTheme="minorHAnsi" w:eastAsiaTheme="minorHAnsi" w:hAnsiTheme="minorHAnsi" w:cstheme="minorBidi"/>
      <w:sz w:val="23"/>
      <w:szCs w:val="22"/>
      <w:lang w:val="ru-RU" w:eastAsia="en-US"/>
    </w:rPr>
  </w:style>
  <w:style w:type="paragraph" w:customStyle="1" w:styleId="rvps2">
    <w:name w:val="rvps2"/>
    <w:basedOn w:val="a"/>
    <w:rsid w:val="00577015"/>
    <w:pPr>
      <w:widowControl/>
      <w:autoSpaceDE/>
      <w:autoSpaceDN/>
      <w:adjustRightInd/>
      <w:spacing w:before="100" w:beforeAutospacing="1" w:after="100" w:afterAutospacing="1"/>
    </w:pPr>
    <w:rPr>
      <w:lang w:val="ru-RU" w:eastAsia="ru-RU"/>
    </w:rPr>
  </w:style>
  <w:style w:type="paragraph" w:customStyle="1" w:styleId="Style1">
    <w:name w:val="Style1"/>
    <w:basedOn w:val="a"/>
    <w:uiPriority w:val="99"/>
    <w:rsid w:val="00001BE6"/>
  </w:style>
  <w:style w:type="paragraph" w:customStyle="1" w:styleId="Style2">
    <w:name w:val="Style2"/>
    <w:basedOn w:val="a"/>
    <w:uiPriority w:val="99"/>
    <w:rsid w:val="00001BE6"/>
  </w:style>
  <w:style w:type="paragraph" w:customStyle="1" w:styleId="Style3">
    <w:name w:val="Style3"/>
    <w:basedOn w:val="a"/>
    <w:uiPriority w:val="99"/>
    <w:rsid w:val="00001BE6"/>
  </w:style>
  <w:style w:type="paragraph" w:customStyle="1" w:styleId="Style4">
    <w:name w:val="Style4"/>
    <w:basedOn w:val="a"/>
    <w:uiPriority w:val="99"/>
    <w:rsid w:val="00001BE6"/>
  </w:style>
  <w:style w:type="paragraph" w:customStyle="1" w:styleId="Style5">
    <w:name w:val="Style5"/>
    <w:basedOn w:val="a"/>
    <w:uiPriority w:val="99"/>
    <w:rsid w:val="00001BE6"/>
    <w:pPr>
      <w:spacing w:line="472" w:lineRule="exact"/>
      <w:jc w:val="both"/>
    </w:pPr>
  </w:style>
  <w:style w:type="paragraph" w:customStyle="1" w:styleId="Style6">
    <w:name w:val="Style6"/>
    <w:basedOn w:val="a"/>
    <w:uiPriority w:val="99"/>
    <w:rsid w:val="00001BE6"/>
  </w:style>
  <w:style w:type="paragraph" w:customStyle="1" w:styleId="Style7">
    <w:name w:val="Style7"/>
    <w:basedOn w:val="a"/>
    <w:uiPriority w:val="99"/>
    <w:rsid w:val="00001BE6"/>
    <w:pPr>
      <w:spacing w:line="472" w:lineRule="exact"/>
      <w:ind w:firstLine="720"/>
      <w:jc w:val="both"/>
    </w:pPr>
  </w:style>
  <w:style w:type="paragraph" w:customStyle="1" w:styleId="Style8">
    <w:name w:val="Style8"/>
    <w:basedOn w:val="a"/>
    <w:uiPriority w:val="99"/>
    <w:rsid w:val="00001BE6"/>
    <w:pPr>
      <w:spacing w:line="470" w:lineRule="exact"/>
      <w:ind w:firstLine="730"/>
    </w:pPr>
  </w:style>
  <w:style w:type="paragraph" w:customStyle="1" w:styleId="Style9">
    <w:name w:val="Style9"/>
    <w:basedOn w:val="a"/>
    <w:uiPriority w:val="99"/>
    <w:rsid w:val="00001BE6"/>
    <w:pPr>
      <w:spacing w:line="470" w:lineRule="exact"/>
      <w:ind w:firstLine="730"/>
    </w:pPr>
  </w:style>
  <w:style w:type="paragraph" w:customStyle="1" w:styleId="Style10">
    <w:name w:val="Style10"/>
    <w:basedOn w:val="a"/>
    <w:uiPriority w:val="99"/>
    <w:rsid w:val="00001BE6"/>
    <w:pPr>
      <w:spacing w:line="314" w:lineRule="exact"/>
    </w:pPr>
  </w:style>
  <w:style w:type="paragraph" w:customStyle="1" w:styleId="Style11">
    <w:name w:val="Style11"/>
    <w:basedOn w:val="a"/>
    <w:uiPriority w:val="99"/>
    <w:rsid w:val="00001BE6"/>
    <w:pPr>
      <w:spacing w:line="468" w:lineRule="exact"/>
      <w:ind w:firstLine="341"/>
      <w:jc w:val="both"/>
    </w:pPr>
  </w:style>
  <w:style w:type="paragraph" w:customStyle="1" w:styleId="Style12">
    <w:name w:val="Style12"/>
    <w:basedOn w:val="a"/>
    <w:uiPriority w:val="99"/>
    <w:rsid w:val="00001BE6"/>
    <w:pPr>
      <w:spacing w:line="471" w:lineRule="exact"/>
      <w:ind w:firstLine="350"/>
      <w:jc w:val="both"/>
    </w:pPr>
  </w:style>
  <w:style w:type="paragraph" w:customStyle="1" w:styleId="Style13">
    <w:name w:val="Style13"/>
    <w:basedOn w:val="a"/>
    <w:uiPriority w:val="99"/>
    <w:rsid w:val="00001BE6"/>
    <w:pPr>
      <w:spacing w:line="470" w:lineRule="exact"/>
      <w:ind w:firstLine="1008"/>
    </w:pPr>
  </w:style>
  <w:style w:type="paragraph" w:customStyle="1" w:styleId="Style14">
    <w:name w:val="Style14"/>
    <w:basedOn w:val="a"/>
    <w:uiPriority w:val="99"/>
    <w:rsid w:val="00001BE6"/>
  </w:style>
  <w:style w:type="paragraph" w:customStyle="1" w:styleId="Style15">
    <w:name w:val="Style15"/>
    <w:basedOn w:val="a"/>
    <w:uiPriority w:val="99"/>
    <w:rsid w:val="00001BE6"/>
    <w:pPr>
      <w:spacing w:line="317" w:lineRule="exact"/>
      <w:jc w:val="both"/>
    </w:pPr>
  </w:style>
  <w:style w:type="paragraph" w:customStyle="1" w:styleId="Style16">
    <w:name w:val="Style16"/>
    <w:basedOn w:val="a"/>
    <w:uiPriority w:val="99"/>
    <w:rsid w:val="00001BE6"/>
    <w:pPr>
      <w:spacing w:line="318" w:lineRule="exact"/>
      <w:ind w:firstLine="1718"/>
    </w:pPr>
  </w:style>
  <w:style w:type="paragraph" w:customStyle="1" w:styleId="Style19">
    <w:name w:val="Style19"/>
    <w:basedOn w:val="a"/>
    <w:uiPriority w:val="99"/>
    <w:rsid w:val="00001BE6"/>
    <w:pPr>
      <w:spacing w:line="323" w:lineRule="exact"/>
      <w:jc w:val="both"/>
    </w:pPr>
  </w:style>
  <w:style w:type="paragraph" w:customStyle="1" w:styleId="Style20">
    <w:name w:val="Style20"/>
    <w:basedOn w:val="a"/>
    <w:uiPriority w:val="99"/>
    <w:rsid w:val="00001BE6"/>
    <w:pPr>
      <w:spacing w:line="324" w:lineRule="exact"/>
      <w:ind w:firstLine="552"/>
    </w:pPr>
  </w:style>
  <w:style w:type="paragraph" w:customStyle="1" w:styleId="Style22">
    <w:name w:val="Style22"/>
    <w:basedOn w:val="a"/>
    <w:uiPriority w:val="99"/>
    <w:rsid w:val="00001BE6"/>
    <w:pPr>
      <w:spacing w:line="322" w:lineRule="exact"/>
    </w:pPr>
  </w:style>
  <w:style w:type="paragraph" w:customStyle="1" w:styleId="Style23">
    <w:name w:val="Style23"/>
    <w:basedOn w:val="a"/>
    <w:uiPriority w:val="99"/>
    <w:rsid w:val="00001BE6"/>
  </w:style>
  <w:style w:type="paragraph" w:customStyle="1" w:styleId="Style25">
    <w:name w:val="Style25"/>
    <w:basedOn w:val="a"/>
    <w:uiPriority w:val="99"/>
    <w:rsid w:val="00001BE6"/>
    <w:pPr>
      <w:spacing w:line="472" w:lineRule="exact"/>
      <w:ind w:firstLine="350"/>
      <w:jc w:val="both"/>
    </w:pPr>
  </w:style>
  <w:style w:type="paragraph" w:customStyle="1" w:styleId="Style26">
    <w:name w:val="Style26"/>
    <w:basedOn w:val="a"/>
    <w:uiPriority w:val="99"/>
    <w:rsid w:val="00001BE6"/>
  </w:style>
  <w:style w:type="paragraph" w:customStyle="1" w:styleId="Style27">
    <w:name w:val="Style27"/>
    <w:basedOn w:val="a"/>
    <w:uiPriority w:val="99"/>
    <w:rsid w:val="00001BE6"/>
  </w:style>
  <w:style w:type="paragraph" w:customStyle="1" w:styleId="Style28">
    <w:name w:val="Style28"/>
    <w:basedOn w:val="a"/>
    <w:uiPriority w:val="99"/>
    <w:rsid w:val="00001BE6"/>
    <w:pPr>
      <w:spacing w:line="322" w:lineRule="exact"/>
      <w:ind w:firstLine="835"/>
      <w:jc w:val="both"/>
    </w:pPr>
  </w:style>
  <w:style w:type="paragraph" w:customStyle="1" w:styleId="Style29">
    <w:name w:val="Style29"/>
    <w:basedOn w:val="a"/>
    <w:uiPriority w:val="99"/>
    <w:rsid w:val="00001BE6"/>
    <w:pPr>
      <w:spacing w:line="324" w:lineRule="exact"/>
      <w:jc w:val="center"/>
    </w:pPr>
  </w:style>
  <w:style w:type="paragraph" w:customStyle="1" w:styleId="Style30">
    <w:name w:val="Style30"/>
    <w:basedOn w:val="a"/>
    <w:uiPriority w:val="99"/>
    <w:rsid w:val="00001BE6"/>
  </w:style>
  <w:style w:type="paragraph" w:customStyle="1" w:styleId="Style31">
    <w:name w:val="Style31"/>
    <w:basedOn w:val="a"/>
    <w:uiPriority w:val="99"/>
    <w:rsid w:val="00001BE6"/>
  </w:style>
  <w:style w:type="paragraph" w:customStyle="1" w:styleId="Style33">
    <w:name w:val="Style33"/>
    <w:basedOn w:val="a"/>
    <w:uiPriority w:val="99"/>
    <w:rsid w:val="00001BE6"/>
    <w:pPr>
      <w:spacing w:line="262" w:lineRule="exact"/>
    </w:pPr>
  </w:style>
  <w:style w:type="paragraph" w:customStyle="1" w:styleId="Style34">
    <w:name w:val="Style34"/>
    <w:basedOn w:val="a"/>
    <w:uiPriority w:val="99"/>
    <w:rsid w:val="00001BE6"/>
    <w:pPr>
      <w:spacing w:line="234" w:lineRule="exact"/>
      <w:jc w:val="center"/>
    </w:pPr>
  </w:style>
  <w:style w:type="paragraph" w:customStyle="1" w:styleId="Style35">
    <w:name w:val="Style35"/>
    <w:basedOn w:val="a"/>
    <w:uiPriority w:val="99"/>
    <w:rsid w:val="00001BE6"/>
    <w:pPr>
      <w:spacing w:line="312" w:lineRule="exact"/>
      <w:ind w:firstLine="206"/>
    </w:pPr>
  </w:style>
  <w:style w:type="paragraph" w:customStyle="1" w:styleId="Style36">
    <w:name w:val="Style36"/>
    <w:basedOn w:val="a"/>
    <w:uiPriority w:val="99"/>
    <w:rsid w:val="00001BE6"/>
    <w:pPr>
      <w:spacing w:line="185" w:lineRule="exact"/>
    </w:pPr>
  </w:style>
  <w:style w:type="paragraph" w:customStyle="1" w:styleId="Style37">
    <w:name w:val="Style37"/>
    <w:basedOn w:val="a"/>
    <w:uiPriority w:val="99"/>
    <w:rsid w:val="00001BE6"/>
  </w:style>
  <w:style w:type="paragraph" w:customStyle="1" w:styleId="Style38">
    <w:name w:val="Style38"/>
    <w:basedOn w:val="a"/>
    <w:uiPriority w:val="99"/>
    <w:rsid w:val="00001BE6"/>
    <w:pPr>
      <w:spacing w:line="288" w:lineRule="exact"/>
      <w:jc w:val="right"/>
    </w:pPr>
  </w:style>
  <w:style w:type="paragraph" w:customStyle="1" w:styleId="Style39">
    <w:name w:val="Style39"/>
    <w:basedOn w:val="a"/>
    <w:uiPriority w:val="99"/>
    <w:rsid w:val="00001BE6"/>
  </w:style>
  <w:style w:type="character" w:customStyle="1" w:styleId="FontStyle42">
    <w:name w:val="Font Style42"/>
    <w:basedOn w:val="a0"/>
    <w:uiPriority w:val="99"/>
    <w:rsid w:val="00001BE6"/>
    <w:rPr>
      <w:rFonts w:ascii="Times New Roman" w:hAnsi="Times New Roman" w:cs="Times New Roman"/>
      <w:b/>
      <w:bCs/>
      <w:sz w:val="26"/>
      <w:szCs w:val="26"/>
    </w:rPr>
  </w:style>
  <w:style w:type="character" w:customStyle="1" w:styleId="FontStyle43">
    <w:name w:val="Font Style43"/>
    <w:basedOn w:val="a0"/>
    <w:uiPriority w:val="99"/>
    <w:rsid w:val="00001BE6"/>
    <w:rPr>
      <w:rFonts w:ascii="Franklin Gothic Heavy" w:hAnsi="Franklin Gothic Heavy" w:cs="Franklin Gothic Heavy"/>
      <w:sz w:val="8"/>
      <w:szCs w:val="8"/>
    </w:rPr>
  </w:style>
  <w:style w:type="character" w:customStyle="1" w:styleId="FontStyle45">
    <w:name w:val="Font Style45"/>
    <w:basedOn w:val="a0"/>
    <w:uiPriority w:val="99"/>
    <w:rsid w:val="00001BE6"/>
    <w:rPr>
      <w:rFonts w:ascii="Arial Narrow" w:hAnsi="Arial Narrow" w:cs="Arial Narrow"/>
      <w:sz w:val="20"/>
      <w:szCs w:val="20"/>
    </w:rPr>
  </w:style>
  <w:style w:type="character" w:customStyle="1" w:styleId="FontStyle47">
    <w:name w:val="Font Style47"/>
    <w:basedOn w:val="a0"/>
    <w:uiPriority w:val="99"/>
    <w:rsid w:val="00001BE6"/>
    <w:rPr>
      <w:rFonts w:ascii="Times New Roman" w:hAnsi="Times New Roman" w:cs="Times New Roman"/>
      <w:sz w:val="20"/>
      <w:szCs w:val="20"/>
    </w:rPr>
  </w:style>
  <w:style w:type="character" w:customStyle="1" w:styleId="FontStyle48">
    <w:name w:val="Font Style48"/>
    <w:basedOn w:val="a0"/>
    <w:uiPriority w:val="99"/>
    <w:rsid w:val="00001BE6"/>
    <w:rPr>
      <w:rFonts w:ascii="Times New Roman" w:hAnsi="Times New Roman" w:cs="Times New Roman"/>
      <w:b/>
      <w:bCs/>
      <w:sz w:val="12"/>
      <w:szCs w:val="12"/>
    </w:rPr>
  </w:style>
  <w:style w:type="character" w:customStyle="1" w:styleId="FontStyle49">
    <w:name w:val="Font Style49"/>
    <w:basedOn w:val="a0"/>
    <w:uiPriority w:val="99"/>
    <w:rsid w:val="00001BE6"/>
    <w:rPr>
      <w:rFonts w:ascii="Times New Roman" w:hAnsi="Times New Roman" w:cs="Times New Roman"/>
      <w:sz w:val="14"/>
      <w:szCs w:val="14"/>
    </w:rPr>
  </w:style>
  <w:style w:type="paragraph" w:styleId="ae">
    <w:name w:val="Balloon Text"/>
    <w:basedOn w:val="a"/>
    <w:link w:val="af"/>
    <w:uiPriority w:val="99"/>
    <w:semiHidden/>
    <w:rsid w:val="00001BE6"/>
    <w:rPr>
      <w:rFonts w:ascii="Segoe UI" w:hAnsi="Segoe UI" w:cs="Segoe UI"/>
      <w:sz w:val="18"/>
      <w:szCs w:val="18"/>
    </w:rPr>
  </w:style>
  <w:style w:type="character" w:customStyle="1" w:styleId="af">
    <w:name w:val="Текст у виносці Знак"/>
    <w:basedOn w:val="a0"/>
    <w:link w:val="ae"/>
    <w:uiPriority w:val="99"/>
    <w:semiHidden/>
    <w:rsid w:val="00001BE6"/>
    <w:rPr>
      <w:rFonts w:ascii="Segoe UI" w:eastAsia="Times New Roman" w:hAnsi="Segoe UI" w:cs="Segoe UI"/>
      <w:sz w:val="18"/>
      <w:szCs w:val="18"/>
      <w:lang w:val="uk-UA" w:eastAsia="uk-UA"/>
    </w:rPr>
  </w:style>
  <w:style w:type="character" w:styleId="af0">
    <w:name w:val="page number"/>
    <w:basedOn w:val="a0"/>
    <w:uiPriority w:val="99"/>
    <w:rsid w:val="00001BE6"/>
    <w:rPr>
      <w:rFonts w:cs="Times New Roman"/>
    </w:rPr>
  </w:style>
  <w:style w:type="paragraph" w:customStyle="1" w:styleId="StyleZakonu">
    <w:name w:val="StyleZakonu"/>
    <w:basedOn w:val="a"/>
    <w:link w:val="StyleZakonu0"/>
    <w:uiPriority w:val="99"/>
    <w:rsid w:val="00001BE6"/>
    <w:pPr>
      <w:widowControl/>
      <w:autoSpaceDE/>
      <w:autoSpaceDN/>
      <w:adjustRightInd/>
      <w:spacing w:after="60" w:line="220" w:lineRule="exact"/>
      <w:ind w:firstLine="284"/>
      <w:jc w:val="both"/>
    </w:pPr>
    <w:rPr>
      <w:sz w:val="20"/>
      <w:szCs w:val="20"/>
    </w:rPr>
  </w:style>
  <w:style w:type="character" w:customStyle="1" w:styleId="StyleZakonu0">
    <w:name w:val="StyleZakonu Знак"/>
    <w:link w:val="StyleZakonu"/>
    <w:uiPriority w:val="99"/>
    <w:locked/>
    <w:rsid w:val="00001BE6"/>
    <w:rPr>
      <w:rFonts w:ascii="Times New Roman" w:eastAsia="Times New Roman" w:hAnsi="Times New Roman" w:cs="Times New Roman"/>
      <w:sz w:val="20"/>
      <w:szCs w:val="20"/>
      <w:lang w:val="uk-UA" w:eastAsia="uk-UA"/>
    </w:rPr>
  </w:style>
  <w:style w:type="paragraph" w:styleId="3">
    <w:name w:val="Body Text Indent 3"/>
    <w:basedOn w:val="a"/>
    <w:link w:val="30"/>
    <w:uiPriority w:val="99"/>
    <w:rsid w:val="00001BE6"/>
    <w:pPr>
      <w:spacing w:after="120"/>
      <w:ind w:left="283"/>
    </w:pPr>
    <w:rPr>
      <w:sz w:val="16"/>
      <w:szCs w:val="16"/>
    </w:rPr>
  </w:style>
  <w:style w:type="character" w:customStyle="1" w:styleId="30">
    <w:name w:val="Основний текст з відступом 3 Знак"/>
    <w:basedOn w:val="a0"/>
    <w:link w:val="3"/>
    <w:uiPriority w:val="99"/>
    <w:rsid w:val="00001BE6"/>
    <w:rPr>
      <w:rFonts w:ascii="Times New Roman" w:eastAsia="Times New Roman" w:hAnsi="Times New Roman" w:cs="Times New Roman"/>
      <w:sz w:val="16"/>
      <w:szCs w:val="16"/>
      <w:lang w:val="uk-UA" w:eastAsia="uk-UA"/>
    </w:rPr>
  </w:style>
  <w:style w:type="character" w:customStyle="1" w:styleId="apple-converted-space">
    <w:name w:val="apple-converted-space"/>
    <w:rsid w:val="00001BE6"/>
  </w:style>
  <w:style w:type="character" w:customStyle="1" w:styleId="FontStyle15">
    <w:name w:val="Font Style15"/>
    <w:basedOn w:val="a0"/>
    <w:uiPriority w:val="99"/>
    <w:rsid w:val="00001BE6"/>
    <w:rPr>
      <w:rFonts w:ascii="Times New Roman" w:hAnsi="Times New Roman" w:cs="Times New Roman"/>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015"/>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7">
    <w:name w:val="Style17"/>
    <w:basedOn w:val="a"/>
    <w:uiPriority w:val="99"/>
    <w:rsid w:val="00577015"/>
    <w:pPr>
      <w:spacing w:line="322" w:lineRule="exact"/>
      <w:ind w:firstLine="706"/>
    </w:pPr>
  </w:style>
  <w:style w:type="paragraph" w:customStyle="1" w:styleId="Style18">
    <w:name w:val="Style18"/>
    <w:basedOn w:val="a"/>
    <w:uiPriority w:val="99"/>
    <w:rsid w:val="00577015"/>
    <w:pPr>
      <w:spacing w:line="322" w:lineRule="exact"/>
      <w:ind w:firstLine="691"/>
      <w:jc w:val="both"/>
    </w:pPr>
  </w:style>
  <w:style w:type="paragraph" w:customStyle="1" w:styleId="Style21">
    <w:name w:val="Style21"/>
    <w:basedOn w:val="a"/>
    <w:uiPriority w:val="99"/>
    <w:rsid w:val="00577015"/>
    <w:pPr>
      <w:spacing w:line="324" w:lineRule="exact"/>
      <w:ind w:firstLine="696"/>
    </w:pPr>
  </w:style>
  <w:style w:type="paragraph" w:customStyle="1" w:styleId="Style24">
    <w:name w:val="Style24"/>
    <w:basedOn w:val="a"/>
    <w:uiPriority w:val="99"/>
    <w:rsid w:val="00577015"/>
    <w:pPr>
      <w:spacing w:line="331" w:lineRule="exact"/>
      <w:ind w:firstLine="691"/>
      <w:jc w:val="both"/>
    </w:pPr>
  </w:style>
  <w:style w:type="paragraph" w:customStyle="1" w:styleId="Style32">
    <w:name w:val="Style32"/>
    <w:basedOn w:val="a"/>
    <w:uiPriority w:val="99"/>
    <w:rsid w:val="00577015"/>
  </w:style>
  <w:style w:type="character" w:customStyle="1" w:styleId="FontStyle41">
    <w:name w:val="Font Style41"/>
    <w:basedOn w:val="a0"/>
    <w:uiPriority w:val="99"/>
    <w:rsid w:val="00577015"/>
    <w:rPr>
      <w:rFonts w:ascii="Times New Roman" w:hAnsi="Times New Roman" w:cs="Times New Roman"/>
      <w:b/>
      <w:bCs/>
      <w:sz w:val="22"/>
      <w:szCs w:val="22"/>
    </w:rPr>
  </w:style>
  <w:style w:type="character" w:customStyle="1" w:styleId="FontStyle44">
    <w:name w:val="Font Style44"/>
    <w:basedOn w:val="a0"/>
    <w:uiPriority w:val="99"/>
    <w:rsid w:val="00577015"/>
    <w:rPr>
      <w:rFonts w:ascii="Times New Roman" w:hAnsi="Times New Roman" w:cs="Times New Roman"/>
      <w:sz w:val="24"/>
      <w:szCs w:val="24"/>
    </w:rPr>
  </w:style>
  <w:style w:type="character" w:customStyle="1" w:styleId="FontStyle46">
    <w:name w:val="Font Style46"/>
    <w:basedOn w:val="a0"/>
    <w:uiPriority w:val="99"/>
    <w:rsid w:val="00577015"/>
    <w:rPr>
      <w:rFonts w:ascii="Franklin Gothic Demi Cond" w:hAnsi="Franklin Gothic Demi Cond" w:cs="Franklin Gothic Demi Cond"/>
      <w:sz w:val="14"/>
      <w:szCs w:val="14"/>
    </w:rPr>
  </w:style>
  <w:style w:type="paragraph" w:styleId="a3">
    <w:name w:val="footer"/>
    <w:basedOn w:val="a"/>
    <w:link w:val="a4"/>
    <w:uiPriority w:val="99"/>
    <w:rsid w:val="00577015"/>
    <w:pPr>
      <w:tabs>
        <w:tab w:val="center" w:pos="4819"/>
        <w:tab w:val="right" w:pos="9639"/>
      </w:tabs>
    </w:pPr>
  </w:style>
  <w:style w:type="character" w:customStyle="1" w:styleId="a4">
    <w:name w:val="Нижній колонтитул Знак"/>
    <w:basedOn w:val="a0"/>
    <w:link w:val="a3"/>
    <w:uiPriority w:val="99"/>
    <w:rsid w:val="00577015"/>
    <w:rPr>
      <w:rFonts w:ascii="Times New Roman" w:eastAsia="Times New Roman" w:hAnsi="Times New Roman" w:cs="Times New Roman"/>
      <w:sz w:val="24"/>
      <w:szCs w:val="24"/>
      <w:lang w:val="uk-UA" w:eastAsia="uk-UA"/>
    </w:rPr>
  </w:style>
  <w:style w:type="paragraph" w:styleId="a5">
    <w:name w:val="header"/>
    <w:basedOn w:val="a"/>
    <w:link w:val="a6"/>
    <w:uiPriority w:val="99"/>
    <w:rsid w:val="00577015"/>
    <w:pPr>
      <w:tabs>
        <w:tab w:val="center" w:pos="4819"/>
        <w:tab w:val="right" w:pos="9639"/>
      </w:tabs>
    </w:pPr>
  </w:style>
  <w:style w:type="character" w:customStyle="1" w:styleId="a6">
    <w:name w:val="Верхній колонтитул Знак"/>
    <w:basedOn w:val="a0"/>
    <w:link w:val="a5"/>
    <w:uiPriority w:val="99"/>
    <w:rsid w:val="00577015"/>
    <w:rPr>
      <w:rFonts w:ascii="Times New Roman" w:eastAsia="Times New Roman" w:hAnsi="Times New Roman" w:cs="Times New Roman"/>
      <w:sz w:val="24"/>
      <w:szCs w:val="24"/>
      <w:lang w:val="uk-UA" w:eastAsia="uk-UA"/>
    </w:rPr>
  </w:style>
  <w:style w:type="paragraph" w:styleId="2">
    <w:name w:val="Body Text Indent 2"/>
    <w:basedOn w:val="a"/>
    <w:link w:val="20"/>
    <w:uiPriority w:val="99"/>
    <w:rsid w:val="00577015"/>
    <w:pPr>
      <w:widowControl/>
      <w:autoSpaceDE/>
      <w:autoSpaceDN/>
      <w:adjustRightInd/>
      <w:ind w:left="426" w:firstLine="294"/>
      <w:jc w:val="both"/>
    </w:pPr>
    <w:rPr>
      <w:sz w:val="28"/>
      <w:szCs w:val="28"/>
      <w:lang w:val="ru-RU" w:eastAsia="ru-RU"/>
    </w:rPr>
  </w:style>
  <w:style w:type="character" w:customStyle="1" w:styleId="20">
    <w:name w:val="Основний текст з відступом 2 Знак"/>
    <w:basedOn w:val="a0"/>
    <w:link w:val="2"/>
    <w:uiPriority w:val="99"/>
    <w:rsid w:val="00577015"/>
    <w:rPr>
      <w:rFonts w:ascii="Times New Roman" w:eastAsia="Times New Roman" w:hAnsi="Times New Roman" w:cs="Times New Roman"/>
      <w:sz w:val="28"/>
      <w:szCs w:val="28"/>
      <w:lang w:eastAsia="ru-RU"/>
    </w:rPr>
  </w:style>
  <w:style w:type="paragraph" w:styleId="a7">
    <w:name w:val="Body Text Indent"/>
    <w:basedOn w:val="a"/>
    <w:link w:val="a8"/>
    <w:uiPriority w:val="99"/>
    <w:semiHidden/>
    <w:rsid w:val="00577015"/>
    <w:pPr>
      <w:spacing w:after="120"/>
      <w:ind w:left="283"/>
    </w:pPr>
  </w:style>
  <w:style w:type="character" w:customStyle="1" w:styleId="a8">
    <w:name w:val="Основний текст з відступом Знак"/>
    <w:basedOn w:val="a0"/>
    <w:link w:val="a7"/>
    <w:uiPriority w:val="99"/>
    <w:semiHidden/>
    <w:rsid w:val="00577015"/>
    <w:rPr>
      <w:rFonts w:ascii="Times New Roman" w:eastAsia="Times New Roman" w:hAnsi="Times New Roman" w:cs="Times New Roman"/>
      <w:sz w:val="24"/>
      <w:szCs w:val="24"/>
      <w:lang w:val="uk-UA" w:eastAsia="uk-UA"/>
    </w:rPr>
  </w:style>
  <w:style w:type="paragraph" w:styleId="a9">
    <w:name w:val="List Paragraph"/>
    <w:basedOn w:val="a"/>
    <w:uiPriority w:val="34"/>
    <w:qFormat/>
    <w:rsid w:val="00577015"/>
    <w:pPr>
      <w:widowControl/>
      <w:autoSpaceDE/>
      <w:autoSpaceDN/>
      <w:adjustRightInd/>
      <w:spacing w:after="200" w:line="276" w:lineRule="auto"/>
      <w:ind w:left="720"/>
    </w:pPr>
    <w:rPr>
      <w:rFonts w:ascii="Calibri" w:hAnsi="Calibri" w:cs="Calibri"/>
      <w:sz w:val="22"/>
      <w:szCs w:val="22"/>
      <w:lang w:val="ru-RU" w:eastAsia="en-US"/>
    </w:rPr>
  </w:style>
  <w:style w:type="paragraph" w:styleId="HTML">
    <w:name w:val="HTML Preformatted"/>
    <w:basedOn w:val="a"/>
    <w:link w:val="HTML0"/>
    <w:uiPriority w:val="99"/>
    <w:rsid w:val="005770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0">
    <w:name w:val="Стандартний HTML Знак"/>
    <w:basedOn w:val="a0"/>
    <w:link w:val="HTML"/>
    <w:uiPriority w:val="99"/>
    <w:rsid w:val="00577015"/>
    <w:rPr>
      <w:rFonts w:ascii="Courier New" w:eastAsia="Times New Roman" w:hAnsi="Courier New" w:cs="Courier New"/>
      <w:sz w:val="20"/>
      <w:szCs w:val="20"/>
      <w:lang w:val="uk-UA" w:eastAsia="uk-UA"/>
    </w:rPr>
  </w:style>
  <w:style w:type="table" w:styleId="aa">
    <w:name w:val="Table Grid"/>
    <w:basedOn w:val="a1"/>
    <w:uiPriority w:val="59"/>
    <w:rsid w:val="00577015"/>
    <w:pPr>
      <w:spacing w:after="0" w:line="240" w:lineRule="auto"/>
    </w:pPr>
    <w:rPr>
      <w:rFonts w:ascii="Times New Roman" w:eastAsia="Times New Roman" w:hAnsi="Times New Roman" w:cs="Times New Roman"/>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577015"/>
    <w:pPr>
      <w:spacing w:after="120"/>
    </w:pPr>
  </w:style>
  <w:style w:type="character" w:customStyle="1" w:styleId="ac">
    <w:name w:val="Основний текст Знак"/>
    <w:basedOn w:val="a0"/>
    <w:link w:val="ab"/>
    <w:uiPriority w:val="99"/>
    <w:rsid w:val="00577015"/>
    <w:rPr>
      <w:rFonts w:ascii="Times New Roman" w:eastAsia="Times New Roman" w:hAnsi="Times New Roman" w:cs="Times New Roman"/>
      <w:sz w:val="24"/>
      <w:szCs w:val="24"/>
      <w:lang w:val="uk-UA" w:eastAsia="uk-UA"/>
    </w:rPr>
  </w:style>
  <w:style w:type="character" w:customStyle="1" w:styleId="9">
    <w:name w:val="Основной текст (9)_"/>
    <w:link w:val="90"/>
    <w:locked/>
    <w:rsid w:val="00577015"/>
    <w:rPr>
      <w:sz w:val="23"/>
      <w:shd w:val="clear" w:color="auto" w:fill="FFFFFF"/>
    </w:rPr>
  </w:style>
  <w:style w:type="character" w:styleId="ad">
    <w:name w:val="Hyperlink"/>
    <w:basedOn w:val="a0"/>
    <w:uiPriority w:val="99"/>
    <w:unhideWhenUsed/>
    <w:rsid w:val="00577015"/>
    <w:rPr>
      <w:rFonts w:cs="Times New Roman"/>
      <w:color w:val="0000FF"/>
      <w:u w:val="single"/>
    </w:rPr>
  </w:style>
  <w:style w:type="paragraph" w:customStyle="1" w:styleId="90">
    <w:name w:val="Основной текст (9)"/>
    <w:basedOn w:val="a"/>
    <w:link w:val="9"/>
    <w:rsid w:val="00577015"/>
    <w:pPr>
      <w:widowControl/>
      <w:shd w:val="clear" w:color="auto" w:fill="FFFFFF"/>
      <w:autoSpaceDE/>
      <w:autoSpaceDN/>
      <w:adjustRightInd/>
      <w:spacing w:before="180" w:after="60" w:line="274" w:lineRule="exact"/>
      <w:jc w:val="both"/>
    </w:pPr>
    <w:rPr>
      <w:rFonts w:asciiTheme="minorHAnsi" w:eastAsiaTheme="minorHAnsi" w:hAnsiTheme="minorHAnsi" w:cstheme="minorBidi"/>
      <w:sz w:val="23"/>
      <w:szCs w:val="22"/>
      <w:lang w:val="ru-RU" w:eastAsia="en-US"/>
    </w:rPr>
  </w:style>
  <w:style w:type="paragraph" w:customStyle="1" w:styleId="rvps2">
    <w:name w:val="rvps2"/>
    <w:basedOn w:val="a"/>
    <w:rsid w:val="00577015"/>
    <w:pPr>
      <w:widowControl/>
      <w:autoSpaceDE/>
      <w:autoSpaceDN/>
      <w:adjustRightInd/>
      <w:spacing w:before="100" w:beforeAutospacing="1" w:after="100" w:afterAutospacing="1"/>
    </w:pPr>
    <w:rPr>
      <w:lang w:val="ru-RU" w:eastAsia="ru-RU"/>
    </w:rPr>
  </w:style>
  <w:style w:type="paragraph" w:customStyle="1" w:styleId="Style1">
    <w:name w:val="Style1"/>
    <w:basedOn w:val="a"/>
    <w:uiPriority w:val="99"/>
    <w:rsid w:val="00001BE6"/>
  </w:style>
  <w:style w:type="paragraph" w:customStyle="1" w:styleId="Style2">
    <w:name w:val="Style2"/>
    <w:basedOn w:val="a"/>
    <w:uiPriority w:val="99"/>
    <w:rsid w:val="00001BE6"/>
  </w:style>
  <w:style w:type="paragraph" w:customStyle="1" w:styleId="Style3">
    <w:name w:val="Style3"/>
    <w:basedOn w:val="a"/>
    <w:uiPriority w:val="99"/>
    <w:rsid w:val="00001BE6"/>
  </w:style>
  <w:style w:type="paragraph" w:customStyle="1" w:styleId="Style4">
    <w:name w:val="Style4"/>
    <w:basedOn w:val="a"/>
    <w:uiPriority w:val="99"/>
    <w:rsid w:val="00001BE6"/>
  </w:style>
  <w:style w:type="paragraph" w:customStyle="1" w:styleId="Style5">
    <w:name w:val="Style5"/>
    <w:basedOn w:val="a"/>
    <w:uiPriority w:val="99"/>
    <w:rsid w:val="00001BE6"/>
    <w:pPr>
      <w:spacing w:line="472" w:lineRule="exact"/>
      <w:jc w:val="both"/>
    </w:pPr>
  </w:style>
  <w:style w:type="paragraph" w:customStyle="1" w:styleId="Style6">
    <w:name w:val="Style6"/>
    <w:basedOn w:val="a"/>
    <w:uiPriority w:val="99"/>
    <w:rsid w:val="00001BE6"/>
  </w:style>
  <w:style w:type="paragraph" w:customStyle="1" w:styleId="Style7">
    <w:name w:val="Style7"/>
    <w:basedOn w:val="a"/>
    <w:uiPriority w:val="99"/>
    <w:rsid w:val="00001BE6"/>
    <w:pPr>
      <w:spacing w:line="472" w:lineRule="exact"/>
      <w:ind w:firstLine="720"/>
      <w:jc w:val="both"/>
    </w:pPr>
  </w:style>
  <w:style w:type="paragraph" w:customStyle="1" w:styleId="Style8">
    <w:name w:val="Style8"/>
    <w:basedOn w:val="a"/>
    <w:uiPriority w:val="99"/>
    <w:rsid w:val="00001BE6"/>
    <w:pPr>
      <w:spacing w:line="470" w:lineRule="exact"/>
      <w:ind w:firstLine="730"/>
    </w:pPr>
  </w:style>
  <w:style w:type="paragraph" w:customStyle="1" w:styleId="Style9">
    <w:name w:val="Style9"/>
    <w:basedOn w:val="a"/>
    <w:uiPriority w:val="99"/>
    <w:rsid w:val="00001BE6"/>
    <w:pPr>
      <w:spacing w:line="470" w:lineRule="exact"/>
      <w:ind w:firstLine="730"/>
    </w:pPr>
  </w:style>
  <w:style w:type="paragraph" w:customStyle="1" w:styleId="Style10">
    <w:name w:val="Style10"/>
    <w:basedOn w:val="a"/>
    <w:uiPriority w:val="99"/>
    <w:rsid w:val="00001BE6"/>
    <w:pPr>
      <w:spacing w:line="314" w:lineRule="exact"/>
    </w:pPr>
  </w:style>
  <w:style w:type="paragraph" w:customStyle="1" w:styleId="Style11">
    <w:name w:val="Style11"/>
    <w:basedOn w:val="a"/>
    <w:uiPriority w:val="99"/>
    <w:rsid w:val="00001BE6"/>
    <w:pPr>
      <w:spacing w:line="468" w:lineRule="exact"/>
      <w:ind w:firstLine="341"/>
      <w:jc w:val="both"/>
    </w:pPr>
  </w:style>
  <w:style w:type="paragraph" w:customStyle="1" w:styleId="Style12">
    <w:name w:val="Style12"/>
    <w:basedOn w:val="a"/>
    <w:uiPriority w:val="99"/>
    <w:rsid w:val="00001BE6"/>
    <w:pPr>
      <w:spacing w:line="471" w:lineRule="exact"/>
      <w:ind w:firstLine="350"/>
      <w:jc w:val="both"/>
    </w:pPr>
  </w:style>
  <w:style w:type="paragraph" w:customStyle="1" w:styleId="Style13">
    <w:name w:val="Style13"/>
    <w:basedOn w:val="a"/>
    <w:uiPriority w:val="99"/>
    <w:rsid w:val="00001BE6"/>
    <w:pPr>
      <w:spacing w:line="470" w:lineRule="exact"/>
      <w:ind w:firstLine="1008"/>
    </w:pPr>
  </w:style>
  <w:style w:type="paragraph" w:customStyle="1" w:styleId="Style14">
    <w:name w:val="Style14"/>
    <w:basedOn w:val="a"/>
    <w:uiPriority w:val="99"/>
    <w:rsid w:val="00001BE6"/>
  </w:style>
  <w:style w:type="paragraph" w:customStyle="1" w:styleId="Style15">
    <w:name w:val="Style15"/>
    <w:basedOn w:val="a"/>
    <w:uiPriority w:val="99"/>
    <w:rsid w:val="00001BE6"/>
    <w:pPr>
      <w:spacing w:line="317" w:lineRule="exact"/>
      <w:jc w:val="both"/>
    </w:pPr>
  </w:style>
  <w:style w:type="paragraph" w:customStyle="1" w:styleId="Style16">
    <w:name w:val="Style16"/>
    <w:basedOn w:val="a"/>
    <w:uiPriority w:val="99"/>
    <w:rsid w:val="00001BE6"/>
    <w:pPr>
      <w:spacing w:line="318" w:lineRule="exact"/>
      <w:ind w:firstLine="1718"/>
    </w:pPr>
  </w:style>
  <w:style w:type="paragraph" w:customStyle="1" w:styleId="Style19">
    <w:name w:val="Style19"/>
    <w:basedOn w:val="a"/>
    <w:uiPriority w:val="99"/>
    <w:rsid w:val="00001BE6"/>
    <w:pPr>
      <w:spacing w:line="323" w:lineRule="exact"/>
      <w:jc w:val="both"/>
    </w:pPr>
  </w:style>
  <w:style w:type="paragraph" w:customStyle="1" w:styleId="Style20">
    <w:name w:val="Style20"/>
    <w:basedOn w:val="a"/>
    <w:uiPriority w:val="99"/>
    <w:rsid w:val="00001BE6"/>
    <w:pPr>
      <w:spacing w:line="324" w:lineRule="exact"/>
      <w:ind w:firstLine="552"/>
    </w:pPr>
  </w:style>
  <w:style w:type="paragraph" w:customStyle="1" w:styleId="Style22">
    <w:name w:val="Style22"/>
    <w:basedOn w:val="a"/>
    <w:uiPriority w:val="99"/>
    <w:rsid w:val="00001BE6"/>
    <w:pPr>
      <w:spacing w:line="322" w:lineRule="exact"/>
    </w:pPr>
  </w:style>
  <w:style w:type="paragraph" w:customStyle="1" w:styleId="Style23">
    <w:name w:val="Style23"/>
    <w:basedOn w:val="a"/>
    <w:uiPriority w:val="99"/>
    <w:rsid w:val="00001BE6"/>
  </w:style>
  <w:style w:type="paragraph" w:customStyle="1" w:styleId="Style25">
    <w:name w:val="Style25"/>
    <w:basedOn w:val="a"/>
    <w:uiPriority w:val="99"/>
    <w:rsid w:val="00001BE6"/>
    <w:pPr>
      <w:spacing w:line="472" w:lineRule="exact"/>
      <w:ind w:firstLine="350"/>
      <w:jc w:val="both"/>
    </w:pPr>
  </w:style>
  <w:style w:type="paragraph" w:customStyle="1" w:styleId="Style26">
    <w:name w:val="Style26"/>
    <w:basedOn w:val="a"/>
    <w:uiPriority w:val="99"/>
    <w:rsid w:val="00001BE6"/>
  </w:style>
  <w:style w:type="paragraph" w:customStyle="1" w:styleId="Style27">
    <w:name w:val="Style27"/>
    <w:basedOn w:val="a"/>
    <w:uiPriority w:val="99"/>
    <w:rsid w:val="00001BE6"/>
  </w:style>
  <w:style w:type="paragraph" w:customStyle="1" w:styleId="Style28">
    <w:name w:val="Style28"/>
    <w:basedOn w:val="a"/>
    <w:uiPriority w:val="99"/>
    <w:rsid w:val="00001BE6"/>
    <w:pPr>
      <w:spacing w:line="322" w:lineRule="exact"/>
      <w:ind w:firstLine="835"/>
      <w:jc w:val="both"/>
    </w:pPr>
  </w:style>
  <w:style w:type="paragraph" w:customStyle="1" w:styleId="Style29">
    <w:name w:val="Style29"/>
    <w:basedOn w:val="a"/>
    <w:uiPriority w:val="99"/>
    <w:rsid w:val="00001BE6"/>
    <w:pPr>
      <w:spacing w:line="324" w:lineRule="exact"/>
      <w:jc w:val="center"/>
    </w:pPr>
  </w:style>
  <w:style w:type="paragraph" w:customStyle="1" w:styleId="Style30">
    <w:name w:val="Style30"/>
    <w:basedOn w:val="a"/>
    <w:uiPriority w:val="99"/>
    <w:rsid w:val="00001BE6"/>
  </w:style>
  <w:style w:type="paragraph" w:customStyle="1" w:styleId="Style31">
    <w:name w:val="Style31"/>
    <w:basedOn w:val="a"/>
    <w:uiPriority w:val="99"/>
    <w:rsid w:val="00001BE6"/>
  </w:style>
  <w:style w:type="paragraph" w:customStyle="1" w:styleId="Style33">
    <w:name w:val="Style33"/>
    <w:basedOn w:val="a"/>
    <w:uiPriority w:val="99"/>
    <w:rsid w:val="00001BE6"/>
    <w:pPr>
      <w:spacing w:line="262" w:lineRule="exact"/>
    </w:pPr>
  </w:style>
  <w:style w:type="paragraph" w:customStyle="1" w:styleId="Style34">
    <w:name w:val="Style34"/>
    <w:basedOn w:val="a"/>
    <w:uiPriority w:val="99"/>
    <w:rsid w:val="00001BE6"/>
    <w:pPr>
      <w:spacing w:line="234" w:lineRule="exact"/>
      <w:jc w:val="center"/>
    </w:pPr>
  </w:style>
  <w:style w:type="paragraph" w:customStyle="1" w:styleId="Style35">
    <w:name w:val="Style35"/>
    <w:basedOn w:val="a"/>
    <w:uiPriority w:val="99"/>
    <w:rsid w:val="00001BE6"/>
    <w:pPr>
      <w:spacing w:line="312" w:lineRule="exact"/>
      <w:ind w:firstLine="206"/>
    </w:pPr>
  </w:style>
  <w:style w:type="paragraph" w:customStyle="1" w:styleId="Style36">
    <w:name w:val="Style36"/>
    <w:basedOn w:val="a"/>
    <w:uiPriority w:val="99"/>
    <w:rsid w:val="00001BE6"/>
    <w:pPr>
      <w:spacing w:line="185" w:lineRule="exact"/>
    </w:pPr>
  </w:style>
  <w:style w:type="paragraph" w:customStyle="1" w:styleId="Style37">
    <w:name w:val="Style37"/>
    <w:basedOn w:val="a"/>
    <w:uiPriority w:val="99"/>
    <w:rsid w:val="00001BE6"/>
  </w:style>
  <w:style w:type="paragraph" w:customStyle="1" w:styleId="Style38">
    <w:name w:val="Style38"/>
    <w:basedOn w:val="a"/>
    <w:uiPriority w:val="99"/>
    <w:rsid w:val="00001BE6"/>
    <w:pPr>
      <w:spacing w:line="288" w:lineRule="exact"/>
      <w:jc w:val="right"/>
    </w:pPr>
  </w:style>
  <w:style w:type="paragraph" w:customStyle="1" w:styleId="Style39">
    <w:name w:val="Style39"/>
    <w:basedOn w:val="a"/>
    <w:uiPriority w:val="99"/>
    <w:rsid w:val="00001BE6"/>
  </w:style>
  <w:style w:type="character" w:customStyle="1" w:styleId="FontStyle42">
    <w:name w:val="Font Style42"/>
    <w:basedOn w:val="a0"/>
    <w:uiPriority w:val="99"/>
    <w:rsid w:val="00001BE6"/>
    <w:rPr>
      <w:rFonts w:ascii="Times New Roman" w:hAnsi="Times New Roman" w:cs="Times New Roman"/>
      <w:b/>
      <w:bCs/>
      <w:sz w:val="26"/>
      <w:szCs w:val="26"/>
    </w:rPr>
  </w:style>
  <w:style w:type="character" w:customStyle="1" w:styleId="FontStyle43">
    <w:name w:val="Font Style43"/>
    <w:basedOn w:val="a0"/>
    <w:uiPriority w:val="99"/>
    <w:rsid w:val="00001BE6"/>
    <w:rPr>
      <w:rFonts w:ascii="Franklin Gothic Heavy" w:hAnsi="Franklin Gothic Heavy" w:cs="Franklin Gothic Heavy"/>
      <w:sz w:val="8"/>
      <w:szCs w:val="8"/>
    </w:rPr>
  </w:style>
  <w:style w:type="character" w:customStyle="1" w:styleId="FontStyle45">
    <w:name w:val="Font Style45"/>
    <w:basedOn w:val="a0"/>
    <w:uiPriority w:val="99"/>
    <w:rsid w:val="00001BE6"/>
    <w:rPr>
      <w:rFonts w:ascii="Arial Narrow" w:hAnsi="Arial Narrow" w:cs="Arial Narrow"/>
      <w:sz w:val="20"/>
      <w:szCs w:val="20"/>
    </w:rPr>
  </w:style>
  <w:style w:type="character" w:customStyle="1" w:styleId="FontStyle47">
    <w:name w:val="Font Style47"/>
    <w:basedOn w:val="a0"/>
    <w:uiPriority w:val="99"/>
    <w:rsid w:val="00001BE6"/>
    <w:rPr>
      <w:rFonts w:ascii="Times New Roman" w:hAnsi="Times New Roman" w:cs="Times New Roman"/>
      <w:sz w:val="20"/>
      <w:szCs w:val="20"/>
    </w:rPr>
  </w:style>
  <w:style w:type="character" w:customStyle="1" w:styleId="FontStyle48">
    <w:name w:val="Font Style48"/>
    <w:basedOn w:val="a0"/>
    <w:uiPriority w:val="99"/>
    <w:rsid w:val="00001BE6"/>
    <w:rPr>
      <w:rFonts w:ascii="Times New Roman" w:hAnsi="Times New Roman" w:cs="Times New Roman"/>
      <w:b/>
      <w:bCs/>
      <w:sz w:val="12"/>
      <w:szCs w:val="12"/>
    </w:rPr>
  </w:style>
  <w:style w:type="character" w:customStyle="1" w:styleId="FontStyle49">
    <w:name w:val="Font Style49"/>
    <w:basedOn w:val="a0"/>
    <w:uiPriority w:val="99"/>
    <w:rsid w:val="00001BE6"/>
    <w:rPr>
      <w:rFonts w:ascii="Times New Roman" w:hAnsi="Times New Roman" w:cs="Times New Roman"/>
      <w:sz w:val="14"/>
      <w:szCs w:val="14"/>
    </w:rPr>
  </w:style>
  <w:style w:type="paragraph" w:styleId="ae">
    <w:name w:val="Balloon Text"/>
    <w:basedOn w:val="a"/>
    <w:link w:val="af"/>
    <w:uiPriority w:val="99"/>
    <w:semiHidden/>
    <w:rsid w:val="00001BE6"/>
    <w:rPr>
      <w:rFonts w:ascii="Segoe UI" w:hAnsi="Segoe UI" w:cs="Segoe UI"/>
      <w:sz w:val="18"/>
      <w:szCs w:val="18"/>
    </w:rPr>
  </w:style>
  <w:style w:type="character" w:customStyle="1" w:styleId="af">
    <w:name w:val="Текст у виносці Знак"/>
    <w:basedOn w:val="a0"/>
    <w:link w:val="ae"/>
    <w:uiPriority w:val="99"/>
    <w:semiHidden/>
    <w:rsid w:val="00001BE6"/>
    <w:rPr>
      <w:rFonts w:ascii="Segoe UI" w:eastAsia="Times New Roman" w:hAnsi="Segoe UI" w:cs="Segoe UI"/>
      <w:sz w:val="18"/>
      <w:szCs w:val="18"/>
      <w:lang w:val="uk-UA" w:eastAsia="uk-UA"/>
    </w:rPr>
  </w:style>
  <w:style w:type="character" w:styleId="af0">
    <w:name w:val="page number"/>
    <w:basedOn w:val="a0"/>
    <w:uiPriority w:val="99"/>
    <w:rsid w:val="00001BE6"/>
    <w:rPr>
      <w:rFonts w:cs="Times New Roman"/>
    </w:rPr>
  </w:style>
  <w:style w:type="paragraph" w:customStyle="1" w:styleId="StyleZakonu">
    <w:name w:val="StyleZakonu"/>
    <w:basedOn w:val="a"/>
    <w:link w:val="StyleZakonu0"/>
    <w:uiPriority w:val="99"/>
    <w:rsid w:val="00001BE6"/>
    <w:pPr>
      <w:widowControl/>
      <w:autoSpaceDE/>
      <w:autoSpaceDN/>
      <w:adjustRightInd/>
      <w:spacing w:after="60" w:line="220" w:lineRule="exact"/>
      <w:ind w:firstLine="284"/>
      <w:jc w:val="both"/>
    </w:pPr>
    <w:rPr>
      <w:sz w:val="20"/>
      <w:szCs w:val="20"/>
    </w:rPr>
  </w:style>
  <w:style w:type="character" w:customStyle="1" w:styleId="StyleZakonu0">
    <w:name w:val="StyleZakonu Знак"/>
    <w:link w:val="StyleZakonu"/>
    <w:uiPriority w:val="99"/>
    <w:locked/>
    <w:rsid w:val="00001BE6"/>
    <w:rPr>
      <w:rFonts w:ascii="Times New Roman" w:eastAsia="Times New Roman" w:hAnsi="Times New Roman" w:cs="Times New Roman"/>
      <w:sz w:val="20"/>
      <w:szCs w:val="20"/>
      <w:lang w:val="uk-UA" w:eastAsia="uk-UA"/>
    </w:rPr>
  </w:style>
  <w:style w:type="paragraph" w:styleId="3">
    <w:name w:val="Body Text Indent 3"/>
    <w:basedOn w:val="a"/>
    <w:link w:val="30"/>
    <w:uiPriority w:val="99"/>
    <w:rsid w:val="00001BE6"/>
    <w:pPr>
      <w:spacing w:after="120"/>
      <w:ind w:left="283"/>
    </w:pPr>
    <w:rPr>
      <w:sz w:val="16"/>
      <w:szCs w:val="16"/>
    </w:rPr>
  </w:style>
  <w:style w:type="character" w:customStyle="1" w:styleId="30">
    <w:name w:val="Основний текст з відступом 3 Знак"/>
    <w:basedOn w:val="a0"/>
    <w:link w:val="3"/>
    <w:uiPriority w:val="99"/>
    <w:rsid w:val="00001BE6"/>
    <w:rPr>
      <w:rFonts w:ascii="Times New Roman" w:eastAsia="Times New Roman" w:hAnsi="Times New Roman" w:cs="Times New Roman"/>
      <w:sz w:val="16"/>
      <w:szCs w:val="16"/>
      <w:lang w:val="uk-UA" w:eastAsia="uk-UA"/>
    </w:rPr>
  </w:style>
  <w:style w:type="character" w:customStyle="1" w:styleId="apple-converted-space">
    <w:name w:val="apple-converted-space"/>
    <w:rsid w:val="00001BE6"/>
  </w:style>
  <w:style w:type="character" w:customStyle="1" w:styleId="FontStyle15">
    <w:name w:val="Font Style15"/>
    <w:basedOn w:val="a0"/>
    <w:uiPriority w:val="99"/>
    <w:rsid w:val="00001BE6"/>
    <w:rPr>
      <w:rFonts w:ascii="Times New Roman" w:hAnsi="Times New Roman" w:cs="Times New Roman"/>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hyperlink" Target="http://www.donoda.gov.ua" TargetMode="External"/><Relationship Id="rId26" Type="http://schemas.openxmlformats.org/officeDocument/2006/relationships/image" Target="media/image2.png"/><Relationship Id="rId39" Type="http://schemas.openxmlformats.org/officeDocument/2006/relationships/oleObject" Target="embeddings/oleObject27.bin"/><Relationship Id="rId21" Type="http://schemas.openxmlformats.org/officeDocument/2006/relationships/hyperlink" Target="http://www.donoda.gov.ua" TargetMode="External"/><Relationship Id="rId34" Type="http://schemas.openxmlformats.org/officeDocument/2006/relationships/oleObject" Target="embeddings/oleObject22.bin"/><Relationship Id="rId42" Type="http://schemas.openxmlformats.org/officeDocument/2006/relationships/oleObject" Target="embeddings/oleObject30.bin"/><Relationship Id="rId47" Type="http://schemas.openxmlformats.org/officeDocument/2006/relationships/oleObject" Target="embeddings/oleObject35.bin"/><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8.bin"/><Relationship Id="rId29" Type="http://schemas.openxmlformats.org/officeDocument/2006/relationships/oleObject" Target="embeddings/oleObject17.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oleObject" Target="embeddings/oleObject20.bin"/><Relationship Id="rId37" Type="http://schemas.openxmlformats.org/officeDocument/2006/relationships/oleObject" Target="embeddings/oleObject25.bin"/><Relationship Id="rId40" Type="http://schemas.openxmlformats.org/officeDocument/2006/relationships/oleObject" Target="embeddings/oleObject28.bin"/><Relationship Id="rId45" Type="http://schemas.openxmlformats.org/officeDocument/2006/relationships/oleObject" Target="embeddings/oleObject33.bin"/><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19" Type="http://schemas.openxmlformats.org/officeDocument/2006/relationships/hyperlink" Target="http://www.donoda.gov.ua" TargetMode="External"/><Relationship Id="rId31" Type="http://schemas.openxmlformats.org/officeDocument/2006/relationships/oleObject" Target="embeddings/oleObject19.bin"/><Relationship Id="rId44" Type="http://schemas.openxmlformats.org/officeDocument/2006/relationships/oleObject" Target="embeddings/oleObject32.bin"/><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oleObject" Target="embeddings/oleObject11.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31.bin"/><Relationship Id="rId48" Type="http://schemas.openxmlformats.org/officeDocument/2006/relationships/oleObject" Target="embeddings/oleObject36.bin"/><Relationship Id="rId8" Type="http://schemas.openxmlformats.org/officeDocument/2006/relationships/image" Target="media/image1.png"/><Relationship Id="rId51"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4.bin"/><Relationship Id="rId33" Type="http://schemas.openxmlformats.org/officeDocument/2006/relationships/oleObject" Target="embeddings/oleObject21.bin"/><Relationship Id="rId38" Type="http://schemas.openxmlformats.org/officeDocument/2006/relationships/oleObject" Target="embeddings/oleObject26.bin"/><Relationship Id="rId46" Type="http://schemas.openxmlformats.org/officeDocument/2006/relationships/oleObject" Target="embeddings/oleObject34.bin"/><Relationship Id="rId20" Type="http://schemas.openxmlformats.org/officeDocument/2006/relationships/oleObject" Target="embeddings/oleObject10.bin"/><Relationship Id="rId41" Type="http://schemas.openxmlformats.org/officeDocument/2006/relationships/oleObject" Target="embeddings/oleObject29.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oleObject" Target="embeddings/oleObject12.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TotalTime>
  <Pages>33</Pages>
  <Words>10825</Words>
  <Characters>61706</Characters>
  <Application>Microsoft Office Word</Application>
  <DocSecurity>0</DocSecurity>
  <Lines>514</Lines>
  <Paragraphs>144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72387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64</cp:revision>
  <cp:lastPrinted>2016-09-26T08:33:00Z</cp:lastPrinted>
  <dcterms:created xsi:type="dcterms:W3CDTF">2016-09-12T06:13:00Z</dcterms:created>
  <dcterms:modified xsi:type="dcterms:W3CDTF">2016-10-04T09:50:00Z</dcterms:modified>
</cp:coreProperties>
</file>