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B0" w:rsidRPr="00EE7845" w:rsidRDefault="007627B0" w:rsidP="00260296">
      <w:pPr>
        <w:jc w:val="center"/>
        <w:rPr>
          <w:b/>
          <w:sz w:val="27"/>
          <w:szCs w:val="27"/>
          <w:lang w:val="uk-UA"/>
        </w:rPr>
      </w:pPr>
      <w:bookmarkStart w:id="0" w:name="_GoBack"/>
      <w:bookmarkEnd w:id="0"/>
    </w:p>
    <w:p w:rsidR="0053771D" w:rsidRDefault="0053771D" w:rsidP="00E6453B">
      <w:pPr>
        <w:jc w:val="center"/>
        <w:rPr>
          <w:b/>
          <w:sz w:val="27"/>
          <w:szCs w:val="27"/>
          <w:lang w:val="uk-UA"/>
        </w:rPr>
      </w:pPr>
    </w:p>
    <w:p w:rsidR="00E6453B" w:rsidRPr="005A35A8" w:rsidRDefault="0065010C" w:rsidP="00E6453B">
      <w:pPr>
        <w:jc w:val="center"/>
        <w:rPr>
          <w:b/>
          <w:sz w:val="27"/>
          <w:szCs w:val="27"/>
          <w:lang w:val="uk-UA"/>
        </w:rPr>
      </w:pPr>
      <w:r>
        <w:rPr>
          <w:b/>
          <w:sz w:val="27"/>
          <w:szCs w:val="27"/>
          <w:lang w:val="uk-UA"/>
        </w:rPr>
        <w:t>Проєкт з</w:t>
      </w:r>
      <w:r w:rsidR="00E6453B" w:rsidRPr="005A35A8">
        <w:rPr>
          <w:b/>
          <w:sz w:val="27"/>
          <w:szCs w:val="27"/>
          <w:lang w:val="uk-UA"/>
        </w:rPr>
        <w:t xml:space="preserve">мін до Регіональної програми </w:t>
      </w:r>
      <w:r w:rsidR="00E6453B" w:rsidRPr="005A35A8">
        <w:rPr>
          <w:b/>
          <w:vanish/>
          <w:sz w:val="27"/>
          <w:szCs w:val="27"/>
          <w:lang w:val="uk-UA"/>
        </w:rPr>
        <w:t xml:space="preserve"> </w:t>
      </w:r>
      <w:r w:rsidR="00E6453B" w:rsidRPr="005A35A8">
        <w:rPr>
          <w:b/>
          <w:sz w:val="27"/>
          <w:szCs w:val="27"/>
          <w:lang w:val="uk-UA"/>
        </w:rPr>
        <w:t>розвитку малого і середнього підприємництва в Донецькій області на 20</w:t>
      </w:r>
      <w:r w:rsidR="00540DF2" w:rsidRPr="005A35A8">
        <w:rPr>
          <w:b/>
          <w:sz w:val="27"/>
          <w:szCs w:val="27"/>
          <w:lang w:val="uk-UA"/>
        </w:rPr>
        <w:t>21</w:t>
      </w:r>
      <w:r w:rsidR="00E6453B" w:rsidRPr="005A35A8">
        <w:rPr>
          <w:b/>
          <w:sz w:val="27"/>
          <w:szCs w:val="27"/>
          <w:lang w:val="uk-UA"/>
        </w:rPr>
        <w:t>-202</w:t>
      </w:r>
      <w:r w:rsidR="00540DF2" w:rsidRPr="005A35A8">
        <w:rPr>
          <w:b/>
          <w:sz w:val="27"/>
          <w:szCs w:val="27"/>
          <w:lang w:val="uk-UA"/>
        </w:rPr>
        <w:t>2</w:t>
      </w:r>
      <w:r w:rsidR="00E6453B" w:rsidRPr="005A35A8">
        <w:rPr>
          <w:b/>
          <w:sz w:val="27"/>
          <w:szCs w:val="27"/>
          <w:lang w:val="uk-UA"/>
        </w:rPr>
        <w:t xml:space="preserve"> роки </w:t>
      </w:r>
    </w:p>
    <w:p w:rsidR="006B2375" w:rsidRPr="005A35A8" w:rsidRDefault="006B2375" w:rsidP="00BE3F64">
      <w:pPr>
        <w:spacing w:line="380" w:lineRule="exact"/>
        <w:ind w:firstLine="709"/>
        <w:jc w:val="both"/>
        <w:rPr>
          <w:lang w:val="uk-UA"/>
        </w:rPr>
      </w:pPr>
    </w:p>
    <w:p w:rsidR="009E4280" w:rsidRPr="005A35A8" w:rsidRDefault="009E4280" w:rsidP="00F71046">
      <w:pPr>
        <w:ind w:firstLine="567"/>
        <w:jc w:val="both"/>
        <w:rPr>
          <w:lang w:val="uk-UA"/>
        </w:rPr>
      </w:pPr>
    </w:p>
    <w:p w:rsidR="003C49F5" w:rsidRPr="005A35A8" w:rsidRDefault="00F71046" w:rsidP="00F71046">
      <w:pPr>
        <w:ind w:firstLine="567"/>
        <w:jc w:val="both"/>
        <w:rPr>
          <w:lang w:val="uk-UA"/>
        </w:rPr>
      </w:pPr>
      <w:r w:rsidRPr="005A35A8">
        <w:rPr>
          <w:lang w:val="uk-UA"/>
        </w:rPr>
        <w:t>1</w:t>
      </w:r>
      <w:r w:rsidR="00E6453B" w:rsidRPr="005A35A8">
        <w:rPr>
          <w:lang w:val="uk-UA"/>
        </w:rPr>
        <w:t>.</w:t>
      </w:r>
      <w:r w:rsidR="003C49F5" w:rsidRPr="005A35A8">
        <w:rPr>
          <w:lang w:val="uk-UA"/>
        </w:rPr>
        <w:t xml:space="preserve"> </w:t>
      </w:r>
      <w:r w:rsidR="00E6453B" w:rsidRPr="005A35A8">
        <w:rPr>
          <w:lang w:val="uk-UA"/>
        </w:rPr>
        <w:t>П</w:t>
      </w:r>
      <w:r w:rsidR="003C49F5" w:rsidRPr="005A35A8">
        <w:rPr>
          <w:lang w:val="uk-UA"/>
        </w:rPr>
        <w:t>ункт 1</w:t>
      </w:r>
      <w:r w:rsidR="00831DF5" w:rsidRPr="005A35A8">
        <w:rPr>
          <w:lang w:val="uk-UA"/>
        </w:rPr>
        <w:t>0</w:t>
      </w:r>
      <w:r w:rsidR="003C49F5" w:rsidRPr="005A35A8">
        <w:rPr>
          <w:lang w:val="uk-UA"/>
        </w:rPr>
        <w:t xml:space="preserve"> Паспорту Регіональної програми викласти у новій редакції </w:t>
      </w:r>
      <w:r w:rsidR="000812D2" w:rsidRPr="005A35A8">
        <w:rPr>
          <w:lang w:val="uk-UA"/>
        </w:rPr>
        <w:t>такого</w:t>
      </w:r>
      <w:r w:rsidR="003C49F5" w:rsidRPr="005A35A8">
        <w:rPr>
          <w:lang w:val="uk-UA"/>
        </w:rPr>
        <w:t xml:space="preserve"> змісту:</w:t>
      </w:r>
    </w:p>
    <w:p w:rsidR="003C49F5" w:rsidRPr="005A35A8" w:rsidRDefault="003C49F5" w:rsidP="003C49F5">
      <w:pPr>
        <w:jc w:val="both"/>
        <w:rPr>
          <w:lang w:val="uk-UA"/>
        </w:rPr>
      </w:pPr>
    </w:p>
    <w:p w:rsidR="003C49F5" w:rsidRPr="005A35A8" w:rsidRDefault="003C49F5" w:rsidP="003C49F5">
      <w:pPr>
        <w:jc w:val="both"/>
        <w:rPr>
          <w:lang w:val="uk-UA"/>
        </w:rPr>
      </w:pPr>
      <w:r w:rsidRPr="005A35A8">
        <w:rPr>
          <w:lang w:val="uk-UA"/>
        </w:rPr>
        <w:t>«1</w:t>
      </w:r>
      <w:r w:rsidR="00831DF5" w:rsidRPr="005A35A8">
        <w:rPr>
          <w:lang w:val="uk-UA"/>
        </w:rPr>
        <w:t>0</w:t>
      </w:r>
      <w:r w:rsidRPr="005A35A8">
        <w:rPr>
          <w:lang w:val="uk-UA"/>
        </w:rPr>
        <w:t xml:space="preserve">. Загальні обсяги фінансування </w:t>
      </w:r>
    </w:p>
    <w:p w:rsidR="003C49F5" w:rsidRPr="005A35A8" w:rsidRDefault="003C49F5" w:rsidP="003C49F5">
      <w:pPr>
        <w:ind w:firstLine="8364"/>
        <w:jc w:val="both"/>
        <w:rPr>
          <w:lang w:val="uk-UA"/>
        </w:rPr>
      </w:pPr>
      <w:r w:rsidRPr="005A35A8">
        <w:rPr>
          <w:lang w:val="uk-UA"/>
        </w:rPr>
        <w:t>тис.</w:t>
      </w:r>
      <w:r w:rsidR="00B97734" w:rsidRPr="005A35A8">
        <w:rPr>
          <w:lang w:val="uk-UA"/>
        </w:rPr>
        <w:t> </w:t>
      </w:r>
      <w:r w:rsidRPr="005A35A8">
        <w:rPr>
          <w:lang w:val="uk-UA"/>
        </w:rPr>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342"/>
        <w:gridCol w:w="1918"/>
        <w:gridCol w:w="1915"/>
        <w:gridCol w:w="1802"/>
      </w:tblGrid>
      <w:tr w:rsidR="0047532C" w:rsidRPr="005A35A8" w:rsidTr="00CB0F16">
        <w:tc>
          <w:tcPr>
            <w:tcW w:w="593" w:type="dxa"/>
            <w:vMerge w:val="restart"/>
          </w:tcPr>
          <w:p w:rsidR="0047532C" w:rsidRPr="005A35A8" w:rsidRDefault="0047532C" w:rsidP="00CB0F16">
            <w:pPr>
              <w:pStyle w:val="a7"/>
              <w:jc w:val="center"/>
              <w:rPr>
                <w:sz w:val="24"/>
                <w:szCs w:val="24"/>
              </w:rPr>
            </w:pPr>
            <w:r w:rsidRPr="005A35A8">
              <w:rPr>
                <w:sz w:val="24"/>
                <w:szCs w:val="24"/>
              </w:rPr>
              <w:t>№ з.п.</w:t>
            </w:r>
          </w:p>
        </w:tc>
        <w:tc>
          <w:tcPr>
            <w:tcW w:w="3342" w:type="dxa"/>
            <w:vMerge w:val="restart"/>
          </w:tcPr>
          <w:p w:rsidR="0047532C" w:rsidRPr="005A35A8" w:rsidRDefault="0047532C" w:rsidP="00CB0F16">
            <w:pPr>
              <w:pStyle w:val="a7"/>
              <w:jc w:val="center"/>
              <w:rPr>
                <w:sz w:val="24"/>
                <w:szCs w:val="24"/>
              </w:rPr>
            </w:pPr>
            <w:r w:rsidRPr="005A35A8">
              <w:rPr>
                <w:sz w:val="24"/>
                <w:szCs w:val="24"/>
              </w:rPr>
              <w:t>Джерела фінансування</w:t>
            </w:r>
          </w:p>
        </w:tc>
        <w:tc>
          <w:tcPr>
            <w:tcW w:w="1918" w:type="dxa"/>
            <w:vMerge w:val="restart"/>
          </w:tcPr>
          <w:p w:rsidR="0047532C" w:rsidRPr="005A35A8" w:rsidRDefault="0047532C" w:rsidP="00CB0F16">
            <w:pPr>
              <w:pStyle w:val="a7"/>
              <w:jc w:val="center"/>
              <w:rPr>
                <w:sz w:val="24"/>
                <w:szCs w:val="24"/>
              </w:rPr>
            </w:pPr>
            <w:r w:rsidRPr="005A35A8">
              <w:rPr>
                <w:sz w:val="24"/>
                <w:szCs w:val="24"/>
              </w:rPr>
              <w:t>Усього</w:t>
            </w:r>
          </w:p>
        </w:tc>
        <w:tc>
          <w:tcPr>
            <w:tcW w:w="3717" w:type="dxa"/>
            <w:gridSpan w:val="2"/>
          </w:tcPr>
          <w:p w:rsidR="0047532C" w:rsidRPr="005A35A8" w:rsidRDefault="0047532C" w:rsidP="00CB0F16">
            <w:pPr>
              <w:pStyle w:val="a7"/>
              <w:jc w:val="center"/>
              <w:rPr>
                <w:sz w:val="24"/>
                <w:szCs w:val="24"/>
              </w:rPr>
            </w:pPr>
            <w:r w:rsidRPr="005A35A8">
              <w:rPr>
                <w:sz w:val="24"/>
                <w:szCs w:val="24"/>
              </w:rPr>
              <w:t>в тому числі:</w:t>
            </w:r>
          </w:p>
        </w:tc>
      </w:tr>
      <w:tr w:rsidR="0047532C" w:rsidRPr="005A35A8" w:rsidTr="00CB0F16">
        <w:tc>
          <w:tcPr>
            <w:tcW w:w="593" w:type="dxa"/>
            <w:vMerge/>
          </w:tcPr>
          <w:p w:rsidR="0047532C" w:rsidRPr="005A35A8" w:rsidRDefault="0047532C" w:rsidP="00CB0F16">
            <w:pPr>
              <w:pStyle w:val="a7"/>
              <w:jc w:val="center"/>
              <w:rPr>
                <w:sz w:val="24"/>
                <w:szCs w:val="24"/>
              </w:rPr>
            </w:pPr>
          </w:p>
        </w:tc>
        <w:tc>
          <w:tcPr>
            <w:tcW w:w="3342" w:type="dxa"/>
            <w:vMerge/>
          </w:tcPr>
          <w:p w:rsidR="0047532C" w:rsidRPr="005A35A8" w:rsidRDefault="0047532C" w:rsidP="00CB0F16">
            <w:pPr>
              <w:pStyle w:val="a7"/>
              <w:jc w:val="center"/>
              <w:rPr>
                <w:sz w:val="24"/>
                <w:szCs w:val="24"/>
              </w:rPr>
            </w:pPr>
          </w:p>
        </w:tc>
        <w:tc>
          <w:tcPr>
            <w:tcW w:w="1918" w:type="dxa"/>
            <w:vMerge/>
          </w:tcPr>
          <w:p w:rsidR="0047532C" w:rsidRPr="005A35A8" w:rsidRDefault="0047532C" w:rsidP="00CB0F16">
            <w:pPr>
              <w:pStyle w:val="a7"/>
              <w:jc w:val="center"/>
              <w:rPr>
                <w:sz w:val="24"/>
                <w:szCs w:val="24"/>
              </w:rPr>
            </w:pPr>
          </w:p>
        </w:tc>
        <w:tc>
          <w:tcPr>
            <w:tcW w:w="1915" w:type="dxa"/>
          </w:tcPr>
          <w:p w:rsidR="0047532C" w:rsidRPr="005A35A8" w:rsidRDefault="0047532C" w:rsidP="00CB0F16">
            <w:pPr>
              <w:pStyle w:val="a7"/>
              <w:jc w:val="center"/>
              <w:rPr>
                <w:sz w:val="24"/>
                <w:szCs w:val="24"/>
              </w:rPr>
            </w:pPr>
            <w:r w:rsidRPr="005A35A8">
              <w:rPr>
                <w:sz w:val="24"/>
                <w:szCs w:val="24"/>
              </w:rPr>
              <w:t>20</w:t>
            </w:r>
            <w:r w:rsidR="00831DF5" w:rsidRPr="005A35A8">
              <w:rPr>
                <w:sz w:val="24"/>
                <w:szCs w:val="24"/>
                <w:lang w:val="uk-UA"/>
              </w:rPr>
              <w:t>21</w:t>
            </w:r>
            <w:r w:rsidRPr="005A35A8">
              <w:rPr>
                <w:sz w:val="24"/>
                <w:szCs w:val="24"/>
              </w:rPr>
              <w:t xml:space="preserve"> рік</w:t>
            </w:r>
          </w:p>
        </w:tc>
        <w:tc>
          <w:tcPr>
            <w:tcW w:w="1802" w:type="dxa"/>
          </w:tcPr>
          <w:p w:rsidR="0047532C" w:rsidRPr="005A35A8" w:rsidRDefault="0047532C" w:rsidP="00CB0F16">
            <w:pPr>
              <w:pStyle w:val="a7"/>
              <w:jc w:val="center"/>
              <w:rPr>
                <w:sz w:val="24"/>
                <w:szCs w:val="24"/>
              </w:rPr>
            </w:pPr>
            <w:r w:rsidRPr="005A35A8">
              <w:rPr>
                <w:sz w:val="24"/>
                <w:szCs w:val="24"/>
              </w:rPr>
              <w:t>202</w:t>
            </w:r>
            <w:r w:rsidR="00831DF5" w:rsidRPr="005A35A8">
              <w:rPr>
                <w:sz w:val="24"/>
                <w:szCs w:val="24"/>
                <w:lang w:val="uk-UA"/>
              </w:rPr>
              <w:t>2</w:t>
            </w:r>
            <w:r w:rsidRPr="005A35A8">
              <w:rPr>
                <w:sz w:val="24"/>
                <w:szCs w:val="24"/>
              </w:rPr>
              <w:t xml:space="preserve"> рік</w:t>
            </w:r>
          </w:p>
        </w:tc>
      </w:tr>
      <w:tr w:rsidR="0047532C" w:rsidRPr="005A35A8" w:rsidTr="00CB0F16">
        <w:tc>
          <w:tcPr>
            <w:tcW w:w="593" w:type="dxa"/>
          </w:tcPr>
          <w:p w:rsidR="0047532C" w:rsidRPr="005A35A8" w:rsidRDefault="0047532C" w:rsidP="00CB0F16">
            <w:pPr>
              <w:pStyle w:val="a7"/>
              <w:jc w:val="center"/>
              <w:rPr>
                <w:sz w:val="24"/>
                <w:szCs w:val="24"/>
              </w:rPr>
            </w:pPr>
            <w:r w:rsidRPr="005A35A8">
              <w:rPr>
                <w:sz w:val="24"/>
                <w:szCs w:val="24"/>
              </w:rPr>
              <w:t>1</w:t>
            </w:r>
          </w:p>
        </w:tc>
        <w:tc>
          <w:tcPr>
            <w:tcW w:w="3342" w:type="dxa"/>
          </w:tcPr>
          <w:p w:rsidR="0047532C" w:rsidRPr="005A35A8" w:rsidRDefault="0047532C" w:rsidP="00CB0F16">
            <w:pPr>
              <w:pStyle w:val="a7"/>
              <w:rPr>
                <w:sz w:val="24"/>
                <w:szCs w:val="24"/>
              </w:rPr>
            </w:pPr>
            <w:r w:rsidRPr="005A35A8">
              <w:rPr>
                <w:sz w:val="24"/>
                <w:szCs w:val="24"/>
              </w:rPr>
              <w:t>Державний бюджет</w:t>
            </w:r>
          </w:p>
        </w:tc>
        <w:tc>
          <w:tcPr>
            <w:tcW w:w="1918" w:type="dxa"/>
          </w:tcPr>
          <w:p w:rsidR="0047532C" w:rsidRPr="005A35A8" w:rsidRDefault="0047532C" w:rsidP="00CB0F16">
            <w:pPr>
              <w:pStyle w:val="a7"/>
              <w:jc w:val="center"/>
              <w:rPr>
                <w:sz w:val="24"/>
                <w:szCs w:val="24"/>
              </w:rPr>
            </w:pPr>
          </w:p>
        </w:tc>
        <w:tc>
          <w:tcPr>
            <w:tcW w:w="1915" w:type="dxa"/>
          </w:tcPr>
          <w:p w:rsidR="0047532C" w:rsidRPr="005A35A8" w:rsidRDefault="0047532C" w:rsidP="00CB0F16">
            <w:pPr>
              <w:pStyle w:val="a7"/>
              <w:jc w:val="center"/>
              <w:rPr>
                <w:sz w:val="24"/>
                <w:szCs w:val="24"/>
              </w:rPr>
            </w:pPr>
          </w:p>
        </w:tc>
        <w:tc>
          <w:tcPr>
            <w:tcW w:w="1802" w:type="dxa"/>
          </w:tcPr>
          <w:p w:rsidR="0047532C" w:rsidRPr="005A35A8" w:rsidRDefault="0047532C" w:rsidP="00CB0F16">
            <w:pPr>
              <w:pStyle w:val="a7"/>
              <w:jc w:val="center"/>
              <w:rPr>
                <w:sz w:val="24"/>
                <w:szCs w:val="24"/>
              </w:rPr>
            </w:pPr>
          </w:p>
        </w:tc>
      </w:tr>
      <w:tr w:rsidR="0047532C" w:rsidRPr="005A35A8" w:rsidTr="00CB0F16">
        <w:tc>
          <w:tcPr>
            <w:tcW w:w="593" w:type="dxa"/>
          </w:tcPr>
          <w:p w:rsidR="0047532C" w:rsidRPr="005A35A8" w:rsidRDefault="0047532C" w:rsidP="00CB0F16">
            <w:pPr>
              <w:pStyle w:val="a7"/>
              <w:jc w:val="center"/>
              <w:rPr>
                <w:sz w:val="24"/>
                <w:szCs w:val="24"/>
              </w:rPr>
            </w:pPr>
            <w:r w:rsidRPr="005A35A8">
              <w:rPr>
                <w:sz w:val="24"/>
                <w:szCs w:val="24"/>
              </w:rPr>
              <w:t>2</w:t>
            </w:r>
          </w:p>
        </w:tc>
        <w:tc>
          <w:tcPr>
            <w:tcW w:w="3342" w:type="dxa"/>
          </w:tcPr>
          <w:p w:rsidR="0047532C" w:rsidRPr="005A35A8" w:rsidRDefault="0047532C" w:rsidP="00CB0F16">
            <w:pPr>
              <w:pStyle w:val="a7"/>
              <w:rPr>
                <w:sz w:val="24"/>
                <w:szCs w:val="24"/>
              </w:rPr>
            </w:pPr>
            <w:r w:rsidRPr="005A35A8">
              <w:rPr>
                <w:sz w:val="24"/>
                <w:szCs w:val="24"/>
              </w:rPr>
              <w:t>Обласний бюджет</w:t>
            </w:r>
          </w:p>
        </w:tc>
        <w:tc>
          <w:tcPr>
            <w:tcW w:w="1918" w:type="dxa"/>
          </w:tcPr>
          <w:p w:rsidR="0047532C" w:rsidRPr="005A35A8" w:rsidRDefault="00ED5330" w:rsidP="00CB0F16">
            <w:pPr>
              <w:pStyle w:val="a7"/>
              <w:jc w:val="center"/>
              <w:rPr>
                <w:lang w:val="en-US"/>
              </w:rPr>
            </w:pPr>
            <w:r w:rsidRPr="005A35A8">
              <w:rPr>
                <w:sz w:val="24"/>
                <w:szCs w:val="24"/>
                <w:lang w:val="uk-UA"/>
              </w:rPr>
              <w:t>6</w:t>
            </w:r>
            <w:r w:rsidR="004212C8" w:rsidRPr="005A35A8">
              <w:rPr>
                <w:sz w:val="24"/>
                <w:szCs w:val="24"/>
                <w:lang w:val="uk-UA"/>
              </w:rPr>
              <w:t>533</w:t>
            </w:r>
            <w:r w:rsidR="0047532C" w:rsidRPr="005A35A8">
              <w:rPr>
                <w:sz w:val="24"/>
                <w:szCs w:val="24"/>
                <w:lang w:val="uk-UA"/>
              </w:rPr>
              <w:t>,</w:t>
            </w:r>
            <w:r w:rsidRPr="005A35A8">
              <w:rPr>
                <w:sz w:val="24"/>
                <w:szCs w:val="24"/>
                <w:lang w:val="uk-UA"/>
              </w:rPr>
              <w:t>419</w:t>
            </w:r>
          </w:p>
        </w:tc>
        <w:tc>
          <w:tcPr>
            <w:tcW w:w="1915" w:type="dxa"/>
          </w:tcPr>
          <w:p w:rsidR="0047532C" w:rsidRPr="005A35A8" w:rsidRDefault="00ED5330" w:rsidP="00CB0F16">
            <w:pPr>
              <w:spacing w:after="120"/>
              <w:jc w:val="center"/>
              <w:rPr>
                <w:lang w:val="uk-UA"/>
              </w:rPr>
            </w:pPr>
            <w:r w:rsidRPr="005A35A8">
              <w:rPr>
                <w:lang w:val="uk-UA"/>
              </w:rPr>
              <w:t>6036</w:t>
            </w:r>
            <w:r w:rsidR="0047532C" w:rsidRPr="005A35A8">
              <w:rPr>
                <w:lang w:val="uk-UA"/>
              </w:rPr>
              <w:t>,</w:t>
            </w:r>
            <w:r w:rsidRPr="005A35A8">
              <w:rPr>
                <w:lang w:val="uk-UA"/>
              </w:rPr>
              <w:t>419</w:t>
            </w:r>
          </w:p>
        </w:tc>
        <w:tc>
          <w:tcPr>
            <w:tcW w:w="1802" w:type="dxa"/>
          </w:tcPr>
          <w:p w:rsidR="0047532C" w:rsidRPr="005A35A8" w:rsidRDefault="004212C8" w:rsidP="004212C8">
            <w:pPr>
              <w:spacing w:after="120"/>
              <w:jc w:val="center"/>
              <w:rPr>
                <w:lang w:val="uk-UA"/>
              </w:rPr>
            </w:pPr>
            <w:r w:rsidRPr="005A35A8">
              <w:rPr>
                <w:lang w:val="uk-UA"/>
              </w:rPr>
              <w:t>497,0</w:t>
            </w:r>
          </w:p>
        </w:tc>
      </w:tr>
      <w:tr w:rsidR="0047532C" w:rsidRPr="005A35A8" w:rsidTr="00CB0F16">
        <w:tc>
          <w:tcPr>
            <w:tcW w:w="593" w:type="dxa"/>
          </w:tcPr>
          <w:p w:rsidR="0047532C" w:rsidRPr="005A35A8" w:rsidRDefault="0047532C" w:rsidP="00CB0F16">
            <w:pPr>
              <w:pStyle w:val="a7"/>
              <w:jc w:val="center"/>
              <w:rPr>
                <w:sz w:val="24"/>
                <w:szCs w:val="24"/>
              </w:rPr>
            </w:pPr>
            <w:r w:rsidRPr="005A35A8">
              <w:rPr>
                <w:sz w:val="24"/>
                <w:szCs w:val="24"/>
              </w:rPr>
              <w:t>3</w:t>
            </w:r>
          </w:p>
        </w:tc>
        <w:tc>
          <w:tcPr>
            <w:tcW w:w="3342" w:type="dxa"/>
          </w:tcPr>
          <w:p w:rsidR="0047532C" w:rsidRPr="005A35A8" w:rsidRDefault="0047532C" w:rsidP="00CB0F16">
            <w:pPr>
              <w:pStyle w:val="a7"/>
              <w:rPr>
                <w:sz w:val="24"/>
                <w:szCs w:val="24"/>
              </w:rPr>
            </w:pPr>
            <w:r w:rsidRPr="005A35A8">
              <w:rPr>
                <w:sz w:val="24"/>
                <w:szCs w:val="24"/>
              </w:rPr>
              <w:t>Місцевий бюджет</w:t>
            </w:r>
          </w:p>
        </w:tc>
        <w:tc>
          <w:tcPr>
            <w:tcW w:w="1918" w:type="dxa"/>
          </w:tcPr>
          <w:p w:rsidR="0047532C" w:rsidRPr="005A35A8" w:rsidRDefault="00ED5330" w:rsidP="00CB0F16">
            <w:pPr>
              <w:spacing w:after="120"/>
              <w:jc w:val="center"/>
              <w:rPr>
                <w:lang w:val="uk-UA"/>
              </w:rPr>
            </w:pPr>
            <w:r w:rsidRPr="005A35A8">
              <w:rPr>
                <w:lang w:val="uk-UA"/>
              </w:rPr>
              <w:t>2410</w:t>
            </w:r>
            <w:r w:rsidR="0047532C" w:rsidRPr="005A35A8">
              <w:rPr>
                <w:lang w:val="uk-UA"/>
              </w:rPr>
              <w:t>,</w:t>
            </w:r>
            <w:r w:rsidRPr="005A35A8">
              <w:rPr>
                <w:lang w:val="uk-UA"/>
              </w:rPr>
              <w:t>258</w:t>
            </w:r>
          </w:p>
        </w:tc>
        <w:tc>
          <w:tcPr>
            <w:tcW w:w="1915" w:type="dxa"/>
          </w:tcPr>
          <w:p w:rsidR="0047532C" w:rsidRPr="005A35A8" w:rsidRDefault="00ED5330" w:rsidP="00CB0F16">
            <w:pPr>
              <w:spacing w:after="120"/>
              <w:jc w:val="center"/>
              <w:rPr>
                <w:lang w:val="uk-UA"/>
              </w:rPr>
            </w:pPr>
            <w:r w:rsidRPr="005A35A8">
              <w:rPr>
                <w:lang w:val="uk-UA"/>
              </w:rPr>
              <w:t>2410</w:t>
            </w:r>
            <w:r w:rsidR="0047532C" w:rsidRPr="005A35A8">
              <w:t>,</w:t>
            </w:r>
            <w:r w:rsidRPr="005A35A8">
              <w:rPr>
                <w:lang w:val="uk-UA"/>
              </w:rPr>
              <w:t>258</w:t>
            </w:r>
          </w:p>
        </w:tc>
        <w:tc>
          <w:tcPr>
            <w:tcW w:w="1802" w:type="dxa"/>
          </w:tcPr>
          <w:p w:rsidR="0047532C" w:rsidRPr="005A35A8" w:rsidRDefault="0047532C" w:rsidP="00CB0F16">
            <w:pPr>
              <w:spacing w:after="120"/>
              <w:jc w:val="center"/>
              <w:rPr>
                <w:lang w:val="uk-UA"/>
              </w:rPr>
            </w:pPr>
          </w:p>
        </w:tc>
      </w:tr>
      <w:tr w:rsidR="0047532C" w:rsidRPr="005A35A8" w:rsidTr="00CB0F16">
        <w:tc>
          <w:tcPr>
            <w:tcW w:w="593" w:type="dxa"/>
          </w:tcPr>
          <w:p w:rsidR="0047532C" w:rsidRPr="005A35A8" w:rsidRDefault="0047532C" w:rsidP="00CB0F16">
            <w:pPr>
              <w:pStyle w:val="a7"/>
              <w:jc w:val="center"/>
              <w:rPr>
                <w:sz w:val="24"/>
                <w:szCs w:val="24"/>
              </w:rPr>
            </w:pPr>
            <w:r w:rsidRPr="005A35A8">
              <w:rPr>
                <w:sz w:val="24"/>
                <w:szCs w:val="24"/>
              </w:rPr>
              <w:t>4</w:t>
            </w:r>
          </w:p>
        </w:tc>
        <w:tc>
          <w:tcPr>
            <w:tcW w:w="3342" w:type="dxa"/>
          </w:tcPr>
          <w:p w:rsidR="0047532C" w:rsidRPr="005A35A8" w:rsidRDefault="0047532C" w:rsidP="00CB0F16">
            <w:pPr>
              <w:pStyle w:val="a7"/>
              <w:rPr>
                <w:sz w:val="24"/>
                <w:szCs w:val="24"/>
              </w:rPr>
            </w:pPr>
            <w:r w:rsidRPr="005A35A8">
              <w:rPr>
                <w:sz w:val="24"/>
                <w:szCs w:val="24"/>
              </w:rPr>
              <w:t>Інші кошти</w:t>
            </w:r>
          </w:p>
        </w:tc>
        <w:tc>
          <w:tcPr>
            <w:tcW w:w="1918" w:type="dxa"/>
          </w:tcPr>
          <w:p w:rsidR="0047532C" w:rsidRPr="005A35A8" w:rsidRDefault="00023D25" w:rsidP="00CB0F16">
            <w:pPr>
              <w:pStyle w:val="a7"/>
              <w:jc w:val="center"/>
              <w:rPr>
                <w:sz w:val="24"/>
                <w:szCs w:val="24"/>
                <w:lang w:val="uk-UA"/>
              </w:rPr>
            </w:pPr>
            <w:r w:rsidRPr="005A35A8">
              <w:rPr>
                <w:sz w:val="24"/>
                <w:szCs w:val="24"/>
                <w:lang w:val="uk-UA"/>
              </w:rPr>
              <w:t>59820</w:t>
            </w:r>
            <w:r w:rsidR="0047532C" w:rsidRPr="005A35A8">
              <w:rPr>
                <w:sz w:val="24"/>
                <w:szCs w:val="24"/>
              </w:rPr>
              <w:t>,</w:t>
            </w:r>
            <w:r w:rsidR="001C4A4F" w:rsidRPr="005A35A8">
              <w:rPr>
                <w:sz w:val="24"/>
                <w:szCs w:val="24"/>
                <w:lang w:val="uk-UA"/>
              </w:rPr>
              <w:t>0</w:t>
            </w:r>
          </w:p>
        </w:tc>
        <w:tc>
          <w:tcPr>
            <w:tcW w:w="1915" w:type="dxa"/>
          </w:tcPr>
          <w:p w:rsidR="0047532C" w:rsidRPr="005A35A8" w:rsidRDefault="001C4A4F" w:rsidP="00CB0F16">
            <w:pPr>
              <w:pStyle w:val="a7"/>
              <w:jc w:val="center"/>
              <w:rPr>
                <w:sz w:val="24"/>
                <w:szCs w:val="24"/>
                <w:lang w:val="uk-UA"/>
              </w:rPr>
            </w:pPr>
            <w:r w:rsidRPr="005A35A8">
              <w:rPr>
                <w:sz w:val="24"/>
                <w:szCs w:val="24"/>
                <w:lang w:val="uk-UA"/>
              </w:rPr>
              <w:t>6910</w:t>
            </w:r>
            <w:r w:rsidR="00831DF5" w:rsidRPr="005A35A8">
              <w:rPr>
                <w:sz w:val="24"/>
                <w:szCs w:val="24"/>
                <w:lang w:val="uk-UA"/>
              </w:rPr>
              <w:t>,</w:t>
            </w:r>
            <w:r w:rsidRPr="005A35A8">
              <w:rPr>
                <w:sz w:val="24"/>
                <w:szCs w:val="24"/>
                <w:lang w:val="uk-UA"/>
              </w:rPr>
              <w:t>0</w:t>
            </w:r>
          </w:p>
        </w:tc>
        <w:tc>
          <w:tcPr>
            <w:tcW w:w="1802" w:type="dxa"/>
          </w:tcPr>
          <w:p w:rsidR="0047532C" w:rsidRPr="005A35A8" w:rsidRDefault="00023D25" w:rsidP="00CB0F16">
            <w:pPr>
              <w:pStyle w:val="a7"/>
              <w:jc w:val="center"/>
              <w:rPr>
                <w:sz w:val="24"/>
                <w:szCs w:val="24"/>
                <w:lang w:val="uk-UA"/>
              </w:rPr>
            </w:pPr>
            <w:r w:rsidRPr="005A35A8">
              <w:rPr>
                <w:sz w:val="24"/>
                <w:szCs w:val="24"/>
                <w:lang w:val="uk-UA"/>
              </w:rPr>
              <w:t>52910</w:t>
            </w:r>
            <w:r w:rsidR="0047532C" w:rsidRPr="005A35A8">
              <w:rPr>
                <w:sz w:val="24"/>
                <w:szCs w:val="24"/>
              </w:rPr>
              <w:t>,</w:t>
            </w:r>
            <w:r w:rsidR="00831DF5" w:rsidRPr="005A35A8">
              <w:rPr>
                <w:sz w:val="24"/>
                <w:szCs w:val="24"/>
                <w:lang w:val="uk-UA"/>
              </w:rPr>
              <w:t>0</w:t>
            </w:r>
          </w:p>
        </w:tc>
      </w:tr>
      <w:tr w:rsidR="0047532C" w:rsidRPr="005A35A8" w:rsidTr="00CB0F16">
        <w:tc>
          <w:tcPr>
            <w:tcW w:w="593" w:type="dxa"/>
          </w:tcPr>
          <w:p w:rsidR="0047532C" w:rsidRPr="005A35A8" w:rsidRDefault="0047532C" w:rsidP="00CB0F16">
            <w:pPr>
              <w:pStyle w:val="a7"/>
              <w:jc w:val="center"/>
              <w:rPr>
                <w:sz w:val="24"/>
                <w:szCs w:val="24"/>
              </w:rPr>
            </w:pPr>
          </w:p>
        </w:tc>
        <w:tc>
          <w:tcPr>
            <w:tcW w:w="3342" w:type="dxa"/>
          </w:tcPr>
          <w:p w:rsidR="0047532C" w:rsidRPr="005A35A8" w:rsidRDefault="0047532C" w:rsidP="00CB0F16">
            <w:pPr>
              <w:pStyle w:val="a7"/>
              <w:rPr>
                <w:sz w:val="24"/>
                <w:szCs w:val="24"/>
              </w:rPr>
            </w:pPr>
            <w:r w:rsidRPr="005A35A8">
              <w:rPr>
                <w:sz w:val="24"/>
                <w:szCs w:val="24"/>
              </w:rPr>
              <w:t xml:space="preserve"> Усього:</w:t>
            </w:r>
          </w:p>
        </w:tc>
        <w:tc>
          <w:tcPr>
            <w:tcW w:w="1918" w:type="dxa"/>
          </w:tcPr>
          <w:p w:rsidR="0047532C" w:rsidRPr="005A35A8" w:rsidRDefault="004212C8" w:rsidP="00CB0F16">
            <w:pPr>
              <w:pStyle w:val="a7"/>
              <w:jc w:val="center"/>
              <w:rPr>
                <w:sz w:val="24"/>
                <w:szCs w:val="24"/>
                <w:lang w:val="en-US"/>
              </w:rPr>
            </w:pPr>
            <w:r w:rsidRPr="005A35A8">
              <w:rPr>
                <w:sz w:val="24"/>
                <w:szCs w:val="24"/>
                <w:lang w:val="uk-UA"/>
              </w:rPr>
              <w:t>68763</w:t>
            </w:r>
            <w:r w:rsidR="0047532C" w:rsidRPr="005A35A8">
              <w:rPr>
                <w:sz w:val="24"/>
                <w:szCs w:val="24"/>
                <w:lang w:val="uk-UA"/>
              </w:rPr>
              <w:t>,</w:t>
            </w:r>
            <w:r w:rsidRPr="005A35A8">
              <w:rPr>
                <w:sz w:val="24"/>
                <w:szCs w:val="24"/>
                <w:lang w:val="uk-UA"/>
              </w:rPr>
              <w:t>677</w:t>
            </w:r>
          </w:p>
        </w:tc>
        <w:tc>
          <w:tcPr>
            <w:tcW w:w="1915" w:type="dxa"/>
          </w:tcPr>
          <w:p w:rsidR="0047532C" w:rsidRPr="005A35A8" w:rsidRDefault="00A91C50" w:rsidP="00CB0F16">
            <w:pPr>
              <w:pStyle w:val="a7"/>
              <w:jc w:val="center"/>
              <w:rPr>
                <w:sz w:val="24"/>
                <w:szCs w:val="24"/>
                <w:lang w:val="uk-UA"/>
              </w:rPr>
            </w:pPr>
            <w:r w:rsidRPr="005A35A8">
              <w:rPr>
                <w:sz w:val="24"/>
                <w:szCs w:val="24"/>
                <w:lang w:val="uk-UA"/>
              </w:rPr>
              <w:t>15356,677</w:t>
            </w:r>
          </w:p>
        </w:tc>
        <w:tc>
          <w:tcPr>
            <w:tcW w:w="1802" w:type="dxa"/>
          </w:tcPr>
          <w:p w:rsidR="0047532C" w:rsidRPr="005A35A8" w:rsidRDefault="00831DF5" w:rsidP="00CB0F16">
            <w:pPr>
              <w:pStyle w:val="a7"/>
              <w:jc w:val="center"/>
              <w:rPr>
                <w:sz w:val="24"/>
                <w:szCs w:val="24"/>
                <w:lang w:val="en-US"/>
              </w:rPr>
            </w:pPr>
            <w:r w:rsidRPr="005A35A8">
              <w:rPr>
                <w:sz w:val="24"/>
                <w:szCs w:val="24"/>
                <w:lang w:val="uk-UA"/>
              </w:rPr>
              <w:t>53407</w:t>
            </w:r>
            <w:r w:rsidR="0047532C" w:rsidRPr="005A35A8">
              <w:rPr>
                <w:sz w:val="24"/>
                <w:szCs w:val="24"/>
                <w:lang w:val="uk-UA"/>
              </w:rPr>
              <w:t>,</w:t>
            </w:r>
            <w:r w:rsidRPr="005A35A8">
              <w:rPr>
                <w:sz w:val="24"/>
                <w:szCs w:val="24"/>
                <w:lang w:val="uk-UA"/>
              </w:rPr>
              <w:t>0</w:t>
            </w:r>
          </w:p>
        </w:tc>
      </w:tr>
    </w:tbl>
    <w:p w:rsidR="003C49F5" w:rsidRPr="00F96599" w:rsidRDefault="003C49F5" w:rsidP="000A5C17">
      <w:pPr>
        <w:pStyle w:val="ab"/>
        <w:tabs>
          <w:tab w:val="left" w:pos="0"/>
        </w:tabs>
        <w:spacing w:after="120"/>
        <w:ind w:left="0" w:firstLine="0"/>
        <w:outlineLvl w:val="0"/>
        <w:rPr>
          <w:szCs w:val="24"/>
          <w:lang w:val="uk-UA"/>
        </w:rPr>
      </w:pPr>
      <w:r w:rsidRPr="005A35A8">
        <w:rPr>
          <w:szCs w:val="24"/>
          <w:lang w:val="uk-UA"/>
        </w:rPr>
        <w:t xml:space="preserve">                                                                                                                                 </w:t>
      </w:r>
      <w:r w:rsidR="00D46DD4" w:rsidRPr="005A35A8">
        <w:rPr>
          <w:szCs w:val="24"/>
          <w:lang w:val="uk-UA"/>
        </w:rPr>
        <w:t xml:space="preserve">             </w:t>
      </w:r>
      <w:r w:rsidRPr="005A35A8">
        <w:rPr>
          <w:szCs w:val="24"/>
          <w:lang w:val="uk-UA"/>
        </w:rPr>
        <w:t xml:space="preserve">          </w:t>
      </w:r>
      <w:r w:rsidRPr="00F96599">
        <w:rPr>
          <w:szCs w:val="24"/>
          <w:lang w:val="uk-UA"/>
        </w:rPr>
        <w:t>».</w:t>
      </w:r>
    </w:p>
    <w:p w:rsidR="009E4280" w:rsidRPr="00F96599" w:rsidRDefault="009E4280" w:rsidP="00F71046">
      <w:pPr>
        <w:ind w:firstLine="567"/>
        <w:jc w:val="both"/>
        <w:rPr>
          <w:lang w:val="uk-UA"/>
        </w:rPr>
      </w:pPr>
    </w:p>
    <w:p w:rsidR="003C49F5" w:rsidRPr="00F96599" w:rsidRDefault="00E6453B" w:rsidP="00F71046">
      <w:pPr>
        <w:ind w:firstLine="567"/>
        <w:jc w:val="both"/>
        <w:rPr>
          <w:lang w:val="uk-UA"/>
        </w:rPr>
      </w:pPr>
      <w:r w:rsidRPr="00F96599">
        <w:rPr>
          <w:lang w:val="uk-UA"/>
        </w:rPr>
        <w:t>2.</w:t>
      </w:r>
      <w:r w:rsidR="003C49F5" w:rsidRPr="00F96599">
        <w:rPr>
          <w:lang w:val="uk-UA"/>
        </w:rPr>
        <w:t> </w:t>
      </w:r>
      <w:r w:rsidRPr="00F96599">
        <w:rPr>
          <w:lang w:val="uk-UA"/>
        </w:rPr>
        <w:t>П</w:t>
      </w:r>
      <w:r w:rsidR="003C49F5" w:rsidRPr="00F96599">
        <w:rPr>
          <w:lang w:val="uk-UA"/>
        </w:rPr>
        <w:t>ункт 8 Розділу 1 «Характеристика Регіональної програми розвитку малого і середнього підприємництва в Донецькій області на 20</w:t>
      </w:r>
      <w:r w:rsidR="00875FB8">
        <w:rPr>
          <w:lang w:val="uk-UA"/>
        </w:rPr>
        <w:t>21</w:t>
      </w:r>
      <w:r w:rsidR="003C49F5" w:rsidRPr="00F96599">
        <w:rPr>
          <w:lang w:val="uk-UA"/>
        </w:rPr>
        <w:t>-20</w:t>
      </w:r>
      <w:r w:rsidR="00F973BC" w:rsidRPr="00F96599">
        <w:rPr>
          <w:lang w:val="uk-UA"/>
        </w:rPr>
        <w:t>2</w:t>
      </w:r>
      <w:r w:rsidR="00875FB8">
        <w:rPr>
          <w:lang w:val="uk-UA"/>
        </w:rPr>
        <w:t>2</w:t>
      </w:r>
      <w:r w:rsidR="003C49F5" w:rsidRPr="00F96599">
        <w:rPr>
          <w:lang w:val="uk-UA"/>
        </w:rPr>
        <w:t xml:space="preserve"> роки» викласти у новій редакції </w:t>
      </w:r>
      <w:r w:rsidR="000812D2" w:rsidRPr="00F96599">
        <w:rPr>
          <w:lang w:val="uk-UA"/>
        </w:rPr>
        <w:t>такого</w:t>
      </w:r>
      <w:r w:rsidR="003C49F5" w:rsidRPr="00F96599">
        <w:rPr>
          <w:lang w:val="uk-UA"/>
        </w:rPr>
        <w:t xml:space="preserve"> змісту:</w:t>
      </w:r>
    </w:p>
    <w:p w:rsidR="00A86117" w:rsidRPr="00F96599" w:rsidRDefault="00A86117" w:rsidP="00F71046">
      <w:pPr>
        <w:ind w:firstLine="567"/>
        <w:jc w:val="both"/>
        <w:rPr>
          <w:lang w:val="uk-UA"/>
        </w:rPr>
      </w:pPr>
    </w:p>
    <w:p w:rsidR="003C49F5" w:rsidRPr="00F96599" w:rsidRDefault="003C49F5" w:rsidP="003C49F5">
      <w:pPr>
        <w:jc w:val="both"/>
        <w:rPr>
          <w:lang w:val="uk-UA"/>
        </w:rPr>
      </w:pPr>
      <w:r w:rsidRPr="00F96599">
        <w:rPr>
          <w:lang w:val="uk-UA"/>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89"/>
        <w:gridCol w:w="1655"/>
        <w:gridCol w:w="1701"/>
      </w:tblGrid>
      <w:tr w:rsidR="000C7E9D" w:rsidRPr="00F96599" w:rsidTr="000C7E9D">
        <w:trPr>
          <w:trHeight w:val="341"/>
        </w:trPr>
        <w:tc>
          <w:tcPr>
            <w:tcW w:w="4111" w:type="dxa"/>
            <w:tcBorders>
              <w:bottom w:val="nil"/>
            </w:tcBorders>
          </w:tcPr>
          <w:p w:rsidR="000C7E9D" w:rsidRPr="00F96599" w:rsidRDefault="000C7E9D" w:rsidP="00CB0F16">
            <w:pPr>
              <w:spacing w:after="120"/>
            </w:pPr>
            <w:r w:rsidRPr="00F96599">
              <w:t>8. Джерела фінансування Програми</w:t>
            </w:r>
          </w:p>
          <w:p w:rsidR="000C7E9D" w:rsidRPr="00F96599" w:rsidRDefault="000C7E9D" w:rsidP="00CB0F16">
            <w:pPr>
              <w:rPr>
                <w:b/>
              </w:rPr>
            </w:pPr>
          </w:p>
        </w:tc>
        <w:tc>
          <w:tcPr>
            <w:tcW w:w="1889" w:type="dxa"/>
            <w:tcBorders>
              <w:bottom w:val="single" w:sz="4" w:space="0" w:color="auto"/>
            </w:tcBorders>
          </w:tcPr>
          <w:p w:rsidR="000C7E9D" w:rsidRPr="00F96599" w:rsidRDefault="000C7E9D" w:rsidP="00875FB8">
            <w:pPr>
              <w:jc w:val="center"/>
            </w:pPr>
          </w:p>
        </w:tc>
        <w:tc>
          <w:tcPr>
            <w:tcW w:w="1655" w:type="dxa"/>
            <w:tcBorders>
              <w:bottom w:val="single" w:sz="4" w:space="0" w:color="auto"/>
            </w:tcBorders>
          </w:tcPr>
          <w:p w:rsidR="000C7E9D" w:rsidRPr="00875FB8" w:rsidRDefault="000C7E9D" w:rsidP="00CB0F16">
            <w:pPr>
              <w:jc w:val="center"/>
              <w:rPr>
                <w:lang w:val="uk-UA"/>
              </w:rPr>
            </w:pPr>
            <w:r w:rsidRPr="00F96599">
              <w:t>20</w:t>
            </w:r>
            <w:r>
              <w:rPr>
                <w:lang w:val="uk-UA"/>
              </w:rPr>
              <w:t>21</w:t>
            </w:r>
          </w:p>
        </w:tc>
        <w:tc>
          <w:tcPr>
            <w:tcW w:w="1701" w:type="dxa"/>
            <w:tcBorders>
              <w:bottom w:val="single" w:sz="4" w:space="0" w:color="auto"/>
            </w:tcBorders>
          </w:tcPr>
          <w:p w:rsidR="000C7E9D" w:rsidRPr="00875FB8" w:rsidRDefault="000C7E9D" w:rsidP="00CB0F16">
            <w:pPr>
              <w:jc w:val="center"/>
              <w:rPr>
                <w:lang w:val="uk-UA"/>
              </w:rPr>
            </w:pPr>
            <w:r w:rsidRPr="00F96599">
              <w:t>202</w:t>
            </w:r>
            <w:r>
              <w:rPr>
                <w:lang w:val="uk-UA"/>
              </w:rPr>
              <w:t>2</w:t>
            </w:r>
          </w:p>
        </w:tc>
      </w:tr>
      <w:tr w:rsidR="000C7E9D" w:rsidRPr="005A35A8" w:rsidTr="000C7E9D">
        <w:trPr>
          <w:trHeight w:val="309"/>
        </w:trPr>
        <w:tc>
          <w:tcPr>
            <w:tcW w:w="4111" w:type="dxa"/>
            <w:vMerge w:val="restart"/>
            <w:tcBorders>
              <w:top w:val="nil"/>
              <w:bottom w:val="nil"/>
            </w:tcBorders>
          </w:tcPr>
          <w:p w:rsidR="000C7E9D" w:rsidRPr="005A35A8" w:rsidRDefault="000C7E9D" w:rsidP="00CB0F16">
            <w:pPr>
              <w:spacing w:after="120"/>
              <w:ind w:firstLine="742"/>
            </w:pPr>
          </w:p>
          <w:p w:rsidR="000C7E9D" w:rsidRPr="005A35A8" w:rsidRDefault="000C7E9D" w:rsidP="00CB0F16">
            <w:pPr>
              <w:spacing w:after="120"/>
              <w:ind w:firstLine="742"/>
              <w:rPr>
                <w:b/>
              </w:rPr>
            </w:pPr>
            <w:r w:rsidRPr="005A35A8">
              <w:t>Усього:</w:t>
            </w:r>
          </w:p>
        </w:tc>
        <w:tc>
          <w:tcPr>
            <w:tcW w:w="1889" w:type="dxa"/>
            <w:tcBorders>
              <w:bottom w:val="nil"/>
            </w:tcBorders>
          </w:tcPr>
          <w:p w:rsidR="000C7E9D" w:rsidRPr="005A35A8" w:rsidRDefault="000C7E9D" w:rsidP="00CB0F16">
            <w:pPr>
              <w:jc w:val="center"/>
              <w:rPr>
                <w:lang w:val="uk-UA"/>
              </w:rPr>
            </w:pPr>
          </w:p>
          <w:p w:rsidR="000C7E9D" w:rsidRPr="005A35A8" w:rsidRDefault="00A91C50" w:rsidP="00CB0F16">
            <w:pPr>
              <w:jc w:val="center"/>
            </w:pPr>
            <w:r w:rsidRPr="005A35A8">
              <w:rPr>
                <w:lang w:val="uk-UA"/>
              </w:rPr>
              <w:t>68763</w:t>
            </w:r>
            <w:r w:rsidR="000C7E9D" w:rsidRPr="005A35A8">
              <w:rPr>
                <w:lang w:val="uk-UA"/>
              </w:rPr>
              <w:t>,</w:t>
            </w:r>
            <w:r w:rsidRPr="005A35A8">
              <w:rPr>
                <w:lang w:val="uk-UA"/>
              </w:rPr>
              <w:t>677</w:t>
            </w:r>
          </w:p>
        </w:tc>
        <w:tc>
          <w:tcPr>
            <w:tcW w:w="1655" w:type="dxa"/>
            <w:tcBorders>
              <w:bottom w:val="nil"/>
            </w:tcBorders>
          </w:tcPr>
          <w:p w:rsidR="000C7E9D" w:rsidRPr="005A35A8" w:rsidRDefault="000C7E9D" w:rsidP="00CB0F16">
            <w:pPr>
              <w:jc w:val="center"/>
              <w:rPr>
                <w:lang w:val="uk-UA"/>
              </w:rPr>
            </w:pPr>
          </w:p>
          <w:p w:rsidR="000C7E9D" w:rsidRPr="005A35A8" w:rsidRDefault="00A91C50" w:rsidP="00CB0F16">
            <w:pPr>
              <w:jc w:val="center"/>
              <w:rPr>
                <w:lang w:val="uk-UA"/>
              </w:rPr>
            </w:pPr>
            <w:r w:rsidRPr="005A35A8">
              <w:rPr>
                <w:lang w:val="uk-UA"/>
              </w:rPr>
              <w:t>15356</w:t>
            </w:r>
            <w:r w:rsidR="000C7E9D" w:rsidRPr="005A35A8">
              <w:t>,</w:t>
            </w:r>
            <w:r w:rsidRPr="005A35A8">
              <w:rPr>
                <w:lang w:val="uk-UA"/>
              </w:rPr>
              <w:t>677</w:t>
            </w:r>
          </w:p>
        </w:tc>
        <w:tc>
          <w:tcPr>
            <w:tcW w:w="1701" w:type="dxa"/>
            <w:tcBorders>
              <w:bottom w:val="nil"/>
            </w:tcBorders>
          </w:tcPr>
          <w:p w:rsidR="000C7E9D" w:rsidRPr="005A35A8" w:rsidRDefault="000C7E9D" w:rsidP="00CB0F16">
            <w:pPr>
              <w:jc w:val="center"/>
              <w:rPr>
                <w:lang w:val="uk-UA"/>
              </w:rPr>
            </w:pPr>
          </w:p>
          <w:p w:rsidR="000C7E9D" w:rsidRPr="005A35A8" w:rsidRDefault="000C7E9D" w:rsidP="00CB0F16">
            <w:pPr>
              <w:jc w:val="center"/>
            </w:pPr>
            <w:r w:rsidRPr="005A35A8">
              <w:rPr>
                <w:lang w:val="uk-UA"/>
              </w:rPr>
              <w:t>53407</w:t>
            </w:r>
            <w:r w:rsidRPr="005A35A8">
              <w:t>,</w:t>
            </w:r>
            <w:r w:rsidRPr="005A35A8">
              <w:rPr>
                <w:lang w:val="uk-UA"/>
              </w:rPr>
              <w:t>0</w:t>
            </w:r>
          </w:p>
        </w:tc>
      </w:tr>
      <w:tr w:rsidR="000C7E9D" w:rsidRPr="005A35A8" w:rsidTr="000C7E9D">
        <w:trPr>
          <w:trHeight w:val="283"/>
        </w:trPr>
        <w:tc>
          <w:tcPr>
            <w:tcW w:w="4111" w:type="dxa"/>
            <w:vMerge/>
            <w:tcBorders>
              <w:bottom w:val="nil"/>
            </w:tcBorders>
          </w:tcPr>
          <w:p w:rsidR="000C7E9D" w:rsidRPr="005A35A8" w:rsidRDefault="000C7E9D" w:rsidP="00CB0F16">
            <w:pPr>
              <w:rPr>
                <w:b/>
              </w:rPr>
            </w:pPr>
          </w:p>
        </w:tc>
        <w:tc>
          <w:tcPr>
            <w:tcW w:w="1889" w:type="dxa"/>
            <w:tcBorders>
              <w:top w:val="nil"/>
              <w:bottom w:val="nil"/>
            </w:tcBorders>
          </w:tcPr>
          <w:p w:rsidR="000C7E9D" w:rsidRPr="005A35A8" w:rsidRDefault="000C7E9D" w:rsidP="00CB0F16">
            <w:pPr>
              <w:jc w:val="center"/>
            </w:pPr>
          </w:p>
        </w:tc>
        <w:tc>
          <w:tcPr>
            <w:tcW w:w="1655" w:type="dxa"/>
            <w:tcBorders>
              <w:top w:val="nil"/>
              <w:bottom w:val="nil"/>
            </w:tcBorders>
          </w:tcPr>
          <w:p w:rsidR="000C7E9D" w:rsidRPr="005A35A8" w:rsidRDefault="000C7E9D" w:rsidP="00CB0F16">
            <w:pPr>
              <w:jc w:val="center"/>
              <w:rPr>
                <w:lang w:val="uk-UA"/>
              </w:rPr>
            </w:pPr>
          </w:p>
        </w:tc>
        <w:tc>
          <w:tcPr>
            <w:tcW w:w="1701" w:type="dxa"/>
            <w:tcBorders>
              <w:top w:val="nil"/>
              <w:bottom w:val="nil"/>
            </w:tcBorders>
          </w:tcPr>
          <w:p w:rsidR="000C7E9D" w:rsidRPr="005A35A8" w:rsidRDefault="000C7E9D" w:rsidP="00CB0F16">
            <w:pPr>
              <w:jc w:val="center"/>
              <w:rPr>
                <w:lang w:val="uk-UA"/>
              </w:rPr>
            </w:pPr>
          </w:p>
        </w:tc>
      </w:tr>
      <w:tr w:rsidR="000C7E9D" w:rsidRPr="005A35A8" w:rsidTr="000C7E9D">
        <w:trPr>
          <w:trHeight w:val="361"/>
        </w:trPr>
        <w:tc>
          <w:tcPr>
            <w:tcW w:w="4111" w:type="dxa"/>
            <w:tcBorders>
              <w:top w:val="nil"/>
              <w:bottom w:val="nil"/>
            </w:tcBorders>
          </w:tcPr>
          <w:p w:rsidR="000C7E9D" w:rsidRPr="005A35A8" w:rsidRDefault="000C7E9D" w:rsidP="004C3711">
            <w:pPr>
              <w:spacing w:after="120"/>
              <w:ind w:firstLine="29"/>
            </w:pPr>
            <w:r w:rsidRPr="005A35A8">
              <w:t>Основні джерела фінансування:</w:t>
            </w:r>
          </w:p>
        </w:tc>
        <w:tc>
          <w:tcPr>
            <w:tcW w:w="1889" w:type="dxa"/>
            <w:tcBorders>
              <w:top w:val="nil"/>
              <w:bottom w:val="nil"/>
            </w:tcBorders>
          </w:tcPr>
          <w:p w:rsidR="000C7E9D" w:rsidRPr="005A35A8" w:rsidRDefault="000C7E9D" w:rsidP="00CB0F16">
            <w:pPr>
              <w:spacing w:after="120"/>
              <w:jc w:val="center"/>
              <w:rPr>
                <w:lang w:val="en-US"/>
              </w:rPr>
            </w:pPr>
          </w:p>
        </w:tc>
        <w:tc>
          <w:tcPr>
            <w:tcW w:w="1655" w:type="dxa"/>
            <w:tcBorders>
              <w:top w:val="nil"/>
              <w:bottom w:val="nil"/>
            </w:tcBorders>
          </w:tcPr>
          <w:p w:rsidR="000C7E9D" w:rsidRPr="005A35A8" w:rsidRDefault="000C7E9D" w:rsidP="00CB0F16">
            <w:pPr>
              <w:spacing w:after="120"/>
              <w:jc w:val="center"/>
              <w:rPr>
                <w:lang w:val="uk-UA"/>
              </w:rPr>
            </w:pPr>
          </w:p>
        </w:tc>
        <w:tc>
          <w:tcPr>
            <w:tcW w:w="1701" w:type="dxa"/>
            <w:tcBorders>
              <w:top w:val="nil"/>
              <w:bottom w:val="nil"/>
            </w:tcBorders>
          </w:tcPr>
          <w:p w:rsidR="000C7E9D" w:rsidRPr="005A35A8" w:rsidRDefault="000C7E9D" w:rsidP="00CB0F16">
            <w:pPr>
              <w:spacing w:after="120"/>
              <w:jc w:val="center"/>
              <w:rPr>
                <w:lang w:val="en-US"/>
              </w:rPr>
            </w:pPr>
          </w:p>
        </w:tc>
      </w:tr>
      <w:tr w:rsidR="000C7E9D" w:rsidRPr="005A35A8" w:rsidTr="000C7E9D">
        <w:trPr>
          <w:trHeight w:val="411"/>
        </w:trPr>
        <w:tc>
          <w:tcPr>
            <w:tcW w:w="4111" w:type="dxa"/>
            <w:tcBorders>
              <w:top w:val="nil"/>
            </w:tcBorders>
          </w:tcPr>
          <w:p w:rsidR="000C7E9D" w:rsidRPr="005A35A8" w:rsidRDefault="000C7E9D" w:rsidP="00CB0F16">
            <w:pPr>
              <w:spacing w:after="80"/>
            </w:pPr>
            <w:r w:rsidRPr="005A35A8">
              <w:t xml:space="preserve">- </w:t>
            </w:r>
            <w:proofErr w:type="gramStart"/>
            <w:r w:rsidRPr="005A35A8">
              <w:t>кошти  обласного</w:t>
            </w:r>
            <w:proofErr w:type="gramEnd"/>
            <w:r w:rsidRPr="005A35A8">
              <w:t xml:space="preserve"> бюджету</w:t>
            </w:r>
          </w:p>
          <w:p w:rsidR="000C7E9D" w:rsidRPr="005A35A8" w:rsidRDefault="000C7E9D" w:rsidP="00CB0F16">
            <w:pPr>
              <w:spacing w:after="80"/>
            </w:pPr>
            <w:r w:rsidRPr="005A35A8">
              <w:t>- кошти місцевих бюджетів</w:t>
            </w:r>
          </w:p>
          <w:p w:rsidR="000C7E9D" w:rsidRPr="005A35A8" w:rsidRDefault="000C7E9D" w:rsidP="00CB0F16">
            <w:pPr>
              <w:spacing w:after="120"/>
            </w:pPr>
            <w:r w:rsidRPr="005A35A8">
              <w:t>- інші кошти</w:t>
            </w:r>
          </w:p>
        </w:tc>
        <w:tc>
          <w:tcPr>
            <w:tcW w:w="1889" w:type="dxa"/>
            <w:tcBorders>
              <w:top w:val="nil"/>
            </w:tcBorders>
          </w:tcPr>
          <w:p w:rsidR="000C7E9D" w:rsidRPr="005A35A8" w:rsidRDefault="00A91C50" w:rsidP="000C7E9D">
            <w:pPr>
              <w:spacing w:after="120"/>
              <w:jc w:val="center"/>
              <w:rPr>
                <w:lang w:val="en-US"/>
              </w:rPr>
            </w:pPr>
            <w:r w:rsidRPr="005A35A8">
              <w:rPr>
                <w:lang w:val="uk-UA"/>
              </w:rPr>
              <w:t>6</w:t>
            </w:r>
            <w:r w:rsidR="004212C8" w:rsidRPr="005A35A8">
              <w:rPr>
                <w:lang w:val="uk-UA"/>
              </w:rPr>
              <w:t>533</w:t>
            </w:r>
            <w:r w:rsidR="000C7E9D" w:rsidRPr="005A35A8">
              <w:rPr>
                <w:lang w:val="uk-UA"/>
              </w:rPr>
              <w:t>,</w:t>
            </w:r>
            <w:r w:rsidRPr="005A35A8">
              <w:rPr>
                <w:lang w:val="uk-UA"/>
              </w:rPr>
              <w:t>419</w:t>
            </w:r>
          </w:p>
          <w:p w:rsidR="000C7E9D" w:rsidRPr="005A35A8" w:rsidRDefault="00A91C50" w:rsidP="000C7E9D">
            <w:pPr>
              <w:spacing w:after="120"/>
              <w:jc w:val="center"/>
              <w:rPr>
                <w:lang w:val="uk-UA"/>
              </w:rPr>
            </w:pPr>
            <w:r w:rsidRPr="005A35A8">
              <w:rPr>
                <w:lang w:val="uk-UA"/>
              </w:rPr>
              <w:t>2410</w:t>
            </w:r>
            <w:r w:rsidR="000C7E9D" w:rsidRPr="005A35A8">
              <w:rPr>
                <w:lang w:val="uk-UA"/>
              </w:rPr>
              <w:t>,</w:t>
            </w:r>
            <w:r w:rsidRPr="005A35A8">
              <w:rPr>
                <w:lang w:val="uk-UA"/>
              </w:rPr>
              <w:t>258</w:t>
            </w:r>
          </w:p>
          <w:p w:rsidR="000C7E9D" w:rsidRPr="005A35A8" w:rsidRDefault="004212C8" w:rsidP="000C7E9D">
            <w:pPr>
              <w:spacing w:after="120"/>
              <w:jc w:val="center"/>
              <w:rPr>
                <w:lang w:val="uk-UA"/>
              </w:rPr>
            </w:pPr>
            <w:r w:rsidRPr="005A35A8">
              <w:rPr>
                <w:lang w:val="uk-UA"/>
              </w:rPr>
              <w:t>59820</w:t>
            </w:r>
            <w:r w:rsidR="000C7E9D" w:rsidRPr="005A35A8">
              <w:t>,</w:t>
            </w:r>
            <w:r w:rsidR="00A91C50" w:rsidRPr="005A35A8">
              <w:rPr>
                <w:lang w:val="uk-UA"/>
              </w:rPr>
              <w:t>0</w:t>
            </w:r>
          </w:p>
        </w:tc>
        <w:tc>
          <w:tcPr>
            <w:tcW w:w="1655" w:type="dxa"/>
            <w:tcBorders>
              <w:top w:val="nil"/>
            </w:tcBorders>
          </w:tcPr>
          <w:p w:rsidR="000C7E9D" w:rsidRPr="005A35A8" w:rsidRDefault="00A91C50" w:rsidP="00CB0F16">
            <w:pPr>
              <w:spacing w:after="120"/>
              <w:jc w:val="center"/>
              <w:rPr>
                <w:lang w:val="uk-UA"/>
              </w:rPr>
            </w:pPr>
            <w:r w:rsidRPr="005A35A8">
              <w:rPr>
                <w:lang w:val="uk-UA"/>
              </w:rPr>
              <w:t>6036</w:t>
            </w:r>
            <w:r w:rsidR="000C7E9D" w:rsidRPr="005A35A8">
              <w:rPr>
                <w:lang w:val="uk-UA"/>
              </w:rPr>
              <w:t>,</w:t>
            </w:r>
            <w:r w:rsidRPr="005A35A8">
              <w:rPr>
                <w:lang w:val="uk-UA"/>
              </w:rPr>
              <w:t>419</w:t>
            </w:r>
          </w:p>
          <w:p w:rsidR="000C7E9D" w:rsidRPr="005A35A8" w:rsidRDefault="00A91C50" w:rsidP="00CB0F16">
            <w:pPr>
              <w:spacing w:after="120"/>
              <w:jc w:val="center"/>
              <w:rPr>
                <w:lang w:val="uk-UA"/>
              </w:rPr>
            </w:pPr>
            <w:r w:rsidRPr="005A35A8">
              <w:rPr>
                <w:lang w:val="uk-UA"/>
              </w:rPr>
              <w:t>2410</w:t>
            </w:r>
            <w:r w:rsidR="000C7E9D" w:rsidRPr="005A35A8">
              <w:t>,</w:t>
            </w:r>
            <w:r w:rsidRPr="005A35A8">
              <w:rPr>
                <w:lang w:val="uk-UA"/>
              </w:rPr>
              <w:t>258</w:t>
            </w:r>
          </w:p>
          <w:p w:rsidR="000C7E9D" w:rsidRPr="005A35A8" w:rsidRDefault="00A91C50" w:rsidP="00CB0F16">
            <w:pPr>
              <w:spacing w:after="120"/>
              <w:jc w:val="center"/>
              <w:rPr>
                <w:lang w:val="uk-UA"/>
              </w:rPr>
            </w:pPr>
            <w:r w:rsidRPr="005A35A8">
              <w:rPr>
                <w:lang w:val="uk-UA"/>
              </w:rPr>
              <w:t>6910</w:t>
            </w:r>
            <w:r w:rsidR="000C7E9D" w:rsidRPr="005A35A8">
              <w:rPr>
                <w:lang w:val="uk-UA"/>
              </w:rPr>
              <w:t>,</w:t>
            </w:r>
            <w:r w:rsidRPr="005A35A8">
              <w:rPr>
                <w:lang w:val="uk-UA"/>
              </w:rPr>
              <w:t>0</w:t>
            </w:r>
          </w:p>
        </w:tc>
        <w:tc>
          <w:tcPr>
            <w:tcW w:w="1701" w:type="dxa"/>
            <w:tcBorders>
              <w:top w:val="nil"/>
            </w:tcBorders>
          </w:tcPr>
          <w:p w:rsidR="000C7E9D" w:rsidRPr="005A35A8" w:rsidRDefault="004212C8" w:rsidP="00CB0F16">
            <w:pPr>
              <w:spacing w:after="120"/>
              <w:jc w:val="center"/>
              <w:rPr>
                <w:lang w:val="uk-UA"/>
              </w:rPr>
            </w:pPr>
            <w:r w:rsidRPr="005A35A8">
              <w:rPr>
                <w:lang w:val="uk-UA"/>
              </w:rPr>
              <w:t>497,0</w:t>
            </w:r>
          </w:p>
          <w:p w:rsidR="000C7E9D" w:rsidRPr="005A35A8" w:rsidRDefault="000C7E9D" w:rsidP="00CB0F16">
            <w:pPr>
              <w:spacing w:after="120"/>
              <w:jc w:val="center"/>
            </w:pPr>
          </w:p>
          <w:p w:rsidR="000C7E9D" w:rsidRPr="005A35A8" w:rsidRDefault="000C7E9D" w:rsidP="00CB0F16">
            <w:pPr>
              <w:spacing w:after="120"/>
              <w:jc w:val="center"/>
              <w:rPr>
                <w:lang w:val="uk-UA"/>
              </w:rPr>
            </w:pPr>
            <w:r w:rsidRPr="005A35A8">
              <w:rPr>
                <w:lang w:val="uk-UA"/>
              </w:rPr>
              <w:t>5</w:t>
            </w:r>
            <w:r w:rsidR="004212C8" w:rsidRPr="005A35A8">
              <w:rPr>
                <w:lang w:val="uk-UA"/>
              </w:rPr>
              <w:t>2910</w:t>
            </w:r>
            <w:r w:rsidRPr="005A35A8">
              <w:rPr>
                <w:lang w:val="uk-UA"/>
              </w:rPr>
              <w:t>,0</w:t>
            </w:r>
          </w:p>
        </w:tc>
      </w:tr>
      <w:tr w:rsidR="000C7E9D" w:rsidRPr="00F96599" w:rsidTr="000C7E9D">
        <w:tc>
          <w:tcPr>
            <w:tcW w:w="4111" w:type="dxa"/>
          </w:tcPr>
          <w:p w:rsidR="000C7E9D" w:rsidRPr="00F96599" w:rsidRDefault="000C7E9D" w:rsidP="00CB0F16">
            <w:pPr>
              <w:spacing w:after="120"/>
              <w:rPr>
                <w:b/>
              </w:rPr>
            </w:pPr>
          </w:p>
        </w:tc>
        <w:tc>
          <w:tcPr>
            <w:tcW w:w="1889" w:type="dxa"/>
          </w:tcPr>
          <w:p w:rsidR="000C7E9D" w:rsidRPr="000E277A" w:rsidRDefault="000C7E9D" w:rsidP="00CB0F16">
            <w:pPr>
              <w:spacing w:after="120"/>
              <w:jc w:val="center"/>
            </w:pPr>
          </w:p>
        </w:tc>
        <w:tc>
          <w:tcPr>
            <w:tcW w:w="1655" w:type="dxa"/>
          </w:tcPr>
          <w:p w:rsidR="000C7E9D" w:rsidRPr="000E277A" w:rsidRDefault="000C7E9D" w:rsidP="00CB0F16">
            <w:pPr>
              <w:spacing w:after="120"/>
              <w:jc w:val="center"/>
            </w:pPr>
          </w:p>
        </w:tc>
        <w:tc>
          <w:tcPr>
            <w:tcW w:w="1701" w:type="dxa"/>
          </w:tcPr>
          <w:p w:rsidR="000C7E9D" w:rsidRPr="000E277A" w:rsidRDefault="000C7E9D" w:rsidP="00CB0F16">
            <w:pPr>
              <w:spacing w:after="120"/>
              <w:jc w:val="center"/>
            </w:pPr>
          </w:p>
        </w:tc>
      </w:tr>
    </w:tbl>
    <w:p w:rsidR="00A86117" w:rsidRPr="00F96599" w:rsidRDefault="00A86117" w:rsidP="00A86117">
      <w:pPr>
        <w:pStyle w:val="ab"/>
        <w:tabs>
          <w:tab w:val="left" w:pos="0"/>
        </w:tabs>
        <w:spacing w:after="120"/>
        <w:ind w:left="0" w:firstLine="0"/>
        <w:outlineLvl w:val="0"/>
        <w:rPr>
          <w:szCs w:val="24"/>
          <w:lang w:val="uk-UA"/>
        </w:rPr>
      </w:pPr>
      <w:r w:rsidRPr="00F96599">
        <w:rPr>
          <w:szCs w:val="24"/>
          <w:lang w:val="uk-UA"/>
        </w:rPr>
        <w:t xml:space="preserve">                                                                                                                                                        ».</w:t>
      </w:r>
    </w:p>
    <w:p w:rsidR="00A86117" w:rsidRDefault="00A86117" w:rsidP="00A86117">
      <w:pPr>
        <w:ind w:firstLine="567"/>
        <w:jc w:val="both"/>
        <w:rPr>
          <w:lang w:val="uk-UA"/>
        </w:rPr>
      </w:pPr>
    </w:p>
    <w:p w:rsidR="00EA3E5B" w:rsidRPr="00EA3E5B" w:rsidRDefault="00EA3E5B" w:rsidP="00A86117">
      <w:pPr>
        <w:ind w:firstLine="567"/>
        <w:jc w:val="both"/>
        <w:rPr>
          <w:lang w:val="uk-UA"/>
        </w:rPr>
      </w:pPr>
      <w:r w:rsidRPr="00EA3E5B">
        <w:t>3</w:t>
      </w:r>
      <w:r>
        <w:rPr>
          <w:lang w:val="uk-UA"/>
        </w:rPr>
        <w:t xml:space="preserve">. У абзаці 12 пункту 1 розділу 3 «Мета Програми» слова «не може перевищувати 500 тис. грн.» замінити словами «не може перевищувати 1,0 млн грн.» </w:t>
      </w:r>
    </w:p>
    <w:p w:rsidR="009F1C40" w:rsidRPr="00F96599" w:rsidRDefault="003C49F5" w:rsidP="00D46DD4">
      <w:pPr>
        <w:pStyle w:val="ab"/>
        <w:tabs>
          <w:tab w:val="left" w:pos="0"/>
        </w:tabs>
        <w:ind w:left="0" w:firstLine="0"/>
        <w:outlineLvl w:val="0"/>
        <w:rPr>
          <w:szCs w:val="24"/>
          <w:lang w:val="uk-UA"/>
        </w:rPr>
      </w:pPr>
      <w:r w:rsidRPr="00F96599">
        <w:rPr>
          <w:szCs w:val="24"/>
          <w:lang w:val="uk-UA"/>
        </w:rPr>
        <w:tab/>
      </w:r>
      <w:r w:rsidRPr="00F96599">
        <w:rPr>
          <w:szCs w:val="24"/>
          <w:lang w:val="uk-UA"/>
        </w:rPr>
        <w:tab/>
      </w:r>
      <w:r w:rsidRPr="00F96599">
        <w:rPr>
          <w:szCs w:val="24"/>
          <w:lang w:val="uk-UA"/>
        </w:rPr>
        <w:tab/>
      </w:r>
      <w:r w:rsidRPr="00F96599">
        <w:rPr>
          <w:szCs w:val="24"/>
          <w:lang w:val="uk-UA"/>
        </w:rPr>
        <w:tab/>
      </w:r>
      <w:r w:rsidRPr="00F96599">
        <w:rPr>
          <w:szCs w:val="24"/>
          <w:lang w:val="uk-UA"/>
        </w:rPr>
        <w:tab/>
      </w:r>
      <w:r w:rsidRPr="00F96599">
        <w:rPr>
          <w:szCs w:val="24"/>
          <w:lang w:val="uk-UA"/>
        </w:rPr>
        <w:tab/>
      </w:r>
      <w:r w:rsidRPr="00F96599">
        <w:rPr>
          <w:szCs w:val="24"/>
          <w:lang w:val="uk-UA"/>
        </w:rPr>
        <w:tab/>
      </w:r>
      <w:r w:rsidRPr="00F96599">
        <w:rPr>
          <w:szCs w:val="24"/>
          <w:lang w:val="uk-UA"/>
        </w:rPr>
        <w:tab/>
      </w:r>
      <w:r w:rsidRPr="00F96599">
        <w:rPr>
          <w:szCs w:val="24"/>
          <w:lang w:val="uk-UA"/>
        </w:rPr>
        <w:tab/>
      </w:r>
      <w:r w:rsidRPr="00F96599">
        <w:rPr>
          <w:szCs w:val="24"/>
          <w:lang w:val="uk-UA"/>
        </w:rPr>
        <w:tab/>
      </w:r>
      <w:r w:rsidRPr="00F96599">
        <w:rPr>
          <w:szCs w:val="24"/>
          <w:lang w:val="uk-UA"/>
        </w:rPr>
        <w:tab/>
      </w:r>
      <w:r w:rsidRPr="00F96599">
        <w:rPr>
          <w:szCs w:val="24"/>
          <w:lang w:val="uk-UA"/>
        </w:rPr>
        <w:tab/>
      </w:r>
      <w:r w:rsidRPr="00F96599">
        <w:rPr>
          <w:szCs w:val="24"/>
          <w:lang w:val="uk-UA"/>
        </w:rPr>
        <w:tab/>
      </w:r>
    </w:p>
    <w:p w:rsidR="00A90BDD" w:rsidRPr="00F96599" w:rsidRDefault="00A90BDD" w:rsidP="00102218">
      <w:pPr>
        <w:pStyle w:val="ab"/>
        <w:tabs>
          <w:tab w:val="left" w:pos="0"/>
        </w:tabs>
        <w:ind w:left="0" w:firstLine="567"/>
        <w:outlineLvl w:val="0"/>
        <w:rPr>
          <w:sz w:val="27"/>
          <w:szCs w:val="27"/>
          <w:lang w:val="uk-UA"/>
        </w:rPr>
        <w:sectPr w:rsidR="00A90BDD" w:rsidRPr="00F96599" w:rsidSect="00F11DE4">
          <w:headerReference w:type="even" r:id="rId8"/>
          <w:headerReference w:type="default" r:id="rId9"/>
          <w:pgSz w:w="11907" w:h="16839"/>
          <w:pgMar w:top="1134" w:right="567" w:bottom="1134" w:left="1701" w:header="709" w:footer="709" w:gutter="0"/>
          <w:pgNumType w:start="1"/>
          <w:cols w:space="708"/>
          <w:titlePg/>
          <w:docGrid w:linePitch="360"/>
        </w:sectPr>
      </w:pPr>
    </w:p>
    <w:p w:rsidR="005E1EC9" w:rsidRPr="00F96599" w:rsidRDefault="001021DE" w:rsidP="0036435E">
      <w:pPr>
        <w:tabs>
          <w:tab w:val="left" w:pos="0"/>
          <w:tab w:val="left" w:pos="9354"/>
        </w:tabs>
        <w:spacing w:after="120"/>
        <w:ind w:right="34" w:firstLine="743"/>
        <w:jc w:val="both"/>
        <w:rPr>
          <w:lang w:val="uk-UA"/>
        </w:rPr>
      </w:pPr>
      <w:r>
        <w:rPr>
          <w:lang w:val="uk-UA"/>
        </w:rPr>
        <w:lastRenderedPageBreak/>
        <w:t>4</w:t>
      </w:r>
      <w:r w:rsidR="00585D52" w:rsidRPr="00F96599">
        <w:rPr>
          <w:lang w:val="uk-UA"/>
        </w:rPr>
        <w:t>.</w:t>
      </w:r>
      <w:r w:rsidR="005E1EC9" w:rsidRPr="00F96599">
        <w:rPr>
          <w:lang w:val="uk-UA"/>
        </w:rPr>
        <w:t xml:space="preserve"> </w:t>
      </w:r>
      <w:r w:rsidR="00585D52" w:rsidRPr="00F96599">
        <w:rPr>
          <w:lang w:val="uk-UA"/>
        </w:rPr>
        <w:t>У</w:t>
      </w:r>
      <w:r w:rsidR="00922223" w:rsidRPr="00F96599">
        <w:rPr>
          <w:lang w:val="uk-UA"/>
        </w:rPr>
        <w:t xml:space="preserve"> </w:t>
      </w:r>
      <w:r w:rsidR="005E1EC9" w:rsidRPr="00F96599">
        <w:rPr>
          <w:lang w:val="uk-UA"/>
        </w:rPr>
        <w:t>Розділ</w:t>
      </w:r>
      <w:r w:rsidR="00922223" w:rsidRPr="00F96599">
        <w:rPr>
          <w:lang w:val="uk-UA"/>
        </w:rPr>
        <w:t>і</w:t>
      </w:r>
      <w:r w:rsidR="005E1EC9" w:rsidRPr="00F96599">
        <w:rPr>
          <w:lang w:val="uk-UA"/>
        </w:rPr>
        <w:t xml:space="preserve"> 4 «Заходи  </w:t>
      </w:r>
      <w:r w:rsidR="00E559A6">
        <w:rPr>
          <w:lang w:val="uk-UA"/>
        </w:rPr>
        <w:t>Програми</w:t>
      </w:r>
      <w:r w:rsidR="005E1EC9" w:rsidRPr="00F96599">
        <w:rPr>
          <w:lang w:val="uk-UA"/>
        </w:rPr>
        <w:t>»:</w:t>
      </w:r>
    </w:p>
    <w:p w:rsidR="001109B7" w:rsidRDefault="001109B7" w:rsidP="001109B7">
      <w:pPr>
        <w:tabs>
          <w:tab w:val="left" w:pos="0"/>
          <w:tab w:val="left" w:pos="9354"/>
        </w:tabs>
        <w:ind w:right="34" w:firstLine="743"/>
        <w:jc w:val="both"/>
        <w:rPr>
          <w:lang w:val="uk-UA"/>
        </w:rPr>
      </w:pPr>
    </w:p>
    <w:p w:rsidR="001109B7" w:rsidRPr="00F96599" w:rsidRDefault="001109B7" w:rsidP="001109B7">
      <w:pPr>
        <w:tabs>
          <w:tab w:val="left" w:pos="0"/>
          <w:tab w:val="left" w:pos="9354"/>
        </w:tabs>
        <w:ind w:right="34" w:firstLine="743"/>
        <w:jc w:val="both"/>
        <w:rPr>
          <w:lang w:val="uk-UA"/>
        </w:rPr>
      </w:pPr>
      <w:r w:rsidRPr="00F96599">
        <w:rPr>
          <w:lang w:val="uk-UA"/>
        </w:rPr>
        <w:t>підпункт</w:t>
      </w:r>
      <w:r w:rsidR="00CF4738">
        <w:rPr>
          <w:lang w:val="uk-UA"/>
        </w:rPr>
        <w:t>и</w:t>
      </w:r>
      <w:r w:rsidRPr="00F96599">
        <w:rPr>
          <w:lang w:val="uk-UA"/>
        </w:rPr>
        <w:t xml:space="preserve"> </w:t>
      </w:r>
      <w:r>
        <w:rPr>
          <w:lang w:val="uk-UA"/>
        </w:rPr>
        <w:t>3</w:t>
      </w:r>
      <w:r w:rsidRPr="00F96599">
        <w:rPr>
          <w:lang w:val="uk-UA"/>
        </w:rPr>
        <w:t>.</w:t>
      </w:r>
      <w:r>
        <w:rPr>
          <w:lang w:val="uk-UA"/>
        </w:rPr>
        <w:t>2</w:t>
      </w:r>
      <w:r w:rsidR="00CF4738">
        <w:rPr>
          <w:lang w:val="uk-UA"/>
        </w:rPr>
        <w:t>, 3.9</w:t>
      </w:r>
      <w:r>
        <w:rPr>
          <w:lang w:val="uk-UA"/>
        </w:rPr>
        <w:t xml:space="preserve"> </w:t>
      </w:r>
      <w:r w:rsidRPr="00F96599">
        <w:rPr>
          <w:lang w:val="uk-UA"/>
        </w:rPr>
        <w:t xml:space="preserve">пункту </w:t>
      </w:r>
      <w:r>
        <w:rPr>
          <w:lang w:val="uk-UA"/>
        </w:rPr>
        <w:t>3</w:t>
      </w:r>
      <w:r w:rsidRPr="00F96599">
        <w:rPr>
          <w:lang w:val="uk-UA"/>
        </w:rPr>
        <w:t xml:space="preserve"> викласти у новій редакції такого змісту:</w:t>
      </w:r>
    </w:p>
    <w:p w:rsidR="001109B7" w:rsidRPr="00F96599" w:rsidRDefault="001109B7" w:rsidP="001109B7">
      <w:pPr>
        <w:pStyle w:val="ab"/>
        <w:tabs>
          <w:tab w:val="left" w:pos="0"/>
        </w:tabs>
        <w:spacing w:after="120"/>
        <w:ind w:left="794" w:hanging="794"/>
        <w:rPr>
          <w:szCs w:val="24"/>
          <w:lang w:val="uk-UA"/>
        </w:rPr>
      </w:pPr>
      <w:r w:rsidRPr="00F96599">
        <w:rPr>
          <w:szCs w:val="24"/>
          <w:lang w:val="uk-UA"/>
        </w:rPr>
        <w:t>«</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4678"/>
        <w:gridCol w:w="1418"/>
        <w:gridCol w:w="2976"/>
        <w:gridCol w:w="1560"/>
        <w:gridCol w:w="1134"/>
        <w:gridCol w:w="1134"/>
      </w:tblGrid>
      <w:tr w:rsidR="001109B7" w:rsidRPr="00F96599" w:rsidTr="00DE6190">
        <w:tc>
          <w:tcPr>
            <w:tcW w:w="567" w:type="dxa"/>
            <w:shd w:val="clear" w:color="auto" w:fill="auto"/>
          </w:tcPr>
          <w:p w:rsidR="001109B7" w:rsidRPr="00F96599" w:rsidRDefault="001109B7" w:rsidP="00DE6190">
            <w:pPr>
              <w:rPr>
                <w:lang w:val="uk-UA"/>
              </w:rPr>
            </w:pPr>
          </w:p>
        </w:tc>
        <w:tc>
          <w:tcPr>
            <w:tcW w:w="2126" w:type="dxa"/>
            <w:shd w:val="clear" w:color="auto" w:fill="auto"/>
          </w:tcPr>
          <w:p w:rsidR="001109B7" w:rsidRPr="00F96599" w:rsidRDefault="001109B7" w:rsidP="00DE6190">
            <w:pPr>
              <w:pStyle w:val="TableParagraph"/>
              <w:spacing w:before="39" w:line="220" w:lineRule="auto"/>
              <w:ind w:left="0" w:right="34"/>
              <w:rPr>
                <w:w w:val="105"/>
                <w:sz w:val="24"/>
                <w:szCs w:val="24"/>
                <w:lang w:val="uk-UA"/>
              </w:rPr>
            </w:pPr>
          </w:p>
        </w:tc>
        <w:tc>
          <w:tcPr>
            <w:tcW w:w="4678" w:type="dxa"/>
            <w:shd w:val="clear" w:color="auto" w:fill="auto"/>
          </w:tcPr>
          <w:p w:rsidR="001109B7" w:rsidRPr="00F96599" w:rsidRDefault="00DE6C0B" w:rsidP="00DE6190">
            <w:pPr>
              <w:pStyle w:val="af6"/>
              <w:spacing w:after="0" w:line="240" w:lineRule="auto"/>
              <w:ind w:left="6"/>
              <w:jc w:val="both"/>
              <w:rPr>
                <w:rFonts w:ascii="Times New Roman" w:hAnsi="Times New Roman"/>
                <w:w w:val="105"/>
                <w:sz w:val="24"/>
                <w:szCs w:val="24"/>
                <w:lang w:val="uk-UA"/>
              </w:rPr>
            </w:pPr>
            <w:r>
              <w:rPr>
                <w:rFonts w:ascii="Times New Roman" w:hAnsi="Times New Roman"/>
                <w:sz w:val="24"/>
                <w:szCs w:val="24"/>
                <w:lang w:val="uk-UA"/>
              </w:rPr>
              <w:t>3</w:t>
            </w:r>
            <w:r w:rsidR="001109B7" w:rsidRPr="00236727">
              <w:rPr>
                <w:rFonts w:ascii="Times New Roman" w:hAnsi="Times New Roman"/>
                <w:sz w:val="24"/>
                <w:szCs w:val="24"/>
                <w:lang w:val="uk-UA"/>
              </w:rPr>
              <w:t>.</w:t>
            </w:r>
            <w:r>
              <w:rPr>
                <w:rFonts w:ascii="Times New Roman" w:hAnsi="Times New Roman"/>
                <w:sz w:val="24"/>
                <w:szCs w:val="24"/>
                <w:lang w:val="uk-UA"/>
              </w:rPr>
              <w:t>2</w:t>
            </w:r>
            <w:r w:rsidR="001109B7" w:rsidRPr="00236727">
              <w:rPr>
                <w:rFonts w:ascii="Times New Roman" w:hAnsi="Times New Roman"/>
                <w:sz w:val="24"/>
                <w:szCs w:val="24"/>
                <w:lang w:val="uk-UA"/>
              </w:rPr>
              <w:t>. </w:t>
            </w:r>
            <w:r w:rsidRPr="00765383">
              <w:rPr>
                <w:rFonts w:ascii="Times New Roman" w:hAnsi="Times New Roman"/>
                <w:sz w:val="24"/>
                <w:szCs w:val="24"/>
                <w:lang w:val="uk-UA"/>
              </w:rPr>
              <w:t>Підтримка у належному технічному стані та адміністрування інформаційно-аналітичної системи «Ресурси для малого і середнього бізнесу</w:t>
            </w:r>
            <w:r>
              <w:rPr>
                <w:rFonts w:ascii="Times New Roman" w:hAnsi="Times New Roman"/>
                <w:sz w:val="24"/>
                <w:szCs w:val="24"/>
                <w:lang w:val="uk-UA"/>
              </w:rPr>
              <w:t>»</w:t>
            </w:r>
          </w:p>
        </w:tc>
        <w:tc>
          <w:tcPr>
            <w:tcW w:w="1418" w:type="dxa"/>
            <w:shd w:val="clear" w:color="auto" w:fill="auto"/>
          </w:tcPr>
          <w:p w:rsidR="001109B7" w:rsidRPr="00F96599" w:rsidRDefault="001109B7" w:rsidP="00DE6190">
            <w:pPr>
              <w:pStyle w:val="TableParagraph"/>
              <w:spacing w:before="31" w:line="218" w:lineRule="auto"/>
              <w:ind w:left="32" w:right="5"/>
              <w:jc w:val="center"/>
              <w:rPr>
                <w:w w:val="105"/>
                <w:sz w:val="24"/>
                <w:szCs w:val="24"/>
                <w:lang w:val="uk-UA"/>
              </w:rPr>
            </w:pPr>
            <w:r>
              <w:rPr>
                <w:w w:val="105"/>
                <w:sz w:val="24"/>
                <w:szCs w:val="24"/>
                <w:lang w:val="uk-UA"/>
              </w:rPr>
              <w:t>2021-2022</w:t>
            </w:r>
          </w:p>
        </w:tc>
        <w:tc>
          <w:tcPr>
            <w:tcW w:w="2976" w:type="dxa"/>
            <w:shd w:val="clear" w:color="auto" w:fill="auto"/>
          </w:tcPr>
          <w:p w:rsidR="001109B7" w:rsidRDefault="001109B7" w:rsidP="00DE6190">
            <w:pPr>
              <w:jc w:val="both"/>
              <w:rPr>
                <w:w w:val="105"/>
                <w:lang w:val="uk-UA"/>
              </w:rPr>
            </w:pPr>
            <w:r w:rsidRPr="00F96599">
              <w:rPr>
                <w:w w:val="105"/>
                <w:lang w:val="uk-UA"/>
              </w:rPr>
              <w:t>Департамент економіки облдержадміністрації</w:t>
            </w:r>
          </w:p>
          <w:p w:rsidR="001109B7" w:rsidRDefault="001109B7" w:rsidP="00DE6190">
            <w:pPr>
              <w:jc w:val="both"/>
              <w:rPr>
                <w:w w:val="105"/>
                <w:lang w:val="uk-UA"/>
              </w:rPr>
            </w:pPr>
          </w:p>
          <w:p w:rsidR="001109B7" w:rsidRPr="00F96599" w:rsidRDefault="001109B7" w:rsidP="00DE6190">
            <w:pPr>
              <w:jc w:val="both"/>
              <w:rPr>
                <w:w w:val="105"/>
                <w:lang w:val="uk-UA"/>
              </w:rPr>
            </w:pPr>
          </w:p>
        </w:tc>
        <w:tc>
          <w:tcPr>
            <w:tcW w:w="1560" w:type="dxa"/>
            <w:shd w:val="clear" w:color="auto" w:fill="auto"/>
          </w:tcPr>
          <w:p w:rsidR="001109B7" w:rsidRDefault="001109B7" w:rsidP="00DE6190">
            <w:pPr>
              <w:jc w:val="center"/>
              <w:rPr>
                <w:lang w:val="uk-UA"/>
              </w:rPr>
            </w:pPr>
            <w:r w:rsidRPr="00F96599">
              <w:rPr>
                <w:lang w:val="uk-UA"/>
              </w:rPr>
              <w:t>Кошти обласн</w:t>
            </w:r>
            <w:r w:rsidRPr="00F96599">
              <w:rPr>
                <w:lang w:val="uk-UA"/>
              </w:rPr>
              <w:softHyphen/>
              <w:t>ого бюджету</w:t>
            </w:r>
          </w:p>
          <w:p w:rsidR="001109B7" w:rsidRPr="00F96599" w:rsidRDefault="001109B7" w:rsidP="00DE6190">
            <w:pPr>
              <w:jc w:val="center"/>
              <w:rPr>
                <w:lang w:val="uk-UA"/>
              </w:rPr>
            </w:pPr>
          </w:p>
        </w:tc>
        <w:tc>
          <w:tcPr>
            <w:tcW w:w="1134" w:type="dxa"/>
            <w:shd w:val="clear" w:color="auto" w:fill="auto"/>
          </w:tcPr>
          <w:p w:rsidR="001109B7" w:rsidRPr="00F96599" w:rsidRDefault="00DE6C0B" w:rsidP="00DE6190">
            <w:pPr>
              <w:jc w:val="center"/>
              <w:rPr>
                <w:lang w:val="uk-UA"/>
              </w:rPr>
            </w:pPr>
            <w:r>
              <w:rPr>
                <w:lang w:val="uk-UA"/>
              </w:rPr>
              <w:t>35</w:t>
            </w:r>
            <w:r w:rsidR="001109B7">
              <w:rPr>
                <w:lang w:val="uk-UA"/>
              </w:rPr>
              <w:t>,</w:t>
            </w:r>
            <w:r>
              <w:rPr>
                <w:lang w:val="uk-UA"/>
              </w:rPr>
              <w:t>335</w:t>
            </w:r>
          </w:p>
        </w:tc>
        <w:tc>
          <w:tcPr>
            <w:tcW w:w="1134" w:type="dxa"/>
            <w:shd w:val="clear" w:color="auto" w:fill="auto"/>
          </w:tcPr>
          <w:p w:rsidR="001109B7" w:rsidRPr="00F96599" w:rsidRDefault="001109B7" w:rsidP="00DE6190">
            <w:pPr>
              <w:jc w:val="center"/>
              <w:rPr>
                <w:lang w:val="uk-UA"/>
              </w:rPr>
            </w:pPr>
            <w:r>
              <w:rPr>
                <w:lang w:val="uk-UA"/>
              </w:rPr>
              <w:t>3</w:t>
            </w:r>
            <w:r w:rsidR="00DE6C0B">
              <w:rPr>
                <w:lang w:val="uk-UA"/>
              </w:rPr>
              <w:t>6</w:t>
            </w:r>
            <w:r>
              <w:rPr>
                <w:lang w:val="uk-UA"/>
              </w:rPr>
              <w:t>,</w:t>
            </w:r>
            <w:r w:rsidR="00DE6C0B">
              <w:rPr>
                <w:lang w:val="uk-UA"/>
              </w:rPr>
              <w:t>2</w:t>
            </w:r>
          </w:p>
          <w:p w:rsidR="001109B7" w:rsidRDefault="001109B7" w:rsidP="00DE6190">
            <w:pPr>
              <w:jc w:val="center"/>
              <w:rPr>
                <w:lang w:val="uk-UA"/>
              </w:rPr>
            </w:pPr>
          </w:p>
          <w:p w:rsidR="001109B7" w:rsidRDefault="001109B7" w:rsidP="00DE6190">
            <w:pPr>
              <w:jc w:val="center"/>
              <w:rPr>
                <w:lang w:val="uk-UA"/>
              </w:rPr>
            </w:pPr>
          </w:p>
          <w:p w:rsidR="001109B7" w:rsidRPr="00F96599" w:rsidRDefault="001109B7" w:rsidP="00DE6190">
            <w:pPr>
              <w:jc w:val="center"/>
              <w:rPr>
                <w:lang w:val="uk-UA"/>
              </w:rPr>
            </w:pPr>
          </w:p>
        </w:tc>
      </w:tr>
      <w:tr w:rsidR="00CF4738" w:rsidRPr="00F96599" w:rsidTr="00DE6190">
        <w:tc>
          <w:tcPr>
            <w:tcW w:w="567" w:type="dxa"/>
            <w:shd w:val="clear" w:color="auto" w:fill="auto"/>
          </w:tcPr>
          <w:p w:rsidR="00CF4738" w:rsidRPr="00F96599" w:rsidRDefault="00CF4738" w:rsidP="00DE6190">
            <w:pPr>
              <w:rPr>
                <w:lang w:val="uk-UA"/>
              </w:rPr>
            </w:pPr>
          </w:p>
        </w:tc>
        <w:tc>
          <w:tcPr>
            <w:tcW w:w="2126" w:type="dxa"/>
            <w:shd w:val="clear" w:color="auto" w:fill="auto"/>
          </w:tcPr>
          <w:p w:rsidR="00CF4738" w:rsidRPr="00F96599" w:rsidRDefault="00CF4738" w:rsidP="00DE6190">
            <w:pPr>
              <w:pStyle w:val="TableParagraph"/>
              <w:spacing w:before="39" w:line="220" w:lineRule="auto"/>
              <w:ind w:left="0" w:right="34"/>
              <w:rPr>
                <w:w w:val="105"/>
                <w:sz w:val="24"/>
                <w:szCs w:val="24"/>
                <w:lang w:val="uk-UA"/>
              </w:rPr>
            </w:pPr>
          </w:p>
        </w:tc>
        <w:tc>
          <w:tcPr>
            <w:tcW w:w="4678" w:type="dxa"/>
            <w:shd w:val="clear" w:color="auto" w:fill="auto"/>
          </w:tcPr>
          <w:p w:rsidR="00CF4738" w:rsidRDefault="00CF4738" w:rsidP="00DE6190">
            <w:pPr>
              <w:pStyle w:val="af6"/>
              <w:spacing w:after="0" w:line="240" w:lineRule="auto"/>
              <w:ind w:left="6"/>
              <w:jc w:val="both"/>
              <w:rPr>
                <w:rFonts w:ascii="Times New Roman" w:hAnsi="Times New Roman"/>
                <w:sz w:val="24"/>
                <w:szCs w:val="24"/>
                <w:lang w:val="uk-UA"/>
              </w:rPr>
            </w:pPr>
            <w:r w:rsidRPr="00CF4738">
              <w:rPr>
                <w:rFonts w:ascii="Times New Roman" w:hAnsi="Times New Roman"/>
                <w:sz w:val="24"/>
                <w:szCs w:val="24"/>
                <w:lang w:val="uk-UA"/>
              </w:rPr>
              <w:t>3.9. Проведення інформаційної кампанії з метою заохочення суб’єктів малого і середнього підприємництва до участі в державних закупівлях</w:t>
            </w:r>
          </w:p>
        </w:tc>
        <w:tc>
          <w:tcPr>
            <w:tcW w:w="1418" w:type="dxa"/>
            <w:shd w:val="clear" w:color="auto" w:fill="auto"/>
          </w:tcPr>
          <w:p w:rsidR="00CF4738" w:rsidRDefault="00CF4738" w:rsidP="00DE6190">
            <w:pPr>
              <w:pStyle w:val="TableParagraph"/>
              <w:spacing w:before="31" w:line="218" w:lineRule="auto"/>
              <w:ind w:left="32" w:right="5"/>
              <w:jc w:val="center"/>
              <w:rPr>
                <w:w w:val="105"/>
                <w:sz w:val="24"/>
                <w:szCs w:val="24"/>
                <w:lang w:val="uk-UA"/>
              </w:rPr>
            </w:pPr>
            <w:r>
              <w:rPr>
                <w:w w:val="105"/>
                <w:sz w:val="24"/>
                <w:szCs w:val="24"/>
                <w:lang w:val="uk-UA"/>
              </w:rPr>
              <w:t>2021-2022</w:t>
            </w:r>
          </w:p>
        </w:tc>
        <w:tc>
          <w:tcPr>
            <w:tcW w:w="2976" w:type="dxa"/>
            <w:shd w:val="clear" w:color="auto" w:fill="auto"/>
          </w:tcPr>
          <w:p w:rsidR="00CF4738" w:rsidRDefault="00CF4738" w:rsidP="00CF4738">
            <w:pPr>
              <w:jc w:val="both"/>
              <w:rPr>
                <w:w w:val="105"/>
                <w:lang w:val="uk-UA"/>
              </w:rPr>
            </w:pPr>
            <w:r w:rsidRPr="00F96599">
              <w:rPr>
                <w:w w:val="105"/>
                <w:lang w:val="uk-UA"/>
              </w:rPr>
              <w:t>Департамент економіки облдержадміністрації</w:t>
            </w:r>
          </w:p>
          <w:p w:rsidR="00CF4738" w:rsidRPr="00F96599" w:rsidRDefault="00CF4738" w:rsidP="00DE6190">
            <w:pPr>
              <w:jc w:val="both"/>
              <w:rPr>
                <w:w w:val="105"/>
                <w:lang w:val="uk-UA"/>
              </w:rPr>
            </w:pPr>
          </w:p>
        </w:tc>
        <w:tc>
          <w:tcPr>
            <w:tcW w:w="1560" w:type="dxa"/>
            <w:shd w:val="clear" w:color="auto" w:fill="auto"/>
          </w:tcPr>
          <w:p w:rsidR="00CF4738" w:rsidRDefault="00CF4738" w:rsidP="00CF4738">
            <w:pPr>
              <w:jc w:val="center"/>
              <w:rPr>
                <w:lang w:val="uk-UA"/>
              </w:rPr>
            </w:pPr>
            <w:r w:rsidRPr="00F96599">
              <w:rPr>
                <w:lang w:val="uk-UA"/>
              </w:rPr>
              <w:t>Кошти обласн</w:t>
            </w:r>
            <w:r w:rsidRPr="00F96599">
              <w:rPr>
                <w:lang w:val="uk-UA"/>
              </w:rPr>
              <w:softHyphen/>
              <w:t>ого бюджету</w:t>
            </w:r>
          </w:p>
          <w:p w:rsidR="00CF4738" w:rsidRPr="00F96599" w:rsidRDefault="00CF4738" w:rsidP="00DE6190">
            <w:pPr>
              <w:jc w:val="center"/>
              <w:rPr>
                <w:lang w:val="uk-UA"/>
              </w:rPr>
            </w:pPr>
          </w:p>
        </w:tc>
        <w:tc>
          <w:tcPr>
            <w:tcW w:w="1134" w:type="dxa"/>
            <w:shd w:val="clear" w:color="auto" w:fill="auto"/>
          </w:tcPr>
          <w:p w:rsidR="00CF4738" w:rsidRDefault="00CF4738" w:rsidP="00DE6190">
            <w:pPr>
              <w:jc w:val="center"/>
              <w:rPr>
                <w:lang w:val="uk-UA"/>
              </w:rPr>
            </w:pPr>
            <w:r>
              <w:rPr>
                <w:lang w:val="uk-UA"/>
              </w:rPr>
              <w:t>10,0</w:t>
            </w:r>
          </w:p>
        </w:tc>
        <w:tc>
          <w:tcPr>
            <w:tcW w:w="1134" w:type="dxa"/>
            <w:shd w:val="clear" w:color="auto" w:fill="auto"/>
          </w:tcPr>
          <w:p w:rsidR="00CF4738" w:rsidRDefault="00CF4738" w:rsidP="00DE6190">
            <w:pPr>
              <w:jc w:val="center"/>
              <w:rPr>
                <w:lang w:val="uk-UA"/>
              </w:rPr>
            </w:pPr>
            <w:r>
              <w:rPr>
                <w:lang w:val="uk-UA"/>
              </w:rPr>
              <w:t>10,0</w:t>
            </w:r>
          </w:p>
        </w:tc>
      </w:tr>
    </w:tbl>
    <w:p w:rsidR="001109B7" w:rsidRPr="00F96599" w:rsidRDefault="001109B7" w:rsidP="001109B7">
      <w:pPr>
        <w:ind w:left="14601" w:firstLine="283"/>
        <w:rPr>
          <w:lang w:val="uk-UA"/>
        </w:rPr>
      </w:pPr>
      <w:r w:rsidRPr="00F96599">
        <w:rPr>
          <w:lang w:val="uk-UA"/>
        </w:rPr>
        <w:t xml:space="preserve">        »;</w:t>
      </w:r>
    </w:p>
    <w:p w:rsidR="008E4C9D" w:rsidRPr="00F96599" w:rsidRDefault="00922223" w:rsidP="00470AAE">
      <w:pPr>
        <w:tabs>
          <w:tab w:val="left" w:pos="0"/>
          <w:tab w:val="left" w:pos="9354"/>
        </w:tabs>
        <w:ind w:right="34" w:firstLine="743"/>
        <w:jc w:val="both"/>
        <w:rPr>
          <w:lang w:val="uk-UA"/>
        </w:rPr>
      </w:pPr>
      <w:r w:rsidRPr="00F96599">
        <w:rPr>
          <w:lang w:val="uk-UA"/>
        </w:rPr>
        <w:t>п</w:t>
      </w:r>
      <w:r w:rsidR="008E4C9D" w:rsidRPr="00F96599">
        <w:rPr>
          <w:lang w:val="uk-UA"/>
        </w:rPr>
        <w:t>ідпункт</w:t>
      </w:r>
      <w:r w:rsidR="00E559A6">
        <w:rPr>
          <w:lang w:val="uk-UA"/>
        </w:rPr>
        <w:t>и</w:t>
      </w:r>
      <w:r w:rsidR="008E4C9D" w:rsidRPr="00F96599">
        <w:rPr>
          <w:lang w:val="uk-UA"/>
        </w:rPr>
        <w:t xml:space="preserve"> </w:t>
      </w:r>
      <w:r w:rsidR="00B20FD4">
        <w:rPr>
          <w:lang w:val="uk-UA"/>
        </w:rPr>
        <w:t>4</w:t>
      </w:r>
      <w:r w:rsidR="008E4C9D" w:rsidRPr="00F96599">
        <w:rPr>
          <w:lang w:val="uk-UA"/>
        </w:rPr>
        <w:t>.</w:t>
      </w:r>
      <w:r w:rsidR="00B20FD4">
        <w:rPr>
          <w:lang w:val="uk-UA"/>
        </w:rPr>
        <w:t>1</w:t>
      </w:r>
      <w:r w:rsidR="008E4C9D" w:rsidRPr="00F96599">
        <w:rPr>
          <w:lang w:val="uk-UA"/>
        </w:rPr>
        <w:t>.</w:t>
      </w:r>
      <w:r w:rsidR="00E559A6">
        <w:rPr>
          <w:lang w:val="uk-UA"/>
        </w:rPr>
        <w:t>, 4.2</w:t>
      </w:r>
      <w:r w:rsidR="00DC1E56" w:rsidRPr="00F96599">
        <w:rPr>
          <w:lang w:val="uk-UA"/>
        </w:rPr>
        <w:t xml:space="preserve"> </w:t>
      </w:r>
      <w:r w:rsidR="008E4C9D" w:rsidRPr="00F96599">
        <w:rPr>
          <w:lang w:val="uk-UA"/>
        </w:rPr>
        <w:t xml:space="preserve">пункту </w:t>
      </w:r>
      <w:r w:rsidR="00B20FD4">
        <w:rPr>
          <w:lang w:val="uk-UA"/>
        </w:rPr>
        <w:t>4</w:t>
      </w:r>
      <w:r w:rsidR="008E4C9D" w:rsidRPr="00F96599">
        <w:rPr>
          <w:lang w:val="uk-UA"/>
        </w:rPr>
        <w:t xml:space="preserve"> викласти у новій редакції </w:t>
      </w:r>
      <w:r w:rsidR="000812D2" w:rsidRPr="00F96599">
        <w:rPr>
          <w:lang w:val="uk-UA"/>
        </w:rPr>
        <w:t>такого</w:t>
      </w:r>
      <w:r w:rsidR="008E4C9D" w:rsidRPr="00F96599">
        <w:rPr>
          <w:lang w:val="uk-UA"/>
        </w:rPr>
        <w:t xml:space="preserve"> змісту:</w:t>
      </w:r>
    </w:p>
    <w:p w:rsidR="008E4C9D" w:rsidRPr="00F96599" w:rsidRDefault="008E4C9D" w:rsidP="008E4C9D">
      <w:pPr>
        <w:pStyle w:val="ab"/>
        <w:tabs>
          <w:tab w:val="left" w:pos="0"/>
        </w:tabs>
        <w:spacing w:after="120"/>
        <w:ind w:left="794" w:hanging="794"/>
        <w:rPr>
          <w:szCs w:val="24"/>
          <w:lang w:val="uk-UA"/>
        </w:rPr>
      </w:pPr>
      <w:r w:rsidRPr="00F96599">
        <w:rPr>
          <w:szCs w:val="24"/>
          <w:lang w:val="uk-UA"/>
        </w:rPr>
        <w:t>«</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4678"/>
        <w:gridCol w:w="1418"/>
        <w:gridCol w:w="2976"/>
        <w:gridCol w:w="1560"/>
        <w:gridCol w:w="1134"/>
        <w:gridCol w:w="1134"/>
      </w:tblGrid>
      <w:tr w:rsidR="00E2648E" w:rsidRPr="00F96599" w:rsidTr="001021DE">
        <w:tc>
          <w:tcPr>
            <w:tcW w:w="567" w:type="dxa"/>
            <w:tcBorders>
              <w:bottom w:val="nil"/>
            </w:tcBorders>
            <w:shd w:val="clear" w:color="auto" w:fill="auto"/>
          </w:tcPr>
          <w:p w:rsidR="00E2648E" w:rsidRPr="00F96599" w:rsidRDefault="006B71DC" w:rsidP="00D66FF0">
            <w:pPr>
              <w:rPr>
                <w:lang w:val="uk-UA"/>
              </w:rPr>
            </w:pPr>
            <w:r>
              <w:rPr>
                <w:lang w:val="uk-UA"/>
              </w:rPr>
              <w:t>4.</w:t>
            </w:r>
          </w:p>
        </w:tc>
        <w:tc>
          <w:tcPr>
            <w:tcW w:w="2126" w:type="dxa"/>
            <w:tcBorders>
              <w:bottom w:val="nil"/>
            </w:tcBorders>
            <w:shd w:val="clear" w:color="auto" w:fill="auto"/>
          </w:tcPr>
          <w:p w:rsidR="00E2648E" w:rsidRPr="00F96599" w:rsidRDefault="006B71DC" w:rsidP="00D66FF0">
            <w:pPr>
              <w:pStyle w:val="TableParagraph"/>
              <w:spacing w:before="39" w:line="220" w:lineRule="auto"/>
              <w:ind w:left="0" w:right="34"/>
              <w:rPr>
                <w:w w:val="105"/>
                <w:sz w:val="24"/>
                <w:szCs w:val="24"/>
                <w:lang w:val="uk-UA"/>
              </w:rPr>
            </w:pPr>
            <w:r>
              <w:rPr>
                <w:w w:val="105"/>
                <w:sz w:val="24"/>
                <w:szCs w:val="24"/>
                <w:lang w:val="uk-UA"/>
              </w:rPr>
              <w:t>Запровадження інструментів фінансової підтримки суб’єктів підприємництва</w:t>
            </w:r>
          </w:p>
        </w:tc>
        <w:tc>
          <w:tcPr>
            <w:tcW w:w="4678" w:type="dxa"/>
            <w:shd w:val="clear" w:color="auto" w:fill="auto"/>
          </w:tcPr>
          <w:p w:rsidR="00E2648E" w:rsidRPr="00F96599" w:rsidRDefault="00B20FD4" w:rsidP="006B71DC">
            <w:pPr>
              <w:pStyle w:val="af6"/>
              <w:spacing w:after="0" w:line="240" w:lineRule="auto"/>
              <w:ind w:left="6"/>
              <w:jc w:val="both"/>
              <w:rPr>
                <w:rFonts w:ascii="Times New Roman" w:hAnsi="Times New Roman"/>
                <w:w w:val="105"/>
                <w:sz w:val="24"/>
                <w:szCs w:val="24"/>
                <w:lang w:val="uk-UA"/>
              </w:rPr>
            </w:pPr>
            <w:r>
              <w:rPr>
                <w:rFonts w:ascii="Times New Roman" w:hAnsi="Times New Roman"/>
                <w:sz w:val="24"/>
                <w:szCs w:val="24"/>
                <w:lang w:val="uk-UA"/>
              </w:rPr>
              <w:t>4</w:t>
            </w:r>
            <w:r w:rsidRPr="00236727">
              <w:rPr>
                <w:rFonts w:ascii="Times New Roman" w:hAnsi="Times New Roman"/>
                <w:sz w:val="24"/>
                <w:szCs w:val="24"/>
                <w:lang w:val="uk-UA"/>
              </w:rPr>
              <w:t>.</w:t>
            </w:r>
            <w:r>
              <w:rPr>
                <w:rFonts w:ascii="Times New Roman" w:hAnsi="Times New Roman"/>
                <w:sz w:val="24"/>
                <w:szCs w:val="24"/>
                <w:lang w:val="uk-UA"/>
              </w:rPr>
              <w:t>1</w:t>
            </w:r>
            <w:r w:rsidRPr="00236727">
              <w:rPr>
                <w:rFonts w:ascii="Times New Roman" w:hAnsi="Times New Roman"/>
                <w:sz w:val="24"/>
                <w:szCs w:val="24"/>
                <w:lang w:val="uk-UA"/>
              </w:rPr>
              <w:t>. </w:t>
            </w:r>
            <w:r w:rsidR="00E559A6">
              <w:rPr>
                <w:rFonts w:ascii="Times New Roman" w:hAnsi="Times New Roman"/>
                <w:sz w:val="24"/>
                <w:szCs w:val="24"/>
                <w:lang w:val="uk-UA"/>
              </w:rPr>
              <w:t>Ф</w:t>
            </w:r>
            <w:r w:rsidR="00E559A6" w:rsidRPr="00765383">
              <w:rPr>
                <w:rFonts w:ascii="Times New Roman" w:hAnsi="Times New Roman"/>
                <w:sz w:val="24"/>
                <w:szCs w:val="24"/>
                <w:lang w:val="uk-UA"/>
              </w:rPr>
              <w:t>інансов</w:t>
            </w:r>
            <w:r w:rsidR="00E559A6">
              <w:rPr>
                <w:rFonts w:ascii="Times New Roman" w:hAnsi="Times New Roman"/>
                <w:sz w:val="24"/>
                <w:szCs w:val="24"/>
                <w:lang w:val="uk-UA"/>
              </w:rPr>
              <w:t>а</w:t>
            </w:r>
            <w:r w:rsidR="00E559A6" w:rsidRPr="00765383">
              <w:rPr>
                <w:rFonts w:ascii="Times New Roman" w:hAnsi="Times New Roman"/>
                <w:sz w:val="24"/>
                <w:szCs w:val="24"/>
                <w:lang w:val="uk-UA"/>
              </w:rPr>
              <w:t xml:space="preserve"> підтримк</w:t>
            </w:r>
            <w:r w:rsidR="00E559A6">
              <w:rPr>
                <w:rFonts w:ascii="Times New Roman" w:hAnsi="Times New Roman"/>
                <w:sz w:val="24"/>
                <w:szCs w:val="24"/>
                <w:lang w:val="uk-UA"/>
              </w:rPr>
              <w:t>а</w:t>
            </w:r>
            <w:r w:rsidR="00E559A6" w:rsidRPr="00765383">
              <w:rPr>
                <w:rFonts w:ascii="Times New Roman" w:hAnsi="Times New Roman"/>
                <w:sz w:val="24"/>
                <w:szCs w:val="24"/>
                <w:lang w:val="uk-UA"/>
              </w:rPr>
              <w:t xml:space="preserve"> суб'єктів малого і середнього підприємництва на реалізацію проєктів, в тому числі у сферах смарт-спеціалізації Донецької області</w:t>
            </w:r>
          </w:p>
        </w:tc>
        <w:tc>
          <w:tcPr>
            <w:tcW w:w="1418" w:type="dxa"/>
            <w:shd w:val="clear" w:color="auto" w:fill="auto"/>
          </w:tcPr>
          <w:p w:rsidR="00E2648E" w:rsidRPr="00F96599" w:rsidRDefault="00E2648E" w:rsidP="00D66FF0">
            <w:pPr>
              <w:pStyle w:val="TableParagraph"/>
              <w:spacing w:before="31" w:line="218" w:lineRule="auto"/>
              <w:ind w:left="32" w:right="5"/>
              <w:jc w:val="center"/>
              <w:rPr>
                <w:w w:val="105"/>
                <w:sz w:val="24"/>
                <w:szCs w:val="24"/>
                <w:lang w:val="uk-UA"/>
              </w:rPr>
            </w:pPr>
            <w:r w:rsidRPr="00F96599">
              <w:rPr>
                <w:w w:val="105"/>
                <w:sz w:val="24"/>
                <w:szCs w:val="24"/>
                <w:lang w:val="uk-UA"/>
              </w:rPr>
              <w:t>20</w:t>
            </w:r>
            <w:r w:rsidR="006B71DC">
              <w:rPr>
                <w:w w:val="105"/>
                <w:sz w:val="24"/>
                <w:szCs w:val="24"/>
                <w:lang w:val="uk-UA"/>
              </w:rPr>
              <w:t>21</w:t>
            </w:r>
            <w:r w:rsidRPr="00F96599">
              <w:rPr>
                <w:w w:val="105"/>
                <w:sz w:val="24"/>
                <w:szCs w:val="24"/>
                <w:lang w:val="uk-UA"/>
              </w:rPr>
              <w:t>-202</w:t>
            </w:r>
            <w:r w:rsidR="006B71DC">
              <w:rPr>
                <w:w w:val="105"/>
                <w:sz w:val="24"/>
                <w:szCs w:val="24"/>
                <w:lang w:val="uk-UA"/>
              </w:rPr>
              <w:t>2</w:t>
            </w:r>
          </w:p>
        </w:tc>
        <w:tc>
          <w:tcPr>
            <w:tcW w:w="2976" w:type="dxa"/>
            <w:shd w:val="clear" w:color="auto" w:fill="auto"/>
          </w:tcPr>
          <w:p w:rsidR="00E2648E" w:rsidRPr="00F96599" w:rsidRDefault="00E2648E" w:rsidP="00D66FF0">
            <w:pPr>
              <w:jc w:val="both"/>
              <w:rPr>
                <w:w w:val="105"/>
                <w:lang w:val="uk-UA"/>
              </w:rPr>
            </w:pPr>
            <w:r w:rsidRPr="00F96599">
              <w:rPr>
                <w:w w:val="105"/>
                <w:lang w:val="uk-UA"/>
              </w:rPr>
              <w:t>Департамент економіки облдержадміністрації</w:t>
            </w:r>
            <w:r w:rsidR="006B71DC">
              <w:rPr>
                <w:w w:val="105"/>
                <w:lang w:val="uk-UA"/>
              </w:rPr>
              <w:t>, райдержадміністрації, військово-цивільні адміністрації, виконавчі органи рад територіальних громад</w:t>
            </w:r>
          </w:p>
        </w:tc>
        <w:tc>
          <w:tcPr>
            <w:tcW w:w="1560" w:type="dxa"/>
            <w:shd w:val="clear" w:color="auto" w:fill="auto"/>
          </w:tcPr>
          <w:p w:rsidR="00E2648E" w:rsidRDefault="00E2648E" w:rsidP="00B20FD4">
            <w:pPr>
              <w:jc w:val="center"/>
              <w:rPr>
                <w:lang w:val="uk-UA"/>
              </w:rPr>
            </w:pPr>
            <w:r w:rsidRPr="00F96599">
              <w:rPr>
                <w:lang w:val="uk-UA"/>
              </w:rPr>
              <w:t>Кошти обласн</w:t>
            </w:r>
            <w:r w:rsidRPr="00F96599">
              <w:rPr>
                <w:lang w:val="uk-UA"/>
              </w:rPr>
              <w:softHyphen/>
              <w:t>ого бюджету</w:t>
            </w:r>
          </w:p>
          <w:p w:rsidR="006B71DC" w:rsidRDefault="006B71DC" w:rsidP="00B20FD4">
            <w:pPr>
              <w:jc w:val="center"/>
              <w:rPr>
                <w:lang w:val="uk-UA"/>
              </w:rPr>
            </w:pPr>
          </w:p>
          <w:p w:rsidR="006B71DC" w:rsidRDefault="006B71DC" w:rsidP="00B20FD4">
            <w:pPr>
              <w:jc w:val="center"/>
              <w:rPr>
                <w:lang w:val="uk-UA"/>
              </w:rPr>
            </w:pPr>
          </w:p>
          <w:p w:rsidR="006B71DC" w:rsidRDefault="006B71DC" w:rsidP="00B20FD4">
            <w:pPr>
              <w:jc w:val="center"/>
              <w:rPr>
                <w:lang w:val="uk-UA"/>
              </w:rPr>
            </w:pPr>
            <w:r>
              <w:rPr>
                <w:lang w:val="uk-UA"/>
              </w:rPr>
              <w:t>Кошти місцевих бюджетів</w:t>
            </w:r>
          </w:p>
          <w:p w:rsidR="006B71DC" w:rsidRDefault="006B71DC" w:rsidP="00B20FD4">
            <w:pPr>
              <w:jc w:val="center"/>
              <w:rPr>
                <w:lang w:val="uk-UA"/>
              </w:rPr>
            </w:pPr>
          </w:p>
          <w:p w:rsidR="006B71DC" w:rsidRPr="00F96599" w:rsidRDefault="006B71DC" w:rsidP="00CF4738">
            <w:pPr>
              <w:jc w:val="center"/>
              <w:rPr>
                <w:lang w:val="uk-UA"/>
              </w:rPr>
            </w:pPr>
            <w:r>
              <w:rPr>
                <w:lang w:val="uk-UA"/>
              </w:rPr>
              <w:t>Інші джерела</w:t>
            </w:r>
          </w:p>
        </w:tc>
        <w:tc>
          <w:tcPr>
            <w:tcW w:w="1134" w:type="dxa"/>
            <w:shd w:val="clear" w:color="auto" w:fill="auto"/>
          </w:tcPr>
          <w:p w:rsidR="00E2648E" w:rsidRPr="00F96599" w:rsidRDefault="00E2648E" w:rsidP="00D66FF0">
            <w:pPr>
              <w:jc w:val="center"/>
              <w:rPr>
                <w:lang w:val="uk-UA"/>
              </w:rPr>
            </w:pPr>
          </w:p>
          <w:p w:rsidR="00B20FD4" w:rsidRDefault="006B71DC" w:rsidP="00B20FD4">
            <w:pPr>
              <w:jc w:val="center"/>
              <w:rPr>
                <w:lang w:val="uk-UA"/>
              </w:rPr>
            </w:pPr>
            <w:r>
              <w:rPr>
                <w:lang w:val="uk-UA"/>
              </w:rPr>
              <w:t>5623,934</w:t>
            </w:r>
          </w:p>
          <w:p w:rsidR="006B71DC" w:rsidRDefault="006B71DC" w:rsidP="00B20FD4">
            <w:pPr>
              <w:jc w:val="center"/>
              <w:rPr>
                <w:lang w:val="uk-UA"/>
              </w:rPr>
            </w:pPr>
          </w:p>
          <w:p w:rsidR="006B71DC" w:rsidRDefault="006B71DC" w:rsidP="00B20FD4">
            <w:pPr>
              <w:jc w:val="center"/>
              <w:rPr>
                <w:lang w:val="uk-UA"/>
              </w:rPr>
            </w:pPr>
          </w:p>
          <w:p w:rsidR="006B71DC" w:rsidRDefault="006B71DC" w:rsidP="00B20FD4">
            <w:pPr>
              <w:jc w:val="center"/>
              <w:rPr>
                <w:lang w:val="uk-UA"/>
              </w:rPr>
            </w:pPr>
          </w:p>
          <w:p w:rsidR="006B71DC" w:rsidRDefault="006B71DC" w:rsidP="00B20FD4">
            <w:pPr>
              <w:jc w:val="center"/>
              <w:rPr>
                <w:lang w:val="uk-UA"/>
              </w:rPr>
            </w:pPr>
          </w:p>
          <w:p w:rsidR="006B71DC" w:rsidRPr="00236727" w:rsidRDefault="006B71DC" w:rsidP="00B20FD4">
            <w:pPr>
              <w:jc w:val="center"/>
              <w:rPr>
                <w:lang w:val="uk-UA"/>
              </w:rPr>
            </w:pPr>
            <w:r>
              <w:rPr>
                <w:lang w:val="uk-UA"/>
              </w:rPr>
              <w:t>2410,258</w:t>
            </w:r>
          </w:p>
          <w:p w:rsidR="00E2648E" w:rsidRPr="00F96599" w:rsidRDefault="00E2648E" w:rsidP="00D66FF0">
            <w:pPr>
              <w:jc w:val="center"/>
              <w:rPr>
                <w:lang w:val="uk-UA"/>
              </w:rPr>
            </w:pPr>
          </w:p>
        </w:tc>
        <w:tc>
          <w:tcPr>
            <w:tcW w:w="1134" w:type="dxa"/>
            <w:shd w:val="clear" w:color="auto" w:fill="auto"/>
          </w:tcPr>
          <w:p w:rsidR="00E2648E" w:rsidRPr="00F96599" w:rsidRDefault="00E2648E" w:rsidP="00D66FF0">
            <w:pPr>
              <w:jc w:val="center"/>
              <w:rPr>
                <w:lang w:val="uk-UA"/>
              </w:rPr>
            </w:pPr>
          </w:p>
          <w:p w:rsidR="00E2648E" w:rsidRDefault="00E2648E" w:rsidP="006B71DC">
            <w:pPr>
              <w:jc w:val="center"/>
              <w:rPr>
                <w:lang w:val="uk-UA"/>
              </w:rPr>
            </w:pPr>
          </w:p>
          <w:p w:rsidR="006B71DC" w:rsidRDefault="006B71DC" w:rsidP="006B71DC">
            <w:pPr>
              <w:jc w:val="center"/>
              <w:rPr>
                <w:lang w:val="uk-UA"/>
              </w:rPr>
            </w:pPr>
          </w:p>
          <w:p w:rsidR="006B71DC" w:rsidRDefault="006B71DC" w:rsidP="006B71DC">
            <w:pPr>
              <w:jc w:val="center"/>
              <w:rPr>
                <w:lang w:val="uk-UA"/>
              </w:rPr>
            </w:pPr>
          </w:p>
          <w:p w:rsidR="006B71DC" w:rsidRDefault="006B71DC" w:rsidP="006B71DC">
            <w:pPr>
              <w:jc w:val="center"/>
              <w:rPr>
                <w:lang w:val="uk-UA"/>
              </w:rPr>
            </w:pPr>
          </w:p>
          <w:p w:rsidR="006B71DC" w:rsidRDefault="006B71DC" w:rsidP="006B71DC">
            <w:pPr>
              <w:jc w:val="center"/>
              <w:rPr>
                <w:lang w:val="uk-UA"/>
              </w:rPr>
            </w:pPr>
          </w:p>
          <w:p w:rsidR="006B71DC" w:rsidRDefault="006B71DC" w:rsidP="006B71DC">
            <w:pPr>
              <w:jc w:val="center"/>
              <w:rPr>
                <w:lang w:val="uk-UA"/>
              </w:rPr>
            </w:pPr>
          </w:p>
          <w:p w:rsidR="006B71DC" w:rsidRDefault="006B71DC" w:rsidP="006B71DC">
            <w:pPr>
              <w:jc w:val="center"/>
              <w:rPr>
                <w:lang w:val="uk-UA"/>
              </w:rPr>
            </w:pPr>
          </w:p>
          <w:p w:rsidR="006B71DC" w:rsidRDefault="006B71DC" w:rsidP="006B71DC">
            <w:pPr>
              <w:jc w:val="center"/>
              <w:rPr>
                <w:lang w:val="uk-UA"/>
              </w:rPr>
            </w:pPr>
          </w:p>
          <w:p w:rsidR="006B71DC" w:rsidRDefault="006B71DC" w:rsidP="006B71DC">
            <w:pPr>
              <w:jc w:val="center"/>
              <w:rPr>
                <w:lang w:val="uk-UA"/>
              </w:rPr>
            </w:pPr>
          </w:p>
          <w:p w:rsidR="006B71DC" w:rsidRPr="00F96599" w:rsidRDefault="006B71DC" w:rsidP="006B71DC">
            <w:pPr>
              <w:jc w:val="center"/>
              <w:rPr>
                <w:lang w:val="uk-UA"/>
              </w:rPr>
            </w:pPr>
            <w:r>
              <w:rPr>
                <w:lang w:val="uk-UA"/>
              </w:rPr>
              <w:t>43600,0</w:t>
            </w:r>
          </w:p>
        </w:tc>
      </w:tr>
      <w:tr w:rsidR="006B71DC" w:rsidRPr="00F96599" w:rsidTr="001021DE">
        <w:tc>
          <w:tcPr>
            <w:tcW w:w="567" w:type="dxa"/>
            <w:tcBorders>
              <w:top w:val="nil"/>
            </w:tcBorders>
            <w:shd w:val="clear" w:color="auto" w:fill="auto"/>
          </w:tcPr>
          <w:p w:rsidR="006B71DC" w:rsidRPr="00F96599" w:rsidRDefault="006B71DC" w:rsidP="00D66FF0">
            <w:pPr>
              <w:rPr>
                <w:lang w:val="uk-UA"/>
              </w:rPr>
            </w:pPr>
          </w:p>
        </w:tc>
        <w:tc>
          <w:tcPr>
            <w:tcW w:w="2126" w:type="dxa"/>
            <w:tcBorders>
              <w:top w:val="nil"/>
            </w:tcBorders>
            <w:shd w:val="clear" w:color="auto" w:fill="auto"/>
          </w:tcPr>
          <w:p w:rsidR="006B71DC" w:rsidRPr="00F96599" w:rsidRDefault="006B71DC" w:rsidP="00D66FF0">
            <w:pPr>
              <w:pStyle w:val="TableParagraph"/>
              <w:spacing w:before="39" w:line="220" w:lineRule="auto"/>
              <w:ind w:left="0" w:right="34"/>
              <w:rPr>
                <w:w w:val="105"/>
                <w:sz w:val="24"/>
                <w:szCs w:val="24"/>
                <w:lang w:val="uk-UA"/>
              </w:rPr>
            </w:pPr>
          </w:p>
        </w:tc>
        <w:tc>
          <w:tcPr>
            <w:tcW w:w="4678" w:type="dxa"/>
            <w:shd w:val="clear" w:color="auto" w:fill="auto"/>
          </w:tcPr>
          <w:p w:rsidR="006B71DC" w:rsidRDefault="006B71DC" w:rsidP="006B71DC">
            <w:pPr>
              <w:pStyle w:val="af6"/>
              <w:spacing w:after="0" w:line="240" w:lineRule="auto"/>
              <w:ind w:left="6"/>
              <w:jc w:val="both"/>
              <w:rPr>
                <w:rFonts w:ascii="Times New Roman" w:hAnsi="Times New Roman"/>
                <w:sz w:val="24"/>
                <w:szCs w:val="24"/>
                <w:lang w:val="uk-UA"/>
              </w:rPr>
            </w:pPr>
            <w:r>
              <w:rPr>
                <w:rFonts w:ascii="Times New Roman" w:hAnsi="Times New Roman"/>
                <w:sz w:val="24"/>
                <w:szCs w:val="24"/>
                <w:lang w:val="uk-UA"/>
              </w:rPr>
              <w:t>4.2. </w:t>
            </w:r>
            <w:r w:rsidRPr="00765383">
              <w:rPr>
                <w:rFonts w:ascii="Times New Roman" w:hAnsi="Times New Roman"/>
                <w:sz w:val="24"/>
                <w:szCs w:val="24"/>
                <w:lang w:val="uk-UA"/>
              </w:rPr>
              <w:t>Часткова компенсація відсоткових ставок за кредитами, що надаються на реалізацію проєктів суб’єктів малого підприємництва</w:t>
            </w:r>
          </w:p>
        </w:tc>
        <w:tc>
          <w:tcPr>
            <w:tcW w:w="1418" w:type="dxa"/>
            <w:shd w:val="clear" w:color="auto" w:fill="auto"/>
          </w:tcPr>
          <w:p w:rsidR="006B71DC" w:rsidRPr="00F96599" w:rsidRDefault="006B71DC" w:rsidP="00D66FF0">
            <w:pPr>
              <w:pStyle w:val="TableParagraph"/>
              <w:spacing w:before="31" w:line="218" w:lineRule="auto"/>
              <w:ind w:left="32" w:right="5"/>
              <w:jc w:val="center"/>
              <w:rPr>
                <w:w w:val="105"/>
                <w:sz w:val="24"/>
                <w:szCs w:val="24"/>
                <w:lang w:val="uk-UA"/>
              </w:rPr>
            </w:pPr>
            <w:r w:rsidRPr="00F96599">
              <w:rPr>
                <w:w w:val="105"/>
                <w:sz w:val="24"/>
                <w:szCs w:val="24"/>
                <w:lang w:val="uk-UA"/>
              </w:rPr>
              <w:t>20</w:t>
            </w:r>
            <w:r>
              <w:rPr>
                <w:w w:val="105"/>
                <w:sz w:val="24"/>
                <w:szCs w:val="24"/>
                <w:lang w:val="uk-UA"/>
              </w:rPr>
              <w:t>21</w:t>
            </w:r>
            <w:r w:rsidRPr="00F96599">
              <w:rPr>
                <w:w w:val="105"/>
                <w:sz w:val="24"/>
                <w:szCs w:val="24"/>
                <w:lang w:val="uk-UA"/>
              </w:rPr>
              <w:t>-202</w:t>
            </w:r>
            <w:r>
              <w:rPr>
                <w:w w:val="105"/>
                <w:sz w:val="24"/>
                <w:szCs w:val="24"/>
                <w:lang w:val="uk-UA"/>
              </w:rPr>
              <w:t>2</w:t>
            </w:r>
          </w:p>
        </w:tc>
        <w:tc>
          <w:tcPr>
            <w:tcW w:w="2976" w:type="dxa"/>
            <w:shd w:val="clear" w:color="auto" w:fill="auto"/>
          </w:tcPr>
          <w:p w:rsidR="006B71DC" w:rsidRPr="00F96599" w:rsidRDefault="006B71DC" w:rsidP="00D66FF0">
            <w:pPr>
              <w:jc w:val="both"/>
              <w:rPr>
                <w:w w:val="105"/>
                <w:lang w:val="uk-UA"/>
              </w:rPr>
            </w:pPr>
            <w:r w:rsidRPr="00F96599">
              <w:rPr>
                <w:w w:val="105"/>
                <w:lang w:val="uk-UA"/>
              </w:rPr>
              <w:t>Департамент економіки облдержадміністрації</w:t>
            </w:r>
          </w:p>
        </w:tc>
        <w:tc>
          <w:tcPr>
            <w:tcW w:w="1560" w:type="dxa"/>
            <w:shd w:val="clear" w:color="auto" w:fill="auto"/>
          </w:tcPr>
          <w:p w:rsidR="006B71DC" w:rsidRDefault="006B71DC" w:rsidP="006B71DC">
            <w:pPr>
              <w:jc w:val="center"/>
              <w:rPr>
                <w:lang w:val="uk-UA"/>
              </w:rPr>
            </w:pPr>
            <w:r w:rsidRPr="00F96599">
              <w:rPr>
                <w:lang w:val="uk-UA"/>
              </w:rPr>
              <w:t>Кошти обласн</w:t>
            </w:r>
            <w:r w:rsidRPr="00F96599">
              <w:rPr>
                <w:lang w:val="uk-UA"/>
              </w:rPr>
              <w:softHyphen/>
              <w:t>ого бюджету</w:t>
            </w:r>
          </w:p>
          <w:p w:rsidR="006B71DC" w:rsidRDefault="006B71DC" w:rsidP="006B71DC">
            <w:pPr>
              <w:jc w:val="center"/>
              <w:rPr>
                <w:lang w:val="uk-UA"/>
              </w:rPr>
            </w:pPr>
          </w:p>
          <w:p w:rsidR="006B71DC" w:rsidRPr="00F96599" w:rsidRDefault="006B71DC" w:rsidP="00CF4738">
            <w:pPr>
              <w:jc w:val="center"/>
              <w:rPr>
                <w:lang w:val="uk-UA"/>
              </w:rPr>
            </w:pPr>
            <w:r>
              <w:rPr>
                <w:lang w:val="uk-UA"/>
              </w:rPr>
              <w:t>Інші джерела</w:t>
            </w:r>
          </w:p>
        </w:tc>
        <w:tc>
          <w:tcPr>
            <w:tcW w:w="1134" w:type="dxa"/>
            <w:shd w:val="clear" w:color="auto" w:fill="auto"/>
          </w:tcPr>
          <w:p w:rsidR="006B71DC" w:rsidRPr="00F96599" w:rsidRDefault="006B71DC" w:rsidP="00D66FF0">
            <w:pPr>
              <w:jc w:val="center"/>
              <w:rPr>
                <w:lang w:val="uk-UA"/>
              </w:rPr>
            </w:pPr>
          </w:p>
        </w:tc>
        <w:tc>
          <w:tcPr>
            <w:tcW w:w="1134" w:type="dxa"/>
            <w:shd w:val="clear" w:color="auto" w:fill="auto"/>
          </w:tcPr>
          <w:p w:rsidR="006B71DC" w:rsidRDefault="006B71DC" w:rsidP="00D66FF0">
            <w:pPr>
              <w:jc w:val="center"/>
              <w:rPr>
                <w:lang w:val="uk-UA"/>
              </w:rPr>
            </w:pPr>
          </w:p>
          <w:p w:rsidR="00B15370" w:rsidRDefault="00B15370" w:rsidP="00D66FF0">
            <w:pPr>
              <w:jc w:val="center"/>
              <w:rPr>
                <w:lang w:val="uk-UA"/>
              </w:rPr>
            </w:pPr>
          </w:p>
          <w:p w:rsidR="00B15370" w:rsidRDefault="00B15370" w:rsidP="00D66FF0">
            <w:pPr>
              <w:jc w:val="center"/>
              <w:rPr>
                <w:lang w:val="uk-UA"/>
              </w:rPr>
            </w:pPr>
          </w:p>
          <w:p w:rsidR="00B15370" w:rsidRDefault="00B15370" w:rsidP="00D66FF0">
            <w:pPr>
              <w:jc w:val="center"/>
              <w:rPr>
                <w:lang w:val="uk-UA"/>
              </w:rPr>
            </w:pPr>
          </w:p>
          <w:p w:rsidR="00B15370" w:rsidRPr="00F96599" w:rsidRDefault="00B15370" w:rsidP="00D66FF0">
            <w:pPr>
              <w:jc w:val="center"/>
              <w:rPr>
                <w:lang w:val="uk-UA"/>
              </w:rPr>
            </w:pPr>
            <w:r>
              <w:rPr>
                <w:lang w:val="uk-UA"/>
              </w:rPr>
              <w:t>7000,0</w:t>
            </w:r>
          </w:p>
        </w:tc>
      </w:tr>
    </w:tbl>
    <w:p w:rsidR="004053A5" w:rsidRPr="00F96599" w:rsidRDefault="006B0576" w:rsidP="007679E6">
      <w:pPr>
        <w:ind w:left="14601" w:firstLine="283"/>
        <w:rPr>
          <w:lang w:val="uk-UA"/>
        </w:rPr>
      </w:pPr>
      <w:r w:rsidRPr="00F96599">
        <w:rPr>
          <w:lang w:val="uk-UA"/>
        </w:rPr>
        <w:t xml:space="preserve">     </w:t>
      </w:r>
      <w:r w:rsidR="007679E6" w:rsidRPr="00F96599">
        <w:rPr>
          <w:lang w:val="uk-UA"/>
        </w:rPr>
        <w:t xml:space="preserve">   </w:t>
      </w:r>
      <w:r w:rsidR="006721FD" w:rsidRPr="00F96599">
        <w:rPr>
          <w:lang w:val="uk-UA"/>
        </w:rPr>
        <w:t>»</w:t>
      </w:r>
      <w:r w:rsidR="00DC1E56" w:rsidRPr="00F96599">
        <w:rPr>
          <w:lang w:val="uk-UA"/>
        </w:rPr>
        <w:t>;</w:t>
      </w:r>
    </w:p>
    <w:p w:rsidR="009004D5" w:rsidRPr="00F96599" w:rsidRDefault="00F8492F" w:rsidP="00946F7C">
      <w:pPr>
        <w:pStyle w:val="ab"/>
        <w:tabs>
          <w:tab w:val="left" w:pos="0"/>
        </w:tabs>
        <w:ind w:left="794" w:hanging="794"/>
        <w:rPr>
          <w:szCs w:val="24"/>
          <w:lang w:val="uk-UA"/>
        </w:rPr>
      </w:pPr>
      <w:r w:rsidRPr="00F96599">
        <w:rPr>
          <w:szCs w:val="24"/>
          <w:lang w:val="uk-UA"/>
        </w:rPr>
        <w:t xml:space="preserve"> </w:t>
      </w:r>
    </w:p>
    <w:p w:rsidR="00B15370" w:rsidRPr="00F96599" w:rsidRDefault="00B15370" w:rsidP="00B15370">
      <w:pPr>
        <w:tabs>
          <w:tab w:val="left" w:pos="0"/>
          <w:tab w:val="left" w:pos="9354"/>
        </w:tabs>
        <w:ind w:right="34" w:firstLine="743"/>
        <w:jc w:val="both"/>
        <w:rPr>
          <w:lang w:val="uk-UA"/>
        </w:rPr>
      </w:pPr>
      <w:r w:rsidRPr="00F96599">
        <w:rPr>
          <w:lang w:val="uk-UA"/>
        </w:rPr>
        <w:lastRenderedPageBreak/>
        <w:t>підпункт</w:t>
      </w:r>
      <w:r>
        <w:rPr>
          <w:lang w:val="uk-UA"/>
        </w:rPr>
        <w:t>и</w:t>
      </w:r>
      <w:r w:rsidRPr="00F96599">
        <w:rPr>
          <w:lang w:val="uk-UA"/>
        </w:rPr>
        <w:t xml:space="preserve"> </w:t>
      </w:r>
      <w:r>
        <w:rPr>
          <w:lang w:val="uk-UA"/>
        </w:rPr>
        <w:t>5</w:t>
      </w:r>
      <w:r w:rsidRPr="00F96599">
        <w:rPr>
          <w:lang w:val="uk-UA"/>
        </w:rPr>
        <w:t>.</w:t>
      </w:r>
      <w:r>
        <w:rPr>
          <w:lang w:val="uk-UA"/>
        </w:rPr>
        <w:t>1</w:t>
      </w:r>
      <w:r w:rsidRPr="00F96599">
        <w:rPr>
          <w:lang w:val="uk-UA"/>
        </w:rPr>
        <w:t>.</w:t>
      </w:r>
      <w:r>
        <w:rPr>
          <w:lang w:val="uk-UA"/>
        </w:rPr>
        <w:t xml:space="preserve">, </w:t>
      </w:r>
      <w:r w:rsidR="00BD78AB">
        <w:rPr>
          <w:lang w:val="uk-UA"/>
        </w:rPr>
        <w:t>5</w:t>
      </w:r>
      <w:r>
        <w:rPr>
          <w:lang w:val="uk-UA"/>
        </w:rPr>
        <w:t>.2</w:t>
      </w:r>
      <w:r w:rsidRPr="00F96599">
        <w:rPr>
          <w:lang w:val="uk-UA"/>
        </w:rPr>
        <w:t xml:space="preserve"> пункту </w:t>
      </w:r>
      <w:r w:rsidR="00BD78AB">
        <w:rPr>
          <w:lang w:val="uk-UA"/>
        </w:rPr>
        <w:t>5</w:t>
      </w:r>
      <w:r w:rsidRPr="00F96599">
        <w:rPr>
          <w:lang w:val="uk-UA"/>
        </w:rPr>
        <w:t xml:space="preserve"> викласти у новій редакції такого змісту:</w:t>
      </w:r>
    </w:p>
    <w:p w:rsidR="00B15370" w:rsidRPr="00F96599" w:rsidRDefault="00B15370" w:rsidP="00B15370">
      <w:pPr>
        <w:pStyle w:val="ab"/>
        <w:tabs>
          <w:tab w:val="left" w:pos="0"/>
        </w:tabs>
        <w:spacing w:after="120"/>
        <w:ind w:left="794" w:hanging="794"/>
        <w:rPr>
          <w:szCs w:val="24"/>
          <w:lang w:val="uk-UA"/>
        </w:rPr>
      </w:pPr>
      <w:r w:rsidRPr="00F96599">
        <w:rPr>
          <w:szCs w:val="24"/>
          <w:lang w:val="uk-UA"/>
        </w:rPr>
        <w:t>«</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4678"/>
        <w:gridCol w:w="1418"/>
        <w:gridCol w:w="2976"/>
        <w:gridCol w:w="1560"/>
        <w:gridCol w:w="1134"/>
        <w:gridCol w:w="1134"/>
      </w:tblGrid>
      <w:tr w:rsidR="00B15370" w:rsidRPr="00F96599" w:rsidTr="001021DE">
        <w:tc>
          <w:tcPr>
            <w:tcW w:w="567" w:type="dxa"/>
            <w:tcBorders>
              <w:bottom w:val="nil"/>
            </w:tcBorders>
            <w:shd w:val="clear" w:color="auto" w:fill="auto"/>
          </w:tcPr>
          <w:p w:rsidR="00B15370" w:rsidRPr="00F96599" w:rsidRDefault="00B15370" w:rsidP="00DE6190">
            <w:pPr>
              <w:rPr>
                <w:lang w:val="uk-UA"/>
              </w:rPr>
            </w:pPr>
            <w:r>
              <w:rPr>
                <w:lang w:val="uk-UA"/>
              </w:rPr>
              <w:t>5.</w:t>
            </w:r>
          </w:p>
        </w:tc>
        <w:tc>
          <w:tcPr>
            <w:tcW w:w="2126" w:type="dxa"/>
            <w:tcBorders>
              <w:bottom w:val="nil"/>
            </w:tcBorders>
            <w:shd w:val="clear" w:color="auto" w:fill="auto"/>
          </w:tcPr>
          <w:p w:rsidR="00B15370" w:rsidRPr="00F96599" w:rsidRDefault="00B15370" w:rsidP="00DE6190">
            <w:pPr>
              <w:pStyle w:val="TableParagraph"/>
              <w:spacing w:before="39" w:line="220" w:lineRule="auto"/>
              <w:ind w:left="0" w:right="34"/>
              <w:rPr>
                <w:w w:val="105"/>
                <w:sz w:val="24"/>
                <w:szCs w:val="24"/>
                <w:lang w:val="uk-UA"/>
              </w:rPr>
            </w:pPr>
            <w:r>
              <w:rPr>
                <w:w w:val="105"/>
                <w:sz w:val="24"/>
                <w:szCs w:val="24"/>
                <w:lang w:val="uk-UA"/>
              </w:rPr>
              <w:t>Формування позитивного іміджу підприємців, підвищення їх соціальної відповідальності, сприяння розвитку соціального підприємництва</w:t>
            </w:r>
          </w:p>
        </w:tc>
        <w:tc>
          <w:tcPr>
            <w:tcW w:w="4678" w:type="dxa"/>
            <w:shd w:val="clear" w:color="auto" w:fill="auto"/>
          </w:tcPr>
          <w:p w:rsidR="00B15370" w:rsidRPr="00F96599" w:rsidRDefault="00B15370" w:rsidP="00DE6190">
            <w:pPr>
              <w:pStyle w:val="af6"/>
              <w:spacing w:after="0" w:line="240" w:lineRule="auto"/>
              <w:ind w:left="6"/>
              <w:jc w:val="both"/>
              <w:rPr>
                <w:rFonts w:ascii="Times New Roman" w:hAnsi="Times New Roman"/>
                <w:w w:val="105"/>
                <w:sz w:val="24"/>
                <w:szCs w:val="24"/>
                <w:lang w:val="uk-UA"/>
              </w:rPr>
            </w:pPr>
            <w:r>
              <w:rPr>
                <w:rFonts w:ascii="Times New Roman" w:hAnsi="Times New Roman"/>
                <w:sz w:val="24"/>
                <w:szCs w:val="24"/>
                <w:lang w:val="uk-UA"/>
              </w:rPr>
              <w:t>5</w:t>
            </w:r>
            <w:r w:rsidRPr="00236727">
              <w:rPr>
                <w:rFonts w:ascii="Times New Roman" w:hAnsi="Times New Roman"/>
                <w:sz w:val="24"/>
                <w:szCs w:val="24"/>
                <w:lang w:val="uk-UA"/>
              </w:rPr>
              <w:t>.</w:t>
            </w:r>
            <w:r>
              <w:rPr>
                <w:rFonts w:ascii="Times New Roman" w:hAnsi="Times New Roman"/>
                <w:sz w:val="24"/>
                <w:szCs w:val="24"/>
                <w:lang w:val="uk-UA"/>
              </w:rPr>
              <w:t>1</w:t>
            </w:r>
            <w:r w:rsidRPr="00236727">
              <w:rPr>
                <w:rFonts w:ascii="Times New Roman" w:hAnsi="Times New Roman"/>
                <w:sz w:val="24"/>
                <w:szCs w:val="24"/>
                <w:lang w:val="uk-UA"/>
              </w:rPr>
              <w:t>. </w:t>
            </w:r>
            <w:r w:rsidRPr="00765383">
              <w:rPr>
                <w:rFonts w:ascii="Times New Roman" w:hAnsi="Times New Roman"/>
                <w:sz w:val="24"/>
                <w:szCs w:val="24"/>
                <w:lang w:val="uk-UA"/>
              </w:rPr>
              <w:t>Проведення рейтингової програми «Підприємець року»</w:t>
            </w:r>
          </w:p>
        </w:tc>
        <w:tc>
          <w:tcPr>
            <w:tcW w:w="1418" w:type="dxa"/>
            <w:shd w:val="clear" w:color="auto" w:fill="auto"/>
          </w:tcPr>
          <w:p w:rsidR="00B15370" w:rsidRPr="00F96599" w:rsidRDefault="00B15370" w:rsidP="00DE6190">
            <w:pPr>
              <w:pStyle w:val="TableParagraph"/>
              <w:spacing w:before="31" w:line="218" w:lineRule="auto"/>
              <w:ind w:left="32" w:right="5"/>
              <w:jc w:val="center"/>
              <w:rPr>
                <w:w w:val="105"/>
                <w:sz w:val="24"/>
                <w:szCs w:val="24"/>
                <w:lang w:val="uk-UA"/>
              </w:rPr>
            </w:pPr>
            <w:r>
              <w:rPr>
                <w:w w:val="105"/>
                <w:sz w:val="24"/>
                <w:szCs w:val="24"/>
                <w:lang w:val="uk-UA"/>
              </w:rPr>
              <w:t>Щорічно</w:t>
            </w:r>
          </w:p>
        </w:tc>
        <w:tc>
          <w:tcPr>
            <w:tcW w:w="2976" w:type="dxa"/>
            <w:shd w:val="clear" w:color="auto" w:fill="auto"/>
          </w:tcPr>
          <w:p w:rsidR="00B15370" w:rsidRDefault="00B15370" w:rsidP="00DE6190">
            <w:pPr>
              <w:jc w:val="both"/>
              <w:rPr>
                <w:w w:val="105"/>
                <w:lang w:val="uk-UA"/>
              </w:rPr>
            </w:pPr>
            <w:r w:rsidRPr="00F96599">
              <w:rPr>
                <w:w w:val="105"/>
                <w:lang w:val="uk-UA"/>
              </w:rPr>
              <w:t>Департамент економіки облдержадміністрації</w:t>
            </w:r>
          </w:p>
          <w:p w:rsidR="00B15370" w:rsidRDefault="00B15370" w:rsidP="00DE6190">
            <w:pPr>
              <w:jc w:val="both"/>
              <w:rPr>
                <w:w w:val="105"/>
                <w:lang w:val="uk-UA"/>
              </w:rPr>
            </w:pPr>
          </w:p>
          <w:p w:rsidR="00B15370" w:rsidRDefault="00B15370" w:rsidP="00DE6190">
            <w:pPr>
              <w:jc w:val="both"/>
              <w:rPr>
                <w:w w:val="105"/>
                <w:lang w:val="uk-UA"/>
              </w:rPr>
            </w:pPr>
          </w:p>
          <w:p w:rsidR="00B15370" w:rsidRPr="00F96599" w:rsidRDefault="00B15370" w:rsidP="00DE6190">
            <w:pPr>
              <w:jc w:val="both"/>
              <w:rPr>
                <w:w w:val="105"/>
                <w:lang w:val="uk-UA"/>
              </w:rPr>
            </w:pPr>
            <w:r>
              <w:rPr>
                <w:w w:val="105"/>
                <w:lang w:val="uk-UA"/>
              </w:rPr>
              <w:t>Донецька торгово-промислова палата, Державна організація «Регіональний фонд підтримки підприємництва по Донецькій області»</w:t>
            </w:r>
            <w:r w:rsidR="00E81283">
              <w:rPr>
                <w:w w:val="105"/>
                <w:lang w:val="uk-UA"/>
              </w:rPr>
              <w:t>,</w:t>
            </w:r>
            <w:r>
              <w:rPr>
                <w:w w:val="105"/>
                <w:lang w:val="uk-UA"/>
              </w:rPr>
              <w:t xml:space="preserve"> райдержадміністрації, військово-цивільні адміністрації, виконавчі органи рад територіальних громад</w:t>
            </w:r>
          </w:p>
        </w:tc>
        <w:tc>
          <w:tcPr>
            <w:tcW w:w="1560" w:type="dxa"/>
            <w:shd w:val="clear" w:color="auto" w:fill="auto"/>
          </w:tcPr>
          <w:p w:rsidR="00B15370" w:rsidRDefault="00B15370" w:rsidP="00DE6190">
            <w:pPr>
              <w:jc w:val="center"/>
              <w:rPr>
                <w:lang w:val="uk-UA"/>
              </w:rPr>
            </w:pPr>
            <w:r w:rsidRPr="00F96599">
              <w:rPr>
                <w:lang w:val="uk-UA"/>
              </w:rPr>
              <w:t>Кошти обласн</w:t>
            </w:r>
            <w:r w:rsidRPr="00F96599">
              <w:rPr>
                <w:lang w:val="uk-UA"/>
              </w:rPr>
              <w:softHyphen/>
              <w:t>ого бюджету</w:t>
            </w:r>
          </w:p>
          <w:p w:rsidR="00B15370" w:rsidRDefault="00B15370" w:rsidP="00DE6190">
            <w:pPr>
              <w:jc w:val="center"/>
              <w:rPr>
                <w:lang w:val="uk-UA"/>
              </w:rPr>
            </w:pPr>
          </w:p>
          <w:p w:rsidR="00B15370" w:rsidRDefault="00B15370" w:rsidP="00DE6190">
            <w:pPr>
              <w:jc w:val="center"/>
              <w:rPr>
                <w:lang w:val="uk-UA"/>
              </w:rPr>
            </w:pPr>
            <w:r>
              <w:rPr>
                <w:lang w:val="uk-UA"/>
              </w:rPr>
              <w:t>Кошти виконавців</w:t>
            </w:r>
          </w:p>
          <w:p w:rsidR="00B15370" w:rsidRPr="00F96599" w:rsidRDefault="00B15370" w:rsidP="00DE6190">
            <w:pPr>
              <w:jc w:val="center"/>
              <w:rPr>
                <w:lang w:val="uk-UA"/>
              </w:rPr>
            </w:pPr>
          </w:p>
        </w:tc>
        <w:tc>
          <w:tcPr>
            <w:tcW w:w="1134" w:type="dxa"/>
            <w:shd w:val="clear" w:color="auto" w:fill="auto"/>
          </w:tcPr>
          <w:p w:rsidR="00B15370" w:rsidRPr="00F96599" w:rsidRDefault="00B15370" w:rsidP="00B15370">
            <w:pPr>
              <w:jc w:val="center"/>
              <w:rPr>
                <w:lang w:val="uk-UA"/>
              </w:rPr>
            </w:pPr>
            <w:r>
              <w:rPr>
                <w:lang w:val="uk-UA"/>
              </w:rPr>
              <w:t>87,29</w:t>
            </w:r>
          </w:p>
        </w:tc>
        <w:tc>
          <w:tcPr>
            <w:tcW w:w="1134" w:type="dxa"/>
            <w:shd w:val="clear" w:color="auto" w:fill="auto"/>
          </w:tcPr>
          <w:p w:rsidR="00B15370" w:rsidRPr="00F96599" w:rsidRDefault="00B15370" w:rsidP="00DE6190">
            <w:pPr>
              <w:jc w:val="center"/>
              <w:rPr>
                <w:lang w:val="uk-UA"/>
              </w:rPr>
            </w:pPr>
            <w:r>
              <w:rPr>
                <w:lang w:val="uk-UA"/>
              </w:rPr>
              <w:t>87,8</w:t>
            </w:r>
          </w:p>
          <w:p w:rsidR="00B15370" w:rsidRDefault="00B15370" w:rsidP="00DE6190">
            <w:pPr>
              <w:jc w:val="center"/>
              <w:rPr>
                <w:lang w:val="uk-UA"/>
              </w:rPr>
            </w:pPr>
          </w:p>
          <w:p w:rsidR="00B15370" w:rsidRDefault="00B15370" w:rsidP="00DE6190">
            <w:pPr>
              <w:jc w:val="center"/>
              <w:rPr>
                <w:lang w:val="uk-UA"/>
              </w:rPr>
            </w:pPr>
          </w:p>
          <w:p w:rsidR="00B15370" w:rsidRDefault="00B15370" w:rsidP="00DE6190">
            <w:pPr>
              <w:jc w:val="center"/>
              <w:rPr>
                <w:lang w:val="uk-UA"/>
              </w:rPr>
            </w:pPr>
          </w:p>
          <w:p w:rsidR="00B15370" w:rsidRDefault="00B15370" w:rsidP="00DE6190">
            <w:pPr>
              <w:jc w:val="center"/>
              <w:rPr>
                <w:lang w:val="uk-UA"/>
              </w:rPr>
            </w:pPr>
          </w:p>
          <w:p w:rsidR="00B15370" w:rsidRDefault="00B15370" w:rsidP="00DE6190">
            <w:pPr>
              <w:jc w:val="center"/>
              <w:rPr>
                <w:lang w:val="uk-UA"/>
              </w:rPr>
            </w:pPr>
          </w:p>
          <w:p w:rsidR="00B15370" w:rsidRDefault="00B15370" w:rsidP="00DE6190">
            <w:pPr>
              <w:jc w:val="center"/>
              <w:rPr>
                <w:lang w:val="uk-UA"/>
              </w:rPr>
            </w:pPr>
          </w:p>
          <w:p w:rsidR="00B15370" w:rsidRDefault="00B15370" w:rsidP="00DE6190">
            <w:pPr>
              <w:jc w:val="center"/>
              <w:rPr>
                <w:lang w:val="uk-UA"/>
              </w:rPr>
            </w:pPr>
          </w:p>
          <w:p w:rsidR="00B15370" w:rsidRDefault="00B15370" w:rsidP="00DE6190">
            <w:pPr>
              <w:jc w:val="center"/>
              <w:rPr>
                <w:lang w:val="uk-UA"/>
              </w:rPr>
            </w:pPr>
          </w:p>
          <w:p w:rsidR="00B15370" w:rsidRDefault="00B15370" w:rsidP="00DE6190">
            <w:pPr>
              <w:jc w:val="center"/>
              <w:rPr>
                <w:lang w:val="uk-UA"/>
              </w:rPr>
            </w:pPr>
          </w:p>
          <w:p w:rsidR="00B15370" w:rsidRPr="00F96599" w:rsidRDefault="00B15370" w:rsidP="00DE6190">
            <w:pPr>
              <w:jc w:val="center"/>
              <w:rPr>
                <w:lang w:val="uk-UA"/>
              </w:rPr>
            </w:pPr>
          </w:p>
        </w:tc>
      </w:tr>
      <w:tr w:rsidR="00B15370" w:rsidRPr="00F96599" w:rsidTr="001021DE">
        <w:tc>
          <w:tcPr>
            <w:tcW w:w="567" w:type="dxa"/>
            <w:tcBorders>
              <w:top w:val="nil"/>
            </w:tcBorders>
            <w:shd w:val="clear" w:color="auto" w:fill="auto"/>
          </w:tcPr>
          <w:p w:rsidR="00B15370" w:rsidRPr="00F96599" w:rsidRDefault="00B15370" w:rsidP="00DE6190">
            <w:pPr>
              <w:rPr>
                <w:lang w:val="uk-UA"/>
              </w:rPr>
            </w:pPr>
          </w:p>
        </w:tc>
        <w:tc>
          <w:tcPr>
            <w:tcW w:w="2126" w:type="dxa"/>
            <w:tcBorders>
              <w:top w:val="nil"/>
            </w:tcBorders>
            <w:shd w:val="clear" w:color="auto" w:fill="auto"/>
          </w:tcPr>
          <w:p w:rsidR="00B15370" w:rsidRPr="00F96599" w:rsidRDefault="00B15370" w:rsidP="00DE6190">
            <w:pPr>
              <w:pStyle w:val="TableParagraph"/>
              <w:spacing w:before="39" w:line="220" w:lineRule="auto"/>
              <w:ind w:left="0" w:right="34"/>
              <w:rPr>
                <w:w w:val="105"/>
                <w:sz w:val="24"/>
                <w:szCs w:val="24"/>
                <w:lang w:val="uk-UA"/>
              </w:rPr>
            </w:pPr>
          </w:p>
        </w:tc>
        <w:tc>
          <w:tcPr>
            <w:tcW w:w="4678" w:type="dxa"/>
            <w:shd w:val="clear" w:color="auto" w:fill="auto"/>
          </w:tcPr>
          <w:p w:rsidR="00B15370" w:rsidRDefault="00BD78AB" w:rsidP="00DE6190">
            <w:pPr>
              <w:pStyle w:val="af6"/>
              <w:spacing w:after="0" w:line="240" w:lineRule="auto"/>
              <w:ind w:left="6"/>
              <w:jc w:val="both"/>
              <w:rPr>
                <w:rFonts w:ascii="Times New Roman" w:hAnsi="Times New Roman"/>
                <w:sz w:val="24"/>
                <w:szCs w:val="24"/>
                <w:lang w:val="uk-UA"/>
              </w:rPr>
            </w:pPr>
            <w:r>
              <w:rPr>
                <w:rFonts w:ascii="Times New Roman" w:hAnsi="Times New Roman"/>
                <w:sz w:val="24"/>
                <w:szCs w:val="24"/>
                <w:lang w:val="uk-UA"/>
              </w:rPr>
              <w:t>5.2. </w:t>
            </w:r>
            <w:r w:rsidRPr="00765383">
              <w:rPr>
                <w:rFonts w:ascii="Times New Roman" w:hAnsi="Times New Roman"/>
                <w:sz w:val="24"/>
                <w:szCs w:val="24"/>
                <w:lang w:val="uk-UA"/>
              </w:rPr>
              <w:t>Здійснення дій з проведення тренінгів з етики ведення бізнесу та соціальної відповідальності підприємців щодо споживачів та партнерів по бізнесу</w:t>
            </w:r>
          </w:p>
        </w:tc>
        <w:tc>
          <w:tcPr>
            <w:tcW w:w="1418" w:type="dxa"/>
            <w:shd w:val="clear" w:color="auto" w:fill="auto"/>
          </w:tcPr>
          <w:p w:rsidR="00B15370" w:rsidRPr="00F96599" w:rsidRDefault="00B15370" w:rsidP="00DE6190">
            <w:pPr>
              <w:pStyle w:val="TableParagraph"/>
              <w:spacing w:before="31" w:line="218" w:lineRule="auto"/>
              <w:ind w:left="32" w:right="5"/>
              <w:jc w:val="center"/>
              <w:rPr>
                <w:w w:val="105"/>
                <w:sz w:val="24"/>
                <w:szCs w:val="24"/>
                <w:lang w:val="uk-UA"/>
              </w:rPr>
            </w:pPr>
            <w:r w:rsidRPr="00F96599">
              <w:rPr>
                <w:w w:val="105"/>
                <w:sz w:val="24"/>
                <w:szCs w:val="24"/>
                <w:lang w:val="uk-UA"/>
              </w:rPr>
              <w:t>20</w:t>
            </w:r>
            <w:r>
              <w:rPr>
                <w:w w:val="105"/>
                <w:sz w:val="24"/>
                <w:szCs w:val="24"/>
                <w:lang w:val="uk-UA"/>
              </w:rPr>
              <w:t>21</w:t>
            </w:r>
            <w:r w:rsidRPr="00F96599">
              <w:rPr>
                <w:w w:val="105"/>
                <w:sz w:val="24"/>
                <w:szCs w:val="24"/>
                <w:lang w:val="uk-UA"/>
              </w:rPr>
              <w:t>-202</w:t>
            </w:r>
            <w:r>
              <w:rPr>
                <w:w w:val="105"/>
                <w:sz w:val="24"/>
                <w:szCs w:val="24"/>
                <w:lang w:val="uk-UA"/>
              </w:rPr>
              <w:t>2</w:t>
            </w:r>
          </w:p>
        </w:tc>
        <w:tc>
          <w:tcPr>
            <w:tcW w:w="2976" w:type="dxa"/>
            <w:shd w:val="clear" w:color="auto" w:fill="auto"/>
          </w:tcPr>
          <w:p w:rsidR="00B15370" w:rsidRDefault="00B15370" w:rsidP="00DE6190">
            <w:pPr>
              <w:jc w:val="both"/>
              <w:rPr>
                <w:w w:val="105"/>
                <w:lang w:val="uk-UA"/>
              </w:rPr>
            </w:pPr>
            <w:r w:rsidRPr="00F96599">
              <w:rPr>
                <w:w w:val="105"/>
                <w:lang w:val="uk-UA"/>
              </w:rPr>
              <w:t>Департамент економіки облдержадміністрації</w:t>
            </w:r>
          </w:p>
          <w:p w:rsidR="00BD78AB" w:rsidRDefault="00BD78AB" w:rsidP="00DE6190">
            <w:pPr>
              <w:jc w:val="both"/>
              <w:rPr>
                <w:w w:val="105"/>
                <w:lang w:val="uk-UA"/>
              </w:rPr>
            </w:pPr>
          </w:p>
          <w:p w:rsidR="00BD78AB" w:rsidRDefault="00BD78AB" w:rsidP="00DE6190">
            <w:pPr>
              <w:jc w:val="both"/>
              <w:rPr>
                <w:w w:val="105"/>
                <w:lang w:val="uk-UA"/>
              </w:rPr>
            </w:pPr>
          </w:p>
          <w:p w:rsidR="00BD78AB" w:rsidRPr="00F96599" w:rsidRDefault="00BD78AB" w:rsidP="00DE6190">
            <w:pPr>
              <w:jc w:val="both"/>
              <w:rPr>
                <w:w w:val="105"/>
                <w:lang w:val="uk-UA"/>
              </w:rPr>
            </w:pPr>
            <w:r>
              <w:rPr>
                <w:w w:val="105"/>
                <w:lang w:val="uk-UA"/>
              </w:rPr>
              <w:t>Донецька торгово-промислова палата, громадські організації (за згодою)</w:t>
            </w:r>
          </w:p>
        </w:tc>
        <w:tc>
          <w:tcPr>
            <w:tcW w:w="1560" w:type="dxa"/>
            <w:shd w:val="clear" w:color="auto" w:fill="auto"/>
          </w:tcPr>
          <w:p w:rsidR="00B15370" w:rsidRDefault="00B15370" w:rsidP="00DE6190">
            <w:pPr>
              <w:jc w:val="center"/>
              <w:rPr>
                <w:lang w:val="uk-UA"/>
              </w:rPr>
            </w:pPr>
            <w:r w:rsidRPr="00F96599">
              <w:rPr>
                <w:lang w:val="uk-UA"/>
              </w:rPr>
              <w:t>Кошти обласн</w:t>
            </w:r>
            <w:r w:rsidRPr="00F96599">
              <w:rPr>
                <w:lang w:val="uk-UA"/>
              </w:rPr>
              <w:softHyphen/>
              <w:t>ого бюджету</w:t>
            </w:r>
          </w:p>
          <w:p w:rsidR="00B15370" w:rsidRDefault="00B15370" w:rsidP="00DE6190">
            <w:pPr>
              <w:jc w:val="center"/>
              <w:rPr>
                <w:lang w:val="uk-UA"/>
              </w:rPr>
            </w:pPr>
          </w:p>
          <w:p w:rsidR="00BD78AB" w:rsidRPr="00F96599" w:rsidRDefault="00BD78AB" w:rsidP="00DE6190">
            <w:pPr>
              <w:jc w:val="center"/>
              <w:rPr>
                <w:lang w:val="uk-UA"/>
              </w:rPr>
            </w:pPr>
            <w:r>
              <w:rPr>
                <w:lang w:val="uk-UA"/>
              </w:rPr>
              <w:t>Кошти виконавців</w:t>
            </w:r>
          </w:p>
        </w:tc>
        <w:tc>
          <w:tcPr>
            <w:tcW w:w="1134" w:type="dxa"/>
            <w:shd w:val="clear" w:color="auto" w:fill="auto"/>
          </w:tcPr>
          <w:p w:rsidR="00B15370" w:rsidRPr="00F96599" w:rsidRDefault="00BD78AB" w:rsidP="00DE6190">
            <w:pPr>
              <w:jc w:val="center"/>
              <w:rPr>
                <w:lang w:val="uk-UA"/>
              </w:rPr>
            </w:pPr>
            <w:r>
              <w:rPr>
                <w:lang w:val="uk-UA"/>
              </w:rPr>
              <w:t>38,0</w:t>
            </w:r>
          </w:p>
        </w:tc>
        <w:tc>
          <w:tcPr>
            <w:tcW w:w="1134" w:type="dxa"/>
            <w:shd w:val="clear" w:color="auto" w:fill="auto"/>
          </w:tcPr>
          <w:p w:rsidR="00B15370" w:rsidRPr="00F96599" w:rsidRDefault="00BD78AB" w:rsidP="00DE6190">
            <w:pPr>
              <w:jc w:val="center"/>
              <w:rPr>
                <w:lang w:val="uk-UA"/>
              </w:rPr>
            </w:pPr>
            <w:r>
              <w:rPr>
                <w:lang w:val="uk-UA"/>
              </w:rPr>
              <w:t>38,5</w:t>
            </w:r>
          </w:p>
        </w:tc>
      </w:tr>
    </w:tbl>
    <w:p w:rsidR="00B15370" w:rsidRPr="00F96599" w:rsidRDefault="00B15370" w:rsidP="00B15370">
      <w:pPr>
        <w:ind w:left="14601" w:firstLine="283"/>
        <w:rPr>
          <w:lang w:val="uk-UA"/>
        </w:rPr>
      </w:pPr>
      <w:r w:rsidRPr="00F96599">
        <w:rPr>
          <w:lang w:val="uk-UA"/>
        </w:rPr>
        <w:t xml:space="preserve">        »;</w:t>
      </w:r>
    </w:p>
    <w:p w:rsidR="00B15370" w:rsidRPr="00F96599" w:rsidRDefault="00B15370" w:rsidP="00B15370">
      <w:pPr>
        <w:pStyle w:val="ab"/>
        <w:tabs>
          <w:tab w:val="left" w:pos="0"/>
        </w:tabs>
        <w:ind w:left="794" w:hanging="794"/>
        <w:rPr>
          <w:szCs w:val="24"/>
          <w:lang w:val="uk-UA"/>
        </w:rPr>
      </w:pPr>
      <w:r w:rsidRPr="00F96599">
        <w:rPr>
          <w:szCs w:val="24"/>
          <w:lang w:val="uk-UA"/>
        </w:rPr>
        <w:t xml:space="preserve"> </w:t>
      </w:r>
    </w:p>
    <w:p w:rsidR="00BD78AB" w:rsidRPr="00F96599" w:rsidRDefault="00BD78AB" w:rsidP="00BD78AB">
      <w:pPr>
        <w:tabs>
          <w:tab w:val="left" w:pos="0"/>
          <w:tab w:val="left" w:pos="9354"/>
        </w:tabs>
        <w:ind w:right="34" w:firstLine="743"/>
        <w:jc w:val="both"/>
        <w:rPr>
          <w:lang w:val="uk-UA"/>
        </w:rPr>
      </w:pPr>
      <w:r w:rsidRPr="00F96599">
        <w:rPr>
          <w:lang w:val="uk-UA"/>
        </w:rPr>
        <w:t>підпункт</w:t>
      </w:r>
      <w:r>
        <w:rPr>
          <w:lang w:val="uk-UA"/>
        </w:rPr>
        <w:t>и</w:t>
      </w:r>
      <w:r w:rsidRPr="00F96599">
        <w:rPr>
          <w:lang w:val="uk-UA"/>
        </w:rPr>
        <w:t xml:space="preserve"> </w:t>
      </w:r>
      <w:r>
        <w:rPr>
          <w:lang w:val="uk-UA"/>
        </w:rPr>
        <w:t>6</w:t>
      </w:r>
      <w:r w:rsidRPr="00F96599">
        <w:rPr>
          <w:lang w:val="uk-UA"/>
        </w:rPr>
        <w:t>.</w:t>
      </w:r>
      <w:r>
        <w:rPr>
          <w:lang w:val="uk-UA"/>
        </w:rPr>
        <w:t>1</w:t>
      </w:r>
      <w:r w:rsidRPr="00F96599">
        <w:rPr>
          <w:lang w:val="uk-UA"/>
        </w:rPr>
        <w:t>.</w:t>
      </w:r>
      <w:r>
        <w:rPr>
          <w:lang w:val="uk-UA"/>
        </w:rPr>
        <w:t xml:space="preserve">, </w:t>
      </w:r>
      <w:r w:rsidR="00E81283">
        <w:rPr>
          <w:lang w:val="uk-UA"/>
        </w:rPr>
        <w:t>6</w:t>
      </w:r>
      <w:r>
        <w:rPr>
          <w:lang w:val="uk-UA"/>
        </w:rPr>
        <w:t>.</w:t>
      </w:r>
      <w:r w:rsidR="00E81283">
        <w:rPr>
          <w:lang w:val="uk-UA"/>
        </w:rPr>
        <w:t>3</w:t>
      </w:r>
      <w:r w:rsidRPr="00F96599">
        <w:rPr>
          <w:lang w:val="uk-UA"/>
        </w:rPr>
        <w:t xml:space="preserve"> пункту </w:t>
      </w:r>
      <w:r>
        <w:rPr>
          <w:lang w:val="uk-UA"/>
        </w:rPr>
        <w:t>6</w:t>
      </w:r>
      <w:r w:rsidRPr="00F96599">
        <w:rPr>
          <w:lang w:val="uk-UA"/>
        </w:rPr>
        <w:t xml:space="preserve"> викласти у новій редакції такого змісту:</w:t>
      </w:r>
    </w:p>
    <w:p w:rsidR="00BD78AB" w:rsidRPr="00F96599" w:rsidRDefault="00BD78AB" w:rsidP="00BD78AB">
      <w:pPr>
        <w:pStyle w:val="ab"/>
        <w:tabs>
          <w:tab w:val="left" w:pos="0"/>
        </w:tabs>
        <w:spacing w:after="120"/>
        <w:ind w:left="794" w:hanging="794"/>
        <w:rPr>
          <w:szCs w:val="24"/>
          <w:lang w:val="uk-UA"/>
        </w:rPr>
      </w:pPr>
      <w:r w:rsidRPr="00F96599">
        <w:rPr>
          <w:szCs w:val="24"/>
          <w:lang w:val="uk-UA"/>
        </w:rPr>
        <w:t>«</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4678"/>
        <w:gridCol w:w="1418"/>
        <w:gridCol w:w="2976"/>
        <w:gridCol w:w="1560"/>
        <w:gridCol w:w="1134"/>
        <w:gridCol w:w="1134"/>
      </w:tblGrid>
      <w:tr w:rsidR="00BD78AB" w:rsidRPr="00F96599" w:rsidTr="00430608">
        <w:tc>
          <w:tcPr>
            <w:tcW w:w="567" w:type="dxa"/>
            <w:tcBorders>
              <w:bottom w:val="single" w:sz="4" w:space="0" w:color="auto"/>
            </w:tcBorders>
            <w:shd w:val="clear" w:color="auto" w:fill="auto"/>
          </w:tcPr>
          <w:p w:rsidR="00BD78AB" w:rsidRPr="00F96599" w:rsidRDefault="00E81283" w:rsidP="00DE6190">
            <w:pPr>
              <w:rPr>
                <w:lang w:val="uk-UA"/>
              </w:rPr>
            </w:pPr>
            <w:r>
              <w:rPr>
                <w:lang w:val="uk-UA"/>
              </w:rPr>
              <w:t>6</w:t>
            </w:r>
            <w:r w:rsidR="00BD78AB">
              <w:rPr>
                <w:lang w:val="uk-UA"/>
              </w:rPr>
              <w:t>.</w:t>
            </w:r>
          </w:p>
        </w:tc>
        <w:tc>
          <w:tcPr>
            <w:tcW w:w="2126" w:type="dxa"/>
            <w:tcBorders>
              <w:bottom w:val="single" w:sz="4" w:space="0" w:color="auto"/>
            </w:tcBorders>
            <w:shd w:val="clear" w:color="auto" w:fill="auto"/>
          </w:tcPr>
          <w:p w:rsidR="00BD78AB" w:rsidRPr="00F96599" w:rsidRDefault="00E81283" w:rsidP="00DE6190">
            <w:pPr>
              <w:pStyle w:val="TableParagraph"/>
              <w:spacing w:before="39" w:line="220" w:lineRule="auto"/>
              <w:ind w:left="0" w:right="34"/>
              <w:rPr>
                <w:w w:val="105"/>
                <w:sz w:val="24"/>
                <w:szCs w:val="24"/>
                <w:lang w:val="uk-UA"/>
              </w:rPr>
            </w:pPr>
            <w:r>
              <w:rPr>
                <w:w w:val="105"/>
                <w:sz w:val="24"/>
                <w:szCs w:val="24"/>
                <w:lang w:val="uk-UA"/>
              </w:rPr>
              <w:t>Поширення інформації про позитивні досягнення, історії успіху та кращі практики впровадження діяльності</w:t>
            </w:r>
          </w:p>
        </w:tc>
        <w:tc>
          <w:tcPr>
            <w:tcW w:w="4678" w:type="dxa"/>
            <w:shd w:val="clear" w:color="auto" w:fill="auto"/>
          </w:tcPr>
          <w:p w:rsidR="00BD78AB" w:rsidRPr="00F96599" w:rsidRDefault="00E81283" w:rsidP="00DE6190">
            <w:pPr>
              <w:pStyle w:val="af6"/>
              <w:spacing w:after="0" w:line="240" w:lineRule="auto"/>
              <w:ind w:left="6"/>
              <w:jc w:val="both"/>
              <w:rPr>
                <w:rFonts w:ascii="Times New Roman" w:hAnsi="Times New Roman"/>
                <w:w w:val="105"/>
                <w:sz w:val="24"/>
                <w:szCs w:val="24"/>
                <w:lang w:val="uk-UA"/>
              </w:rPr>
            </w:pPr>
            <w:r>
              <w:rPr>
                <w:rFonts w:ascii="Times New Roman" w:hAnsi="Times New Roman"/>
                <w:sz w:val="24"/>
                <w:szCs w:val="24"/>
                <w:lang w:val="uk-UA"/>
              </w:rPr>
              <w:t>6</w:t>
            </w:r>
            <w:r w:rsidR="00BD78AB" w:rsidRPr="00236727">
              <w:rPr>
                <w:rFonts w:ascii="Times New Roman" w:hAnsi="Times New Roman"/>
                <w:sz w:val="24"/>
                <w:szCs w:val="24"/>
                <w:lang w:val="uk-UA"/>
              </w:rPr>
              <w:t>.</w:t>
            </w:r>
            <w:r w:rsidR="00BD78AB">
              <w:rPr>
                <w:rFonts w:ascii="Times New Roman" w:hAnsi="Times New Roman"/>
                <w:sz w:val="24"/>
                <w:szCs w:val="24"/>
                <w:lang w:val="uk-UA"/>
              </w:rPr>
              <w:t>1</w:t>
            </w:r>
            <w:r w:rsidR="00BD78AB" w:rsidRPr="00236727">
              <w:rPr>
                <w:rFonts w:ascii="Times New Roman" w:hAnsi="Times New Roman"/>
                <w:sz w:val="24"/>
                <w:szCs w:val="24"/>
                <w:lang w:val="uk-UA"/>
              </w:rPr>
              <w:t>. </w:t>
            </w:r>
            <w:r w:rsidRPr="00765383">
              <w:rPr>
                <w:rFonts w:ascii="Times New Roman" w:hAnsi="Times New Roman"/>
                <w:iCs/>
                <w:sz w:val="24"/>
                <w:szCs w:val="24"/>
                <w:lang w:val="uk-UA"/>
              </w:rPr>
              <w:t>Проведення щорічної практичної конференції для малого і середнього бізнесу</w:t>
            </w:r>
          </w:p>
        </w:tc>
        <w:tc>
          <w:tcPr>
            <w:tcW w:w="1418" w:type="dxa"/>
            <w:shd w:val="clear" w:color="auto" w:fill="auto"/>
          </w:tcPr>
          <w:p w:rsidR="00BD78AB" w:rsidRPr="00F96599" w:rsidRDefault="00BD78AB" w:rsidP="00DE6190">
            <w:pPr>
              <w:pStyle w:val="TableParagraph"/>
              <w:spacing w:before="31" w:line="218" w:lineRule="auto"/>
              <w:ind w:left="32" w:right="5"/>
              <w:jc w:val="center"/>
              <w:rPr>
                <w:w w:val="105"/>
                <w:sz w:val="24"/>
                <w:szCs w:val="24"/>
                <w:lang w:val="uk-UA"/>
              </w:rPr>
            </w:pPr>
            <w:r>
              <w:rPr>
                <w:w w:val="105"/>
                <w:sz w:val="24"/>
                <w:szCs w:val="24"/>
                <w:lang w:val="uk-UA"/>
              </w:rPr>
              <w:t>Щорічно</w:t>
            </w:r>
          </w:p>
        </w:tc>
        <w:tc>
          <w:tcPr>
            <w:tcW w:w="2976" w:type="dxa"/>
            <w:shd w:val="clear" w:color="auto" w:fill="auto"/>
          </w:tcPr>
          <w:p w:rsidR="00BD78AB" w:rsidRDefault="00BD78AB" w:rsidP="00DE6190">
            <w:pPr>
              <w:jc w:val="both"/>
              <w:rPr>
                <w:w w:val="105"/>
                <w:lang w:val="uk-UA"/>
              </w:rPr>
            </w:pPr>
            <w:r w:rsidRPr="00F96599">
              <w:rPr>
                <w:w w:val="105"/>
                <w:lang w:val="uk-UA"/>
              </w:rPr>
              <w:t>Департамент економіки облдержадміністрації</w:t>
            </w:r>
          </w:p>
          <w:p w:rsidR="00BD78AB" w:rsidRDefault="00BD78AB" w:rsidP="00DE6190">
            <w:pPr>
              <w:jc w:val="both"/>
              <w:rPr>
                <w:w w:val="105"/>
                <w:lang w:val="uk-UA"/>
              </w:rPr>
            </w:pPr>
          </w:p>
          <w:p w:rsidR="00BD78AB" w:rsidRDefault="00BD78AB" w:rsidP="00DE6190">
            <w:pPr>
              <w:jc w:val="both"/>
              <w:rPr>
                <w:w w:val="105"/>
                <w:lang w:val="uk-UA"/>
              </w:rPr>
            </w:pPr>
          </w:p>
          <w:p w:rsidR="00430608" w:rsidRDefault="00430608" w:rsidP="00DE6190">
            <w:pPr>
              <w:jc w:val="both"/>
              <w:rPr>
                <w:w w:val="105"/>
                <w:lang w:val="uk-UA"/>
              </w:rPr>
            </w:pPr>
          </w:p>
          <w:p w:rsidR="00BD78AB" w:rsidRPr="00F96599" w:rsidRDefault="00BD78AB" w:rsidP="00DE6190">
            <w:pPr>
              <w:jc w:val="both"/>
              <w:rPr>
                <w:w w:val="105"/>
                <w:lang w:val="uk-UA"/>
              </w:rPr>
            </w:pPr>
            <w:r>
              <w:rPr>
                <w:w w:val="105"/>
                <w:lang w:val="uk-UA"/>
              </w:rPr>
              <w:t xml:space="preserve">Донецька торгово-промислова палата, Державна організація «Регіональний фонд підтримки підприємництва по Донецькій області» </w:t>
            </w:r>
          </w:p>
        </w:tc>
        <w:tc>
          <w:tcPr>
            <w:tcW w:w="1560" w:type="dxa"/>
            <w:shd w:val="clear" w:color="auto" w:fill="auto"/>
          </w:tcPr>
          <w:p w:rsidR="00BD78AB" w:rsidRDefault="00BD78AB" w:rsidP="00DE6190">
            <w:pPr>
              <w:jc w:val="center"/>
              <w:rPr>
                <w:lang w:val="uk-UA"/>
              </w:rPr>
            </w:pPr>
            <w:r w:rsidRPr="00F96599">
              <w:rPr>
                <w:lang w:val="uk-UA"/>
              </w:rPr>
              <w:t>Кошти обласн</w:t>
            </w:r>
            <w:r w:rsidRPr="00F96599">
              <w:rPr>
                <w:lang w:val="uk-UA"/>
              </w:rPr>
              <w:softHyphen/>
              <w:t>ого бюджету</w:t>
            </w:r>
          </w:p>
          <w:p w:rsidR="00BD78AB" w:rsidRDefault="00BD78AB" w:rsidP="00DE6190">
            <w:pPr>
              <w:jc w:val="center"/>
              <w:rPr>
                <w:lang w:val="uk-UA"/>
              </w:rPr>
            </w:pPr>
          </w:p>
          <w:p w:rsidR="00430608" w:rsidRDefault="00430608" w:rsidP="00DE6190">
            <w:pPr>
              <w:jc w:val="center"/>
              <w:rPr>
                <w:lang w:val="uk-UA"/>
              </w:rPr>
            </w:pPr>
          </w:p>
          <w:p w:rsidR="00BD78AB" w:rsidRDefault="00BD78AB" w:rsidP="00DE6190">
            <w:pPr>
              <w:jc w:val="center"/>
              <w:rPr>
                <w:lang w:val="uk-UA"/>
              </w:rPr>
            </w:pPr>
            <w:r>
              <w:rPr>
                <w:lang w:val="uk-UA"/>
              </w:rPr>
              <w:t>Кошти виконавців</w:t>
            </w:r>
          </w:p>
          <w:p w:rsidR="00BD78AB" w:rsidRPr="00F96599" w:rsidRDefault="00BD78AB" w:rsidP="00DE6190">
            <w:pPr>
              <w:jc w:val="center"/>
              <w:rPr>
                <w:lang w:val="uk-UA"/>
              </w:rPr>
            </w:pPr>
          </w:p>
        </w:tc>
        <w:tc>
          <w:tcPr>
            <w:tcW w:w="1134" w:type="dxa"/>
            <w:shd w:val="clear" w:color="auto" w:fill="auto"/>
          </w:tcPr>
          <w:p w:rsidR="00BD78AB" w:rsidRPr="00F96599" w:rsidRDefault="00E81283" w:rsidP="00DE6190">
            <w:pPr>
              <w:jc w:val="center"/>
              <w:rPr>
                <w:lang w:val="uk-UA"/>
              </w:rPr>
            </w:pPr>
            <w:r>
              <w:rPr>
                <w:lang w:val="uk-UA"/>
              </w:rPr>
              <w:t>110</w:t>
            </w:r>
            <w:r w:rsidR="00BD78AB">
              <w:rPr>
                <w:lang w:val="uk-UA"/>
              </w:rPr>
              <w:t>,</w:t>
            </w:r>
            <w:r>
              <w:rPr>
                <w:lang w:val="uk-UA"/>
              </w:rPr>
              <w:t>0</w:t>
            </w:r>
          </w:p>
        </w:tc>
        <w:tc>
          <w:tcPr>
            <w:tcW w:w="1134" w:type="dxa"/>
            <w:shd w:val="clear" w:color="auto" w:fill="auto"/>
          </w:tcPr>
          <w:p w:rsidR="00BD78AB" w:rsidRPr="00F96599" w:rsidRDefault="00E81283" w:rsidP="00DE6190">
            <w:pPr>
              <w:jc w:val="center"/>
              <w:rPr>
                <w:lang w:val="uk-UA"/>
              </w:rPr>
            </w:pPr>
            <w:r>
              <w:rPr>
                <w:lang w:val="uk-UA"/>
              </w:rPr>
              <w:t>110</w:t>
            </w:r>
            <w:r w:rsidR="00BD78AB">
              <w:rPr>
                <w:lang w:val="uk-UA"/>
              </w:rPr>
              <w:t>,</w:t>
            </w:r>
            <w:r>
              <w:rPr>
                <w:lang w:val="uk-UA"/>
              </w:rPr>
              <w:t>5</w:t>
            </w:r>
          </w:p>
          <w:p w:rsidR="00BD78AB" w:rsidRDefault="00BD78AB" w:rsidP="00DE6190">
            <w:pPr>
              <w:jc w:val="center"/>
              <w:rPr>
                <w:lang w:val="uk-UA"/>
              </w:rPr>
            </w:pPr>
          </w:p>
          <w:p w:rsidR="00BD78AB" w:rsidRDefault="00BD78AB" w:rsidP="00DE6190">
            <w:pPr>
              <w:jc w:val="center"/>
              <w:rPr>
                <w:lang w:val="uk-UA"/>
              </w:rPr>
            </w:pPr>
          </w:p>
          <w:p w:rsidR="00BD78AB" w:rsidRDefault="00BD78AB" w:rsidP="00DE6190">
            <w:pPr>
              <w:jc w:val="center"/>
              <w:rPr>
                <w:lang w:val="uk-UA"/>
              </w:rPr>
            </w:pPr>
          </w:p>
          <w:p w:rsidR="00BD78AB" w:rsidRDefault="00BD78AB" w:rsidP="00DE6190">
            <w:pPr>
              <w:jc w:val="center"/>
              <w:rPr>
                <w:lang w:val="uk-UA"/>
              </w:rPr>
            </w:pPr>
          </w:p>
          <w:p w:rsidR="00BD78AB" w:rsidRDefault="00BD78AB" w:rsidP="00DE6190">
            <w:pPr>
              <w:jc w:val="center"/>
              <w:rPr>
                <w:lang w:val="uk-UA"/>
              </w:rPr>
            </w:pPr>
          </w:p>
          <w:p w:rsidR="00BD78AB" w:rsidRDefault="00BD78AB" w:rsidP="00DE6190">
            <w:pPr>
              <w:jc w:val="center"/>
              <w:rPr>
                <w:lang w:val="uk-UA"/>
              </w:rPr>
            </w:pPr>
          </w:p>
          <w:p w:rsidR="00BD78AB" w:rsidRDefault="00BD78AB" w:rsidP="00DE6190">
            <w:pPr>
              <w:jc w:val="center"/>
              <w:rPr>
                <w:lang w:val="uk-UA"/>
              </w:rPr>
            </w:pPr>
          </w:p>
          <w:p w:rsidR="00BD78AB" w:rsidRDefault="00BD78AB" w:rsidP="00DE6190">
            <w:pPr>
              <w:jc w:val="center"/>
              <w:rPr>
                <w:lang w:val="uk-UA"/>
              </w:rPr>
            </w:pPr>
          </w:p>
          <w:p w:rsidR="00BD78AB" w:rsidRDefault="00BD78AB" w:rsidP="00DE6190">
            <w:pPr>
              <w:jc w:val="center"/>
              <w:rPr>
                <w:lang w:val="uk-UA"/>
              </w:rPr>
            </w:pPr>
          </w:p>
          <w:p w:rsidR="00BD78AB" w:rsidRPr="00F96599" w:rsidRDefault="00BD78AB" w:rsidP="00DE6190">
            <w:pPr>
              <w:jc w:val="center"/>
              <w:rPr>
                <w:lang w:val="uk-UA"/>
              </w:rPr>
            </w:pPr>
          </w:p>
        </w:tc>
      </w:tr>
      <w:tr w:rsidR="00BD78AB" w:rsidRPr="00F96599" w:rsidTr="00430608">
        <w:tc>
          <w:tcPr>
            <w:tcW w:w="567" w:type="dxa"/>
            <w:tcBorders>
              <w:top w:val="single" w:sz="4" w:space="0" w:color="auto"/>
            </w:tcBorders>
            <w:shd w:val="clear" w:color="auto" w:fill="auto"/>
          </w:tcPr>
          <w:p w:rsidR="00BD78AB" w:rsidRPr="00F96599" w:rsidRDefault="00BD78AB" w:rsidP="00DE6190">
            <w:pPr>
              <w:rPr>
                <w:lang w:val="uk-UA"/>
              </w:rPr>
            </w:pPr>
          </w:p>
        </w:tc>
        <w:tc>
          <w:tcPr>
            <w:tcW w:w="2126" w:type="dxa"/>
            <w:tcBorders>
              <w:top w:val="single" w:sz="4" w:space="0" w:color="auto"/>
            </w:tcBorders>
            <w:shd w:val="clear" w:color="auto" w:fill="auto"/>
          </w:tcPr>
          <w:p w:rsidR="00BD78AB" w:rsidRPr="00F96599" w:rsidRDefault="00BD78AB" w:rsidP="00DE6190">
            <w:pPr>
              <w:pStyle w:val="TableParagraph"/>
              <w:spacing w:before="39" w:line="220" w:lineRule="auto"/>
              <w:ind w:left="0" w:right="34"/>
              <w:rPr>
                <w:w w:val="105"/>
                <w:sz w:val="24"/>
                <w:szCs w:val="24"/>
                <w:lang w:val="uk-UA"/>
              </w:rPr>
            </w:pPr>
          </w:p>
        </w:tc>
        <w:tc>
          <w:tcPr>
            <w:tcW w:w="4678" w:type="dxa"/>
            <w:shd w:val="clear" w:color="auto" w:fill="auto"/>
          </w:tcPr>
          <w:p w:rsidR="00BD78AB" w:rsidRDefault="00E81283" w:rsidP="00DE6190">
            <w:pPr>
              <w:pStyle w:val="af6"/>
              <w:spacing w:after="0" w:line="240" w:lineRule="auto"/>
              <w:ind w:left="6"/>
              <w:jc w:val="both"/>
              <w:rPr>
                <w:rFonts w:ascii="Times New Roman" w:hAnsi="Times New Roman"/>
                <w:sz w:val="24"/>
                <w:szCs w:val="24"/>
                <w:lang w:val="uk-UA"/>
              </w:rPr>
            </w:pPr>
            <w:r>
              <w:rPr>
                <w:rFonts w:ascii="Times New Roman" w:hAnsi="Times New Roman"/>
                <w:sz w:val="24"/>
                <w:szCs w:val="24"/>
                <w:lang w:val="uk-UA"/>
              </w:rPr>
              <w:t>6</w:t>
            </w:r>
            <w:r w:rsidR="00BD78AB">
              <w:rPr>
                <w:rFonts w:ascii="Times New Roman" w:hAnsi="Times New Roman"/>
                <w:sz w:val="24"/>
                <w:szCs w:val="24"/>
                <w:lang w:val="uk-UA"/>
              </w:rPr>
              <w:t>.</w:t>
            </w:r>
            <w:r>
              <w:rPr>
                <w:rFonts w:ascii="Times New Roman" w:hAnsi="Times New Roman"/>
                <w:sz w:val="24"/>
                <w:szCs w:val="24"/>
                <w:lang w:val="uk-UA"/>
              </w:rPr>
              <w:t>3</w:t>
            </w:r>
            <w:r w:rsidR="00BD78AB">
              <w:rPr>
                <w:rFonts w:ascii="Times New Roman" w:hAnsi="Times New Roman"/>
                <w:sz w:val="24"/>
                <w:szCs w:val="24"/>
                <w:lang w:val="uk-UA"/>
              </w:rPr>
              <w:t>. </w:t>
            </w:r>
            <w:r w:rsidRPr="00765383">
              <w:rPr>
                <w:rFonts w:ascii="Times New Roman" w:hAnsi="Times New Roman"/>
                <w:sz w:val="24"/>
                <w:szCs w:val="24"/>
                <w:lang w:val="uk-UA"/>
              </w:rPr>
              <w:t>Проведення спільних заходів представників бізнесу та студентської молоді з метою ознайомлення із кращими практиками ведення бізнесу та пошуку потенційних кадрів</w:t>
            </w:r>
          </w:p>
        </w:tc>
        <w:tc>
          <w:tcPr>
            <w:tcW w:w="1418" w:type="dxa"/>
            <w:shd w:val="clear" w:color="auto" w:fill="auto"/>
          </w:tcPr>
          <w:p w:rsidR="00BD78AB" w:rsidRPr="00F96599" w:rsidRDefault="00BD78AB" w:rsidP="00DE6190">
            <w:pPr>
              <w:pStyle w:val="TableParagraph"/>
              <w:spacing w:before="31" w:line="218" w:lineRule="auto"/>
              <w:ind w:left="32" w:right="5"/>
              <w:jc w:val="center"/>
              <w:rPr>
                <w:w w:val="105"/>
                <w:sz w:val="24"/>
                <w:szCs w:val="24"/>
                <w:lang w:val="uk-UA"/>
              </w:rPr>
            </w:pPr>
            <w:r w:rsidRPr="00F96599">
              <w:rPr>
                <w:w w:val="105"/>
                <w:sz w:val="24"/>
                <w:szCs w:val="24"/>
                <w:lang w:val="uk-UA"/>
              </w:rPr>
              <w:t>20</w:t>
            </w:r>
            <w:r>
              <w:rPr>
                <w:w w:val="105"/>
                <w:sz w:val="24"/>
                <w:szCs w:val="24"/>
                <w:lang w:val="uk-UA"/>
              </w:rPr>
              <w:t>21</w:t>
            </w:r>
            <w:r w:rsidRPr="00F96599">
              <w:rPr>
                <w:w w:val="105"/>
                <w:sz w:val="24"/>
                <w:szCs w:val="24"/>
                <w:lang w:val="uk-UA"/>
              </w:rPr>
              <w:t>-202</w:t>
            </w:r>
            <w:r>
              <w:rPr>
                <w:w w:val="105"/>
                <w:sz w:val="24"/>
                <w:szCs w:val="24"/>
                <w:lang w:val="uk-UA"/>
              </w:rPr>
              <w:t>2</w:t>
            </w:r>
          </w:p>
        </w:tc>
        <w:tc>
          <w:tcPr>
            <w:tcW w:w="2976" w:type="dxa"/>
            <w:shd w:val="clear" w:color="auto" w:fill="auto"/>
          </w:tcPr>
          <w:p w:rsidR="00BD78AB" w:rsidRDefault="00BD78AB" w:rsidP="00DE6190">
            <w:pPr>
              <w:jc w:val="both"/>
              <w:rPr>
                <w:w w:val="105"/>
                <w:lang w:val="uk-UA"/>
              </w:rPr>
            </w:pPr>
            <w:r w:rsidRPr="00F96599">
              <w:rPr>
                <w:w w:val="105"/>
                <w:lang w:val="uk-UA"/>
              </w:rPr>
              <w:t>Департамент економіки облдержадміністрації</w:t>
            </w:r>
            <w:r w:rsidR="00E81283">
              <w:rPr>
                <w:w w:val="105"/>
                <w:lang w:val="uk-UA"/>
              </w:rPr>
              <w:t>,</w:t>
            </w:r>
          </w:p>
          <w:p w:rsidR="00BD78AB" w:rsidRDefault="00E81283" w:rsidP="00DE6190">
            <w:pPr>
              <w:jc w:val="both"/>
              <w:rPr>
                <w:w w:val="105"/>
                <w:lang w:val="uk-UA"/>
              </w:rPr>
            </w:pPr>
            <w:r>
              <w:rPr>
                <w:w w:val="105"/>
                <w:lang w:val="uk-UA"/>
              </w:rPr>
              <w:t>управління сім’ї, молоді та масових заходів націо</w:t>
            </w:r>
            <w:r w:rsidR="00DE6C0B">
              <w:rPr>
                <w:w w:val="105"/>
                <w:lang w:val="uk-UA"/>
              </w:rPr>
              <w:softHyphen/>
            </w:r>
            <w:r>
              <w:rPr>
                <w:w w:val="105"/>
                <w:lang w:val="uk-UA"/>
              </w:rPr>
              <w:t>нально-патріотичного виховання облдержад</w:t>
            </w:r>
            <w:r w:rsidR="00DE6C0B">
              <w:rPr>
                <w:w w:val="105"/>
                <w:lang w:val="uk-UA"/>
              </w:rPr>
              <w:softHyphen/>
            </w:r>
            <w:r>
              <w:rPr>
                <w:w w:val="105"/>
                <w:lang w:val="uk-UA"/>
              </w:rPr>
              <w:t>міністрації, департамент освіти і науки облдержадміністрації, Донецький обласний центр зайнятості, райдержадміністрації, виконавчі органи рад територіальних громад, громадські об’єднання підприємців (за згодою)</w:t>
            </w:r>
          </w:p>
          <w:p w:rsidR="00BD78AB" w:rsidRPr="00F96599" w:rsidRDefault="00BD78AB" w:rsidP="00DE6190">
            <w:pPr>
              <w:jc w:val="both"/>
              <w:rPr>
                <w:w w:val="105"/>
                <w:lang w:val="uk-UA"/>
              </w:rPr>
            </w:pPr>
          </w:p>
        </w:tc>
        <w:tc>
          <w:tcPr>
            <w:tcW w:w="1560" w:type="dxa"/>
            <w:shd w:val="clear" w:color="auto" w:fill="auto"/>
          </w:tcPr>
          <w:p w:rsidR="00BD78AB" w:rsidRDefault="00BD78AB" w:rsidP="00DE6190">
            <w:pPr>
              <w:jc w:val="center"/>
              <w:rPr>
                <w:lang w:val="uk-UA"/>
              </w:rPr>
            </w:pPr>
            <w:r w:rsidRPr="00F96599">
              <w:rPr>
                <w:lang w:val="uk-UA"/>
              </w:rPr>
              <w:t>Кошти обласн</w:t>
            </w:r>
            <w:r w:rsidRPr="00F96599">
              <w:rPr>
                <w:lang w:val="uk-UA"/>
              </w:rPr>
              <w:softHyphen/>
              <w:t>ого бюджету</w:t>
            </w:r>
          </w:p>
          <w:p w:rsidR="00BD78AB" w:rsidRDefault="00BD78AB" w:rsidP="00DE6190">
            <w:pPr>
              <w:jc w:val="center"/>
              <w:rPr>
                <w:lang w:val="uk-UA"/>
              </w:rPr>
            </w:pPr>
          </w:p>
          <w:p w:rsidR="00BD78AB" w:rsidRDefault="00BD78AB" w:rsidP="00DE6190">
            <w:pPr>
              <w:jc w:val="center"/>
              <w:rPr>
                <w:lang w:val="uk-UA"/>
              </w:rPr>
            </w:pPr>
          </w:p>
          <w:p w:rsidR="00BD78AB" w:rsidRPr="00F96599" w:rsidRDefault="00BD78AB" w:rsidP="00DE6190">
            <w:pPr>
              <w:jc w:val="center"/>
              <w:rPr>
                <w:lang w:val="uk-UA"/>
              </w:rPr>
            </w:pPr>
          </w:p>
        </w:tc>
        <w:tc>
          <w:tcPr>
            <w:tcW w:w="1134" w:type="dxa"/>
            <w:shd w:val="clear" w:color="auto" w:fill="auto"/>
          </w:tcPr>
          <w:p w:rsidR="00BD78AB" w:rsidRPr="00F96599" w:rsidRDefault="00BD78AB" w:rsidP="00DE6190">
            <w:pPr>
              <w:jc w:val="center"/>
              <w:rPr>
                <w:lang w:val="uk-UA"/>
              </w:rPr>
            </w:pPr>
          </w:p>
        </w:tc>
        <w:tc>
          <w:tcPr>
            <w:tcW w:w="1134" w:type="dxa"/>
            <w:shd w:val="clear" w:color="auto" w:fill="auto"/>
          </w:tcPr>
          <w:p w:rsidR="00BD78AB" w:rsidRPr="00F96599" w:rsidRDefault="00BD78AB" w:rsidP="00DE6190">
            <w:pPr>
              <w:jc w:val="center"/>
              <w:rPr>
                <w:lang w:val="uk-UA"/>
              </w:rPr>
            </w:pPr>
            <w:r>
              <w:rPr>
                <w:lang w:val="uk-UA"/>
              </w:rPr>
              <w:t>3</w:t>
            </w:r>
            <w:r w:rsidR="00E81283">
              <w:rPr>
                <w:lang w:val="uk-UA"/>
              </w:rPr>
              <w:t>1</w:t>
            </w:r>
            <w:r>
              <w:rPr>
                <w:lang w:val="uk-UA"/>
              </w:rPr>
              <w:t>,5</w:t>
            </w:r>
          </w:p>
        </w:tc>
      </w:tr>
    </w:tbl>
    <w:p w:rsidR="00BD78AB" w:rsidRPr="00F96599" w:rsidRDefault="00BD78AB" w:rsidP="00BD78AB">
      <w:pPr>
        <w:ind w:left="14601" w:firstLine="283"/>
        <w:rPr>
          <w:lang w:val="uk-UA"/>
        </w:rPr>
      </w:pPr>
      <w:r w:rsidRPr="00F96599">
        <w:rPr>
          <w:lang w:val="uk-UA"/>
        </w:rPr>
        <w:t xml:space="preserve">        »;</w:t>
      </w:r>
    </w:p>
    <w:p w:rsidR="00E81283" w:rsidRPr="00F96599" w:rsidRDefault="00E81283" w:rsidP="00E81283">
      <w:pPr>
        <w:tabs>
          <w:tab w:val="left" w:pos="0"/>
          <w:tab w:val="left" w:pos="9354"/>
        </w:tabs>
        <w:ind w:right="34" w:firstLine="743"/>
        <w:jc w:val="both"/>
        <w:rPr>
          <w:lang w:val="uk-UA"/>
        </w:rPr>
      </w:pPr>
      <w:r w:rsidRPr="00F96599">
        <w:rPr>
          <w:lang w:val="uk-UA"/>
        </w:rPr>
        <w:t xml:space="preserve">підпункт </w:t>
      </w:r>
      <w:r>
        <w:rPr>
          <w:lang w:val="uk-UA"/>
        </w:rPr>
        <w:t>8</w:t>
      </w:r>
      <w:r w:rsidRPr="00F96599">
        <w:rPr>
          <w:lang w:val="uk-UA"/>
        </w:rPr>
        <w:t>.</w:t>
      </w:r>
      <w:r>
        <w:rPr>
          <w:lang w:val="uk-UA"/>
        </w:rPr>
        <w:t>1</w:t>
      </w:r>
      <w:r w:rsidRPr="00F96599">
        <w:rPr>
          <w:lang w:val="uk-UA"/>
        </w:rPr>
        <w:t>.</w:t>
      </w:r>
      <w:r>
        <w:rPr>
          <w:lang w:val="uk-UA"/>
        </w:rPr>
        <w:t xml:space="preserve"> </w:t>
      </w:r>
      <w:r w:rsidRPr="00F96599">
        <w:rPr>
          <w:lang w:val="uk-UA"/>
        </w:rPr>
        <w:t xml:space="preserve">пункту </w:t>
      </w:r>
      <w:r>
        <w:rPr>
          <w:lang w:val="uk-UA"/>
        </w:rPr>
        <w:t>8</w:t>
      </w:r>
      <w:r w:rsidRPr="00F96599">
        <w:rPr>
          <w:lang w:val="uk-UA"/>
        </w:rPr>
        <w:t xml:space="preserve"> викласти у новій редакції такого змісту:</w:t>
      </w:r>
    </w:p>
    <w:p w:rsidR="00E81283" w:rsidRPr="00F96599" w:rsidRDefault="00E81283" w:rsidP="00E81283">
      <w:pPr>
        <w:pStyle w:val="ab"/>
        <w:tabs>
          <w:tab w:val="left" w:pos="0"/>
        </w:tabs>
        <w:spacing w:after="120"/>
        <w:ind w:left="794" w:hanging="794"/>
        <w:rPr>
          <w:szCs w:val="24"/>
          <w:lang w:val="uk-UA"/>
        </w:rPr>
      </w:pPr>
      <w:r w:rsidRPr="00F96599">
        <w:rPr>
          <w:szCs w:val="24"/>
          <w:lang w:val="uk-UA"/>
        </w:rPr>
        <w:t>«</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4678"/>
        <w:gridCol w:w="1418"/>
        <w:gridCol w:w="2976"/>
        <w:gridCol w:w="1560"/>
        <w:gridCol w:w="1134"/>
        <w:gridCol w:w="1134"/>
      </w:tblGrid>
      <w:tr w:rsidR="00E81283" w:rsidRPr="00F96599" w:rsidTr="00DE6190">
        <w:tc>
          <w:tcPr>
            <w:tcW w:w="567" w:type="dxa"/>
            <w:shd w:val="clear" w:color="auto" w:fill="auto"/>
          </w:tcPr>
          <w:p w:rsidR="00E81283" w:rsidRPr="00F96599" w:rsidRDefault="00E81283" w:rsidP="00DE6190">
            <w:pPr>
              <w:rPr>
                <w:lang w:val="uk-UA"/>
              </w:rPr>
            </w:pPr>
            <w:r>
              <w:rPr>
                <w:lang w:val="uk-UA"/>
              </w:rPr>
              <w:t>8.</w:t>
            </w:r>
          </w:p>
        </w:tc>
        <w:tc>
          <w:tcPr>
            <w:tcW w:w="2126" w:type="dxa"/>
            <w:shd w:val="clear" w:color="auto" w:fill="auto"/>
          </w:tcPr>
          <w:p w:rsidR="00E81283" w:rsidRPr="00F96599" w:rsidRDefault="00E81283" w:rsidP="00DE6190">
            <w:pPr>
              <w:pStyle w:val="TableParagraph"/>
              <w:spacing w:before="39" w:line="220" w:lineRule="auto"/>
              <w:ind w:left="0" w:right="34"/>
              <w:rPr>
                <w:w w:val="105"/>
                <w:sz w:val="24"/>
                <w:szCs w:val="24"/>
                <w:lang w:val="uk-UA"/>
              </w:rPr>
            </w:pPr>
            <w:r>
              <w:rPr>
                <w:w w:val="105"/>
                <w:sz w:val="24"/>
                <w:szCs w:val="24"/>
                <w:lang w:val="uk-UA"/>
              </w:rPr>
              <w:t>Стимулювання розвитку молодіжного, жіночого підприємництва</w:t>
            </w:r>
            <w:r w:rsidR="00677828">
              <w:rPr>
                <w:w w:val="105"/>
                <w:sz w:val="24"/>
                <w:szCs w:val="24"/>
                <w:lang w:val="uk-UA"/>
              </w:rPr>
              <w:t>, започаткування підприємницької діяльності вразливими категоріями населення (особливо у населених пунктах з моноструктурною економікою та у сільській місцевості)</w:t>
            </w:r>
          </w:p>
        </w:tc>
        <w:tc>
          <w:tcPr>
            <w:tcW w:w="4678" w:type="dxa"/>
            <w:shd w:val="clear" w:color="auto" w:fill="auto"/>
          </w:tcPr>
          <w:p w:rsidR="00E81283" w:rsidRPr="00F96599" w:rsidRDefault="00677828" w:rsidP="00DE6190">
            <w:pPr>
              <w:pStyle w:val="af6"/>
              <w:spacing w:after="0" w:line="240" w:lineRule="auto"/>
              <w:ind w:left="6"/>
              <w:jc w:val="both"/>
              <w:rPr>
                <w:rFonts w:ascii="Times New Roman" w:hAnsi="Times New Roman"/>
                <w:w w:val="105"/>
                <w:sz w:val="24"/>
                <w:szCs w:val="24"/>
                <w:lang w:val="uk-UA"/>
              </w:rPr>
            </w:pPr>
            <w:r>
              <w:rPr>
                <w:rFonts w:ascii="Times New Roman" w:hAnsi="Times New Roman"/>
                <w:sz w:val="24"/>
                <w:szCs w:val="24"/>
                <w:lang w:val="uk-UA"/>
              </w:rPr>
              <w:t>8</w:t>
            </w:r>
            <w:r w:rsidR="00E81283" w:rsidRPr="00236727">
              <w:rPr>
                <w:rFonts w:ascii="Times New Roman" w:hAnsi="Times New Roman"/>
                <w:sz w:val="24"/>
                <w:szCs w:val="24"/>
                <w:lang w:val="uk-UA"/>
              </w:rPr>
              <w:t>.</w:t>
            </w:r>
            <w:r w:rsidR="00E81283">
              <w:rPr>
                <w:rFonts w:ascii="Times New Roman" w:hAnsi="Times New Roman"/>
                <w:sz w:val="24"/>
                <w:szCs w:val="24"/>
                <w:lang w:val="uk-UA"/>
              </w:rPr>
              <w:t>1</w:t>
            </w:r>
            <w:r w:rsidR="00E81283" w:rsidRPr="00236727">
              <w:rPr>
                <w:rFonts w:ascii="Times New Roman" w:hAnsi="Times New Roman"/>
                <w:sz w:val="24"/>
                <w:szCs w:val="24"/>
                <w:lang w:val="uk-UA"/>
              </w:rPr>
              <w:t>. </w:t>
            </w:r>
            <w:r w:rsidRPr="00765383">
              <w:rPr>
                <w:rFonts w:ascii="Times New Roman" w:hAnsi="Times New Roman"/>
                <w:sz w:val="24"/>
                <w:szCs w:val="24"/>
                <w:lang w:val="uk-UA"/>
              </w:rPr>
              <w:t>Проведення Регіонального конкурсу молодіжного жіночого підприємництва «Чому я обираю власний бізнес»</w:t>
            </w:r>
          </w:p>
        </w:tc>
        <w:tc>
          <w:tcPr>
            <w:tcW w:w="1418" w:type="dxa"/>
            <w:shd w:val="clear" w:color="auto" w:fill="auto"/>
          </w:tcPr>
          <w:p w:rsidR="00E81283" w:rsidRPr="00F96599" w:rsidRDefault="00E81283" w:rsidP="00DE6190">
            <w:pPr>
              <w:pStyle w:val="TableParagraph"/>
              <w:spacing w:before="31" w:line="218" w:lineRule="auto"/>
              <w:ind w:left="32" w:right="5"/>
              <w:jc w:val="center"/>
              <w:rPr>
                <w:w w:val="105"/>
                <w:sz w:val="24"/>
                <w:szCs w:val="24"/>
                <w:lang w:val="uk-UA"/>
              </w:rPr>
            </w:pPr>
            <w:r>
              <w:rPr>
                <w:w w:val="105"/>
                <w:sz w:val="24"/>
                <w:szCs w:val="24"/>
                <w:lang w:val="uk-UA"/>
              </w:rPr>
              <w:t>Щорічно</w:t>
            </w:r>
          </w:p>
        </w:tc>
        <w:tc>
          <w:tcPr>
            <w:tcW w:w="2976" w:type="dxa"/>
            <w:shd w:val="clear" w:color="auto" w:fill="auto"/>
          </w:tcPr>
          <w:p w:rsidR="00E81283" w:rsidRDefault="00E81283" w:rsidP="00DE6190">
            <w:pPr>
              <w:jc w:val="both"/>
              <w:rPr>
                <w:w w:val="105"/>
                <w:lang w:val="uk-UA"/>
              </w:rPr>
            </w:pPr>
            <w:r w:rsidRPr="00F96599">
              <w:rPr>
                <w:w w:val="105"/>
                <w:lang w:val="uk-UA"/>
              </w:rPr>
              <w:t>Департамент економіки облдержадміністрації</w:t>
            </w:r>
          </w:p>
          <w:p w:rsidR="00E81283" w:rsidRDefault="00E81283" w:rsidP="00DE6190">
            <w:pPr>
              <w:jc w:val="both"/>
              <w:rPr>
                <w:w w:val="105"/>
                <w:lang w:val="uk-UA"/>
              </w:rPr>
            </w:pPr>
          </w:p>
          <w:p w:rsidR="00E81283" w:rsidRDefault="00E81283" w:rsidP="00DE6190">
            <w:pPr>
              <w:jc w:val="both"/>
              <w:rPr>
                <w:w w:val="105"/>
                <w:lang w:val="uk-UA"/>
              </w:rPr>
            </w:pPr>
          </w:p>
          <w:p w:rsidR="00E81283" w:rsidRPr="00F96599" w:rsidRDefault="00E81283" w:rsidP="00DE6190">
            <w:pPr>
              <w:jc w:val="both"/>
              <w:rPr>
                <w:w w:val="105"/>
                <w:lang w:val="uk-UA"/>
              </w:rPr>
            </w:pPr>
            <w:r>
              <w:rPr>
                <w:w w:val="105"/>
                <w:lang w:val="uk-UA"/>
              </w:rPr>
              <w:t xml:space="preserve">Донецька торгово-промислова палата, Державна організація «Регіональний фонд підтримки підприємництва по Донецькій області» </w:t>
            </w:r>
          </w:p>
        </w:tc>
        <w:tc>
          <w:tcPr>
            <w:tcW w:w="1560" w:type="dxa"/>
            <w:shd w:val="clear" w:color="auto" w:fill="auto"/>
          </w:tcPr>
          <w:p w:rsidR="00E81283" w:rsidRDefault="00E81283" w:rsidP="00DE6190">
            <w:pPr>
              <w:jc w:val="center"/>
              <w:rPr>
                <w:lang w:val="uk-UA"/>
              </w:rPr>
            </w:pPr>
            <w:r w:rsidRPr="00F96599">
              <w:rPr>
                <w:lang w:val="uk-UA"/>
              </w:rPr>
              <w:t>Кошти обласн</w:t>
            </w:r>
            <w:r w:rsidRPr="00F96599">
              <w:rPr>
                <w:lang w:val="uk-UA"/>
              </w:rPr>
              <w:softHyphen/>
              <w:t>ого бюджету</w:t>
            </w:r>
          </w:p>
          <w:p w:rsidR="00E81283" w:rsidRDefault="00E81283" w:rsidP="00DE6190">
            <w:pPr>
              <w:jc w:val="center"/>
              <w:rPr>
                <w:lang w:val="uk-UA"/>
              </w:rPr>
            </w:pPr>
          </w:p>
          <w:p w:rsidR="00E81283" w:rsidRDefault="00E81283" w:rsidP="00DE6190">
            <w:pPr>
              <w:jc w:val="center"/>
              <w:rPr>
                <w:lang w:val="uk-UA"/>
              </w:rPr>
            </w:pPr>
            <w:r>
              <w:rPr>
                <w:lang w:val="uk-UA"/>
              </w:rPr>
              <w:t>Кошти виконавців</w:t>
            </w:r>
          </w:p>
          <w:p w:rsidR="00E81283" w:rsidRPr="00F96599" w:rsidRDefault="00E81283" w:rsidP="00DE6190">
            <w:pPr>
              <w:jc w:val="center"/>
              <w:rPr>
                <w:lang w:val="uk-UA"/>
              </w:rPr>
            </w:pPr>
          </w:p>
        </w:tc>
        <w:tc>
          <w:tcPr>
            <w:tcW w:w="1134" w:type="dxa"/>
            <w:shd w:val="clear" w:color="auto" w:fill="auto"/>
          </w:tcPr>
          <w:p w:rsidR="00E81283" w:rsidRPr="00F96599" w:rsidRDefault="00E81283" w:rsidP="00DE6190">
            <w:pPr>
              <w:jc w:val="center"/>
              <w:rPr>
                <w:lang w:val="uk-UA"/>
              </w:rPr>
            </w:pPr>
          </w:p>
        </w:tc>
        <w:tc>
          <w:tcPr>
            <w:tcW w:w="1134" w:type="dxa"/>
            <w:shd w:val="clear" w:color="auto" w:fill="auto"/>
          </w:tcPr>
          <w:p w:rsidR="00E81283" w:rsidRPr="00F96599" w:rsidRDefault="00677828" w:rsidP="00DE6190">
            <w:pPr>
              <w:jc w:val="center"/>
              <w:rPr>
                <w:lang w:val="uk-UA"/>
              </w:rPr>
            </w:pPr>
            <w:r>
              <w:rPr>
                <w:lang w:val="uk-UA"/>
              </w:rPr>
              <w:t>57</w:t>
            </w:r>
            <w:r w:rsidR="00E81283">
              <w:rPr>
                <w:lang w:val="uk-UA"/>
              </w:rPr>
              <w:t>,</w:t>
            </w:r>
            <w:r>
              <w:rPr>
                <w:lang w:val="uk-UA"/>
              </w:rPr>
              <w:t>6</w:t>
            </w:r>
          </w:p>
          <w:p w:rsidR="00E81283" w:rsidRDefault="00E81283" w:rsidP="00DE6190">
            <w:pPr>
              <w:jc w:val="center"/>
              <w:rPr>
                <w:lang w:val="uk-UA"/>
              </w:rPr>
            </w:pPr>
          </w:p>
          <w:p w:rsidR="00E81283" w:rsidRDefault="00E81283" w:rsidP="00DE6190">
            <w:pPr>
              <w:jc w:val="center"/>
              <w:rPr>
                <w:lang w:val="uk-UA"/>
              </w:rPr>
            </w:pPr>
          </w:p>
          <w:p w:rsidR="00E81283" w:rsidRDefault="00E81283" w:rsidP="00DE6190">
            <w:pPr>
              <w:jc w:val="center"/>
              <w:rPr>
                <w:lang w:val="uk-UA"/>
              </w:rPr>
            </w:pPr>
          </w:p>
          <w:p w:rsidR="00E81283" w:rsidRDefault="00E81283" w:rsidP="00DE6190">
            <w:pPr>
              <w:jc w:val="center"/>
              <w:rPr>
                <w:lang w:val="uk-UA"/>
              </w:rPr>
            </w:pPr>
          </w:p>
          <w:p w:rsidR="00E81283" w:rsidRDefault="00E81283" w:rsidP="00DE6190">
            <w:pPr>
              <w:jc w:val="center"/>
              <w:rPr>
                <w:lang w:val="uk-UA"/>
              </w:rPr>
            </w:pPr>
          </w:p>
          <w:p w:rsidR="00E81283" w:rsidRDefault="00E81283" w:rsidP="00DE6190">
            <w:pPr>
              <w:jc w:val="center"/>
              <w:rPr>
                <w:lang w:val="uk-UA"/>
              </w:rPr>
            </w:pPr>
          </w:p>
          <w:p w:rsidR="00E81283" w:rsidRDefault="00E81283" w:rsidP="00DE6190">
            <w:pPr>
              <w:jc w:val="center"/>
              <w:rPr>
                <w:lang w:val="uk-UA"/>
              </w:rPr>
            </w:pPr>
          </w:p>
          <w:p w:rsidR="00E81283" w:rsidRDefault="00E81283" w:rsidP="00DE6190">
            <w:pPr>
              <w:jc w:val="center"/>
              <w:rPr>
                <w:lang w:val="uk-UA"/>
              </w:rPr>
            </w:pPr>
          </w:p>
          <w:p w:rsidR="00E81283" w:rsidRDefault="00E81283" w:rsidP="00DE6190">
            <w:pPr>
              <w:jc w:val="center"/>
              <w:rPr>
                <w:lang w:val="uk-UA"/>
              </w:rPr>
            </w:pPr>
          </w:p>
          <w:p w:rsidR="00E81283" w:rsidRPr="00F96599" w:rsidRDefault="00E81283" w:rsidP="00DE6190">
            <w:pPr>
              <w:jc w:val="center"/>
              <w:rPr>
                <w:lang w:val="uk-UA"/>
              </w:rPr>
            </w:pPr>
          </w:p>
        </w:tc>
      </w:tr>
    </w:tbl>
    <w:p w:rsidR="00E81283" w:rsidRPr="00F96599" w:rsidRDefault="00E81283" w:rsidP="00E81283">
      <w:pPr>
        <w:ind w:left="14601" w:firstLine="283"/>
        <w:rPr>
          <w:lang w:val="uk-UA"/>
        </w:rPr>
      </w:pPr>
      <w:r w:rsidRPr="00F96599">
        <w:rPr>
          <w:lang w:val="uk-UA"/>
        </w:rPr>
        <w:t xml:space="preserve">        »;</w:t>
      </w:r>
    </w:p>
    <w:p w:rsidR="00677828" w:rsidRPr="00F96599" w:rsidRDefault="00677828" w:rsidP="00677828">
      <w:pPr>
        <w:tabs>
          <w:tab w:val="left" w:pos="0"/>
          <w:tab w:val="left" w:pos="9354"/>
        </w:tabs>
        <w:ind w:right="34" w:firstLine="743"/>
        <w:jc w:val="both"/>
        <w:rPr>
          <w:lang w:val="uk-UA"/>
        </w:rPr>
      </w:pPr>
      <w:r w:rsidRPr="00F96599">
        <w:rPr>
          <w:lang w:val="uk-UA"/>
        </w:rPr>
        <w:t>підпункт</w:t>
      </w:r>
      <w:r w:rsidR="00430608">
        <w:rPr>
          <w:lang w:val="uk-UA"/>
        </w:rPr>
        <w:t>и</w:t>
      </w:r>
      <w:r w:rsidRPr="00F96599">
        <w:rPr>
          <w:lang w:val="uk-UA"/>
        </w:rPr>
        <w:t xml:space="preserve"> </w:t>
      </w:r>
      <w:r>
        <w:rPr>
          <w:lang w:val="uk-UA"/>
        </w:rPr>
        <w:t>9</w:t>
      </w:r>
      <w:r w:rsidRPr="00F96599">
        <w:rPr>
          <w:lang w:val="uk-UA"/>
        </w:rPr>
        <w:t>.</w:t>
      </w:r>
      <w:r>
        <w:rPr>
          <w:lang w:val="uk-UA"/>
        </w:rPr>
        <w:t>1</w:t>
      </w:r>
      <w:r w:rsidRPr="00F96599">
        <w:rPr>
          <w:lang w:val="uk-UA"/>
        </w:rPr>
        <w:t>.</w:t>
      </w:r>
      <w:r w:rsidR="00430608">
        <w:rPr>
          <w:lang w:val="uk-UA"/>
        </w:rPr>
        <w:t>, 9.2</w:t>
      </w:r>
      <w:r w:rsidR="001109B7">
        <w:rPr>
          <w:lang w:val="uk-UA"/>
        </w:rPr>
        <w:t xml:space="preserve"> </w:t>
      </w:r>
      <w:r w:rsidRPr="00F96599">
        <w:rPr>
          <w:lang w:val="uk-UA"/>
        </w:rPr>
        <w:t xml:space="preserve">пункту </w:t>
      </w:r>
      <w:r>
        <w:rPr>
          <w:lang w:val="uk-UA"/>
        </w:rPr>
        <w:t>9</w:t>
      </w:r>
      <w:r w:rsidRPr="00F96599">
        <w:rPr>
          <w:lang w:val="uk-UA"/>
        </w:rPr>
        <w:t xml:space="preserve"> викласти у новій редакції такого змісту:</w:t>
      </w:r>
    </w:p>
    <w:p w:rsidR="00677828" w:rsidRPr="00F96599" w:rsidRDefault="00677828" w:rsidP="00677828">
      <w:pPr>
        <w:pStyle w:val="ab"/>
        <w:tabs>
          <w:tab w:val="left" w:pos="0"/>
        </w:tabs>
        <w:spacing w:after="120"/>
        <w:ind w:left="794" w:hanging="794"/>
        <w:rPr>
          <w:szCs w:val="24"/>
          <w:lang w:val="uk-UA"/>
        </w:rPr>
      </w:pPr>
      <w:r w:rsidRPr="00F96599">
        <w:rPr>
          <w:szCs w:val="24"/>
          <w:lang w:val="uk-UA"/>
        </w:rPr>
        <w:t>«</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4678"/>
        <w:gridCol w:w="1418"/>
        <w:gridCol w:w="2976"/>
        <w:gridCol w:w="1560"/>
        <w:gridCol w:w="1134"/>
        <w:gridCol w:w="1134"/>
      </w:tblGrid>
      <w:tr w:rsidR="00677828" w:rsidRPr="00F96599" w:rsidTr="00DE6190">
        <w:tc>
          <w:tcPr>
            <w:tcW w:w="567" w:type="dxa"/>
            <w:shd w:val="clear" w:color="auto" w:fill="auto"/>
          </w:tcPr>
          <w:p w:rsidR="00677828" w:rsidRPr="00F96599" w:rsidRDefault="00677828" w:rsidP="00DE6190">
            <w:pPr>
              <w:rPr>
                <w:lang w:val="uk-UA"/>
              </w:rPr>
            </w:pPr>
            <w:r>
              <w:rPr>
                <w:lang w:val="uk-UA"/>
              </w:rPr>
              <w:t>9.</w:t>
            </w:r>
          </w:p>
        </w:tc>
        <w:tc>
          <w:tcPr>
            <w:tcW w:w="2126" w:type="dxa"/>
            <w:shd w:val="clear" w:color="auto" w:fill="auto"/>
          </w:tcPr>
          <w:p w:rsidR="00677828" w:rsidRPr="00F96599" w:rsidRDefault="00677828" w:rsidP="00DE6190">
            <w:pPr>
              <w:pStyle w:val="TableParagraph"/>
              <w:spacing w:before="39" w:line="220" w:lineRule="auto"/>
              <w:ind w:left="0" w:right="34"/>
              <w:rPr>
                <w:w w:val="105"/>
                <w:sz w:val="24"/>
                <w:szCs w:val="24"/>
                <w:lang w:val="uk-UA"/>
              </w:rPr>
            </w:pPr>
            <w:r>
              <w:rPr>
                <w:w w:val="105"/>
                <w:sz w:val="24"/>
                <w:szCs w:val="24"/>
                <w:lang w:val="uk-UA"/>
              </w:rPr>
              <w:t>Професійна підготовка, покращення професійних навичок суб’єктів малого та середнього підприємництва</w:t>
            </w:r>
          </w:p>
        </w:tc>
        <w:tc>
          <w:tcPr>
            <w:tcW w:w="4678" w:type="dxa"/>
            <w:shd w:val="clear" w:color="auto" w:fill="auto"/>
          </w:tcPr>
          <w:p w:rsidR="00677828" w:rsidRPr="00F96599" w:rsidRDefault="00677828" w:rsidP="00DE6190">
            <w:pPr>
              <w:pStyle w:val="af6"/>
              <w:spacing w:after="0" w:line="240" w:lineRule="auto"/>
              <w:ind w:left="6"/>
              <w:jc w:val="both"/>
              <w:rPr>
                <w:rFonts w:ascii="Times New Roman" w:hAnsi="Times New Roman"/>
                <w:w w:val="105"/>
                <w:sz w:val="24"/>
                <w:szCs w:val="24"/>
                <w:lang w:val="uk-UA"/>
              </w:rPr>
            </w:pPr>
            <w:r>
              <w:rPr>
                <w:rFonts w:ascii="Times New Roman" w:hAnsi="Times New Roman"/>
                <w:sz w:val="24"/>
                <w:szCs w:val="24"/>
                <w:lang w:val="uk-UA"/>
              </w:rPr>
              <w:t>9</w:t>
            </w:r>
            <w:r w:rsidRPr="00236727">
              <w:rPr>
                <w:rFonts w:ascii="Times New Roman" w:hAnsi="Times New Roman"/>
                <w:sz w:val="24"/>
                <w:szCs w:val="24"/>
                <w:lang w:val="uk-UA"/>
              </w:rPr>
              <w:t>.</w:t>
            </w:r>
            <w:r>
              <w:rPr>
                <w:rFonts w:ascii="Times New Roman" w:hAnsi="Times New Roman"/>
                <w:sz w:val="24"/>
                <w:szCs w:val="24"/>
                <w:lang w:val="uk-UA"/>
              </w:rPr>
              <w:t>1</w:t>
            </w:r>
            <w:r w:rsidRPr="00236727">
              <w:rPr>
                <w:rFonts w:ascii="Times New Roman" w:hAnsi="Times New Roman"/>
                <w:sz w:val="24"/>
                <w:szCs w:val="24"/>
                <w:lang w:val="uk-UA"/>
              </w:rPr>
              <w:t>. </w:t>
            </w:r>
            <w:r w:rsidRPr="00765383">
              <w:rPr>
                <w:rFonts w:ascii="Times New Roman" w:hAnsi="Times New Roman"/>
                <w:sz w:val="24"/>
                <w:szCs w:val="24"/>
                <w:lang w:val="uk-UA"/>
              </w:rPr>
              <w:t>Здійснення дій з підвищення фінансової грамотності суб’єктів підприємництва шляхом навчальних тренінгів з бізнес-планування, залучення та використання фінансових ресурсів</w:t>
            </w:r>
          </w:p>
        </w:tc>
        <w:tc>
          <w:tcPr>
            <w:tcW w:w="1418" w:type="dxa"/>
            <w:shd w:val="clear" w:color="auto" w:fill="auto"/>
          </w:tcPr>
          <w:p w:rsidR="00677828" w:rsidRPr="00F96599" w:rsidRDefault="00677828" w:rsidP="00DE6190">
            <w:pPr>
              <w:pStyle w:val="TableParagraph"/>
              <w:spacing w:before="31" w:line="218" w:lineRule="auto"/>
              <w:ind w:left="32" w:right="5"/>
              <w:jc w:val="center"/>
              <w:rPr>
                <w:w w:val="105"/>
                <w:sz w:val="24"/>
                <w:szCs w:val="24"/>
                <w:lang w:val="uk-UA"/>
              </w:rPr>
            </w:pPr>
            <w:r>
              <w:rPr>
                <w:w w:val="105"/>
                <w:sz w:val="24"/>
                <w:szCs w:val="24"/>
                <w:lang w:val="uk-UA"/>
              </w:rPr>
              <w:t>2021-2022</w:t>
            </w:r>
          </w:p>
        </w:tc>
        <w:tc>
          <w:tcPr>
            <w:tcW w:w="2976" w:type="dxa"/>
            <w:shd w:val="clear" w:color="auto" w:fill="auto"/>
          </w:tcPr>
          <w:p w:rsidR="00677828" w:rsidRDefault="00677828" w:rsidP="00DE6190">
            <w:pPr>
              <w:jc w:val="both"/>
              <w:rPr>
                <w:w w:val="105"/>
                <w:lang w:val="uk-UA"/>
              </w:rPr>
            </w:pPr>
            <w:r w:rsidRPr="00F96599">
              <w:rPr>
                <w:w w:val="105"/>
                <w:lang w:val="uk-UA"/>
              </w:rPr>
              <w:t>Департамент економіки облдержадміністрації</w:t>
            </w:r>
          </w:p>
          <w:p w:rsidR="00677828" w:rsidRDefault="00677828" w:rsidP="00DE6190">
            <w:pPr>
              <w:jc w:val="both"/>
              <w:rPr>
                <w:w w:val="105"/>
                <w:lang w:val="uk-UA"/>
              </w:rPr>
            </w:pPr>
          </w:p>
          <w:p w:rsidR="00677828" w:rsidRDefault="00677828" w:rsidP="00DE6190">
            <w:pPr>
              <w:jc w:val="both"/>
              <w:rPr>
                <w:w w:val="105"/>
                <w:lang w:val="uk-UA"/>
              </w:rPr>
            </w:pPr>
          </w:p>
          <w:p w:rsidR="00677828" w:rsidRDefault="00677828" w:rsidP="00DE6190">
            <w:pPr>
              <w:jc w:val="both"/>
              <w:rPr>
                <w:w w:val="105"/>
                <w:lang w:val="uk-UA"/>
              </w:rPr>
            </w:pPr>
          </w:p>
          <w:p w:rsidR="00677828" w:rsidRDefault="00677828" w:rsidP="00DE6190">
            <w:pPr>
              <w:jc w:val="both"/>
              <w:rPr>
                <w:w w:val="105"/>
                <w:lang w:val="uk-UA"/>
              </w:rPr>
            </w:pPr>
          </w:p>
          <w:p w:rsidR="00677828" w:rsidRDefault="00677828" w:rsidP="00DE6190">
            <w:pPr>
              <w:jc w:val="both"/>
              <w:rPr>
                <w:w w:val="105"/>
                <w:lang w:val="uk-UA"/>
              </w:rPr>
            </w:pPr>
          </w:p>
          <w:p w:rsidR="00677828" w:rsidRPr="00F96599" w:rsidRDefault="00677828" w:rsidP="00DE6190">
            <w:pPr>
              <w:jc w:val="both"/>
              <w:rPr>
                <w:w w:val="105"/>
                <w:lang w:val="uk-UA"/>
              </w:rPr>
            </w:pPr>
          </w:p>
        </w:tc>
        <w:tc>
          <w:tcPr>
            <w:tcW w:w="1560" w:type="dxa"/>
            <w:shd w:val="clear" w:color="auto" w:fill="auto"/>
          </w:tcPr>
          <w:p w:rsidR="00677828" w:rsidRDefault="00677828" w:rsidP="00DE6190">
            <w:pPr>
              <w:jc w:val="center"/>
              <w:rPr>
                <w:lang w:val="uk-UA"/>
              </w:rPr>
            </w:pPr>
            <w:r w:rsidRPr="00F96599">
              <w:rPr>
                <w:lang w:val="uk-UA"/>
              </w:rPr>
              <w:t>Кошти обласн</w:t>
            </w:r>
            <w:r w:rsidRPr="00F96599">
              <w:rPr>
                <w:lang w:val="uk-UA"/>
              </w:rPr>
              <w:softHyphen/>
              <w:t>ого бюджету</w:t>
            </w:r>
          </w:p>
          <w:p w:rsidR="00677828" w:rsidRDefault="00677828" w:rsidP="00DE6190">
            <w:pPr>
              <w:jc w:val="center"/>
              <w:rPr>
                <w:lang w:val="uk-UA"/>
              </w:rPr>
            </w:pPr>
          </w:p>
          <w:p w:rsidR="00677828" w:rsidRDefault="00677828" w:rsidP="00DE6190">
            <w:pPr>
              <w:jc w:val="center"/>
              <w:rPr>
                <w:lang w:val="uk-UA"/>
              </w:rPr>
            </w:pPr>
          </w:p>
          <w:p w:rsidR="00677828" w:rsidRPr="00F96599" w:rsidRDefault="00677828" w:rsidP="00677828">
            <w:pPr>
              <w:jc w:val="center"/>
              <w:rPr>
                <w:lang w:val="uk-UA"/>
              </w:rPr>
            </w:pPr>
          </w:p>
        </w:tc>
        <w:tc>
          <w:tcPr>
            <w:tcW w:w="1134" w:type="dxa"/>
            <w:shd w:val="clear" w:color="auto" w:fill="auto"/>
          </w:tcPr>
          <w:p w:rsidR="00677828" w:rsidRPr="00F96599" w:rsidRDefault="00677828" w:rsidP="00DE6190">
            <w:pPr>
              <w:jc w:val="center"/>
              <w:rPr>
                <w:lang w:val="uk-UA"/>
              </w:rPr>
            </w:pPr>
            <w:r>
              <w:rPr>
                <w:lang w:val="uk-UA"/>
              </w:rPr>
              <w:t>47,36</w:t>
            </w:r>
          </w:p>
        </w:tc>
        <w:tc>
          <w:tcPr>
            <w:tcW w:w="1134" w:type="dxa"/>
            <w:shd w:val="clear" w:color="auto" w:fill="auto"/>
          </w:tcPr>
          <w:p w:rsidR="00677828" w:rsidRPr="00F96599" w:rsidRDefault="00677828" w:rsidP="00DE6190">
            <w:pPr>
              <w:jc w:val="center"/>
              <w:rPr>
                <w:lang w:val="uk-UA"/>
              </w:rPr>
            </w:pPr>
            <w:r>
              <w:rPr>
                <w:lang w:val="uk-UA"/>
              </w:rPr>
              <w:t>47,9</w:t>
            </w:r>
          </w:p>
          <w:p w:rsidR="00677828" w:rsidRDefault="00677828" w:rsidP="00DE6190">
            <w:pPr>
              <w:jc w:val="center"/>
              <w:rPr>
                <w:lang w:val="uk-UA"/>
              </w:rPr>
            </w:pPr>
          </w:p>
          <w:p w:rsidR="00677828" w:rsidRDefault="00677828" w:rsidP="00DE6190">
            <w:pPr>
              <w:jc w:val="center"/>
              <w:rPr>
                <w:lang w:val="uk-UA"/>
              </w:rPr>
            </w:pPr>
          </w:p>
          <w:p w:rsidR="00677828" w:rsidRPr="00F96599" w:rsidRDefault="00677828" w:rsidP="00DE6190">
            <w:pPr>
              <w:jc w:val="center"/>
              <w:rPr>
                <w:lang w:val="uk-UA"/>
              </w:rPr>
            </w:pPr>
          </w:p>
        </w:tc>
      </w:tr>
      <w:tr w:rsidR="00430608" w:rsidRPr="00430608" w:rsidTr="00DE6190">
        <w:tc>
          <w:tcPr>
            <w:tcW w:w="567" w:type="dxa"/>
            <w:shd w:val="clear" w:color="auto" w:fill="auto"/>
          </w:tcPr>
          <w:p w:rsidR="00430608" w:rsidRDefault="00430608" w:rsidP="00DE6190">
            <w:pPr>
              <w:rPr>
                <w:lang w:val="uk-UA"/>
              </w:rPr>
            </w:pPr>
          </w:p>
        </w:tc>
        <w:tc>
          <w:tcPr>
            <w:tcW w:w="2126" w:type="dxa"/>
            <w:shd w:val="clear" w:color="auto" w:fill="auto"/>
          </w:tcPr>
          <w:p w:rsidR="00430608" w:rsidRDefault="00430608" w:rsidP="00DE6190">
            <w:pPr>
              <w:pStyle w:val="TableParagraph"/>
              <w:spacing w:before="39" w:line="220" w:lineRule="auto"/>
              <w:ind w:left="0" w:right="34"/>
              <w:rPr>
                <w:w w:val="105"/>
                <w:sz w:val="24"/>
                <w:szCs w:val="24"/>
                <w:lang w:val="uk-UA"/>
              </w:rPr>
            </w:pPr>
          </w:p>
        </w:tc>
        <w:tc>
          <w:tcPr>
            <w:tcW w:w="4678" w:type="dxa"/>
            <w:shd w:val="clear" w:color="auto" w:fill="auto"/>
          </w:tcPr>
          <w:p w:rsidR="00430608" w:rsidRPr="00430608" w:rsidRDefault="00430608" w:rsidP="00430608">
            <w:pPr>
              <w:jc w:val="both"/>
              <w:rPr>
                <w:sz w:val="22"/>
                <w:szCs w:val="22"/>
                <w:lang w:val="uk-UA"/>
              </w:rPr>
            </w:pPr>
            <w:r w:rsidRPr="00430608">
              <w:rPr>
                <w:sz w:val="22"/>
                <w:szCs w:val="22"/>
                <w:lang w:val="uk-UA"/>
              </w:rPr>
              <w:t>9</w:t>
            </w:r>
            <w:r w:rsidRPr="00430608">
              <w:rPr>
                <w:rFonts w:eastAsia="Calibri"/>
                <w:lang w:val="uk-UA" w:eastAsia="en-US"/>
              </w:rPr>
              <w:t>.2. Здійснення дій з підвищення кваліфікації суб’єктів підприємництва шляхом цільових навчальних семінарів з актуальних питань ведення бізнесу</w:t>
            </w:r>
          </w:p>
          <w:p w:rsidR="00430608" w:rsidRDefault="00430608" w:rsidP="00DE6190">
            <w:pPr>
              <w:pStyle w:val="af6"/>
              <w:spacing w:after="0" w:line="240" w:lineRule="auto"/>
              <w:ind w:left="6"/>
              <w:jc w:val="both"/>
              <w:rPr>
                <w:rFonts w:ascii="Times New Roman" w:hAnsi="Times New Roman"/>
                <w:sz w:val="24"/>
                <w:szCs w:val="24"/>
                <w:lang w:val="uk-UA"/>
              </w:rPr>
            </w:pPr>
          </w:p>
        </w:tc>
        <w:tc>
          <w:tcPr>
            <w:tcW w:w="1418" w:type="dxa"/>
            <w:shd w:val="clear" w:color="auto" w:fill="auto"/>
          </w:tcPr>
          <w:p w:rsidR="00430608" w:rsidRDefault="00430608" w:rsidP="00DE6190">
            <w:pPr>
              <w:pStyle w:val="TableParagraph"/>
              <w:spacing w:before="31" w:line="218" w:lineRule="auto"/>
              <w:ind w:left="32" w:right="5"/>
              <w:jc w:val="center"/>
              <w:rPr>
                <w:w w:val="105"/>
                <w:sz w:val="24"/>
                <w:szCs w:val="24"/>
                <w:lang w:val="uk-UA"/>
              </w:rPr>
            </w:pPr>
            <w:r>
              <w:rPr>
                <w:w w:val="105"/>
                <w:sz w:val="24"/>
                <w:szCs w:val="24"/>
                <w:lang w:val="uk-UA"/>
              </w:rPr>
              <w:t>2021-2022</w:t>
            </w:r>
          </w:p>
        </w:tc>
        <w:tc>
          <w:tcPr>
            <w:tcW w:w="2976" w:type="dxa"/>
            <w:shd w:val="clear" w:color="auto" w:fill="auto"/>
          </w:tcPr>
          <w:p w:rsidR="00430608" w:rsidRDefault="00430608" w:rsidP="00430608">
            <w:pPr>
              <w:jc w:val="both"/>
              <w:rPr>
                <w:w w:val="105"/>
                <w:lang w:val="uk-UA"/>
              </w:rPr>
            </w:pPr>
            <w:r w:rsidRPr="00F96599">
              <w:rPr>
                <w:w w:val="105"/>
                <w:lang w:val="uk-UA"/>
              </w:rPr>
              <w:t>Департамент економіки облдержадміністрації</w:t>
            </w:r>
          </w:p>
          <w:p w:rsidR="00430608" w:rsidRPr="00F96599" w:rsidRDefault="00430608" w:rsidP="00DE6190">
            <w:pPr>
              <w:jc w:val="both"/>
              <w:rPr>
                <w:w w:val="105"/>
                <w:lang w:val="uk-UA"/>
              </w:rPr>
            </w:pPr>
          </w:p>
        </w:tc>
        <w:tc>
          <w:tcPr>
            <w:tcW w:w="1560" w:type="dxa"/>
            <w:shd w:val="clear" w:color="auto" w:fill="auto"/>
          </w:tcPr>
          <w:p w:rsidR="00430608" w:rsidRDefault="00430608" w:rsidP="00430608">
            <w:pPr>
              <w:jc w:val="center"/>
              <w:rPr>
                <w:lang w:val="uk-UA"/>
              </w:rPr>
            </w:pPr>
            <w:r w:rsidRPr="00F96599">
              <w:rPr>
                <w:lang w:val="uk-UA"/>
              </w:rPr>
              <w:t>Кошти обласн</w:t>
            </w:r>
            <w:r w:rsidRPr="00F96599">
              <w:rPr>
                <w:lang w:val="uk-UA"/>
              </w:rPr>
              <w:softHyphen/>
              <w:t>ого бюджету</w:t>
            </w:r>
          </w:p>
          <w:p w:rsidR="00430608" w:rsidRPr="00F96599" w:rsidRDefault="00430608" w:rsidP="00DE6190">
            <w:pPr>
              <w:jc w:val="center"/>
              <w:rPr>
                <w:lang w:val="uk-UA"/>
              </w:rPr>
            </w:pPr>
          </w:p>
        </w:tc>
        <w:tc>
          <w:tcPr>
            <w:tcW w:w="1134" w:type="dxa"/>
            <w:shd w:val="clear" w:color="auto" w:fill="auto"/>
          </w:tcPr>
          <w:p w:rsidR="00430608" w:rsidRDefault="00430608" w:rsidP="00DE6190">
            <w:pPr>
              <w:jc w:val="center"/>
              <w:rPr>
                <w:lang w:val="uk-UA"/>
              </w:rPr>
            </w:pPr>
            <w:r>
              <w:rPr>
                <w:lang w:val="uk-UA"/>
              </w:rPr>
              <w:t>38,5</w:t>
            </w:r>
          </w:p>
        </w:tc>
        <w:tc>
          <w:tcPr>
            <w:tcW w:w="1134" w:type="dxa"/>
            <w:shd w:val="clear" w:color="auto" w:fill="auto"/>
          </w:tcPr>
          <w:p w:rsidR="00430608" w:rsidRDefault="00430608" w:rsidP="00DE6190">
            <w:pPr>
              <w:jc w:val="center"/>
              <w:rPr>
                <w:lang w:val="uk-UA"/>
              </w:rPr>
            </w:pPr>
            <w:r>
              <w:rPr>
                <w:lang w:val="uk-UA"/>
              </w:rPr>
              <w:t>38,5</w:t>
            </w:r>
          </w:p>
        </w:tc>
      </w:tr>
    </w:tbl>
    <w:p w:rsidR="00677828" w:rsidRPr="00F96599" w:rsidRDefault="00677828" w:rsidP="00677828">
      <w:pPr>
        <w:ind w:left="14601" w:firstLine="283"/>
        <w:rPr>
          <w:lang w:val="uk-UA"/>
        </w:rPr>
      </w:pPr>
      <w:r w:rsidRPr="00F96599">
        <w:rPr>
          <w:lang w:val="uk-UA"/>
        </w:rPr>
        <w:t xml:space="preserve">        »;</w:t>
      </w:r>
    </w:p>
    <w:p w:rsidR="001109B7" w:rsidRPr="00F96599" w:rsidRDefault="001109B7" w:rsidP="001109B7">
      <w:pPr>
        <w:tabs>
          <w:tab w:val="left" w:pos="0"/>
          <w:tab w:val="left" w:pos="9354"/>
        </w:tabs>
        <w:ind w:right="34" w:firstLine="743"/>
        <w:jc w:val="both"/>
        <w:rPr>
          <w:lang w:val="uk-UA"/>
        </w:rPr>
      </w:pPr>
      <w:r w:rsidRPr="00F96599">
        <w:rPr>
          <w:lang w:val="uk-UA"/>
        </w:rPr>
        <w:t xml:space="preserve">підпункт </w:t>
      </w:r>
      <w:r>
        <w:rPr>
          <w:lang w:val="uk-UA"/>
        </w:rPr>
        <w:t>15</w:t>
      </w:r>
      <w:r w:rsidRPr="00F96599">
        <w:rPr>
          <w:lang w:val="uk-UA"/>
        </w:rPr>
        <w:t>.</w:t>
      </w:r>
      <w:r>
        <w:rPr>
          <w:lang w:val="uk-UA"/>
        </w:rPr>
        <w:t>5</w:t>
      </w:r>
      <w:r w:rsidRPr="00F96599">
        <w:rPr>
          <w:lang w:val="uk-UA"/>
        </w:rPr>
        <w:t>.</w:t>
      </w:r>
      <w:r>
        <w:rPr>
          <w:lang w:val="uk-UA"/>
        </w:rPr>
        <w:t xml:space="preserve"> </w:t>
      </w:r>
      <w:r w:rsidRPr="00F96599">
        <w:rPr>
          <w:lang w:val="uk-UA"/>
        </w:rPr>
        <w:t xml:space="preserve">пункту </w:t>
      </w:r>
      <w:r>
        <w:rPr>
          <w:lang w:val="uk-UA"/>
        </w:rPr>
        <w:t>15</w:t>
      </w:r>
      <w:r w:rsidRPr="00F96599">
        <w:rPr>
          <w:lang w:val="uk-UA"/>
        </w:rPr>
        <w:t xml:space="preserve"> викласти у новій редакції такого змісту:</w:t>
      </w:r>
    </w:p>
    <w:p w:rsidR="001109B7" w:rsidRPr="00F96599" w:rsidRDefault="001109B7" w:rsidP="001109B7">
      <w:pPr>
        <w:pStyle w:val="ab"/>
        <w:tabs>
          <w:tab w:val="left" w:pos="0"/>
        </w:tabs>
        <w:spacing w:after="120"/>
        <w:ind w:left="794" w:hanging="794"/>
        <w:rPr>
          <w:szCs w:val="24"/>
          <w:lang w:val="uk-UA"/>
        </w:rPr>
      </w:pPr>
      <w:r w:rsidRPr="00F96599">
        <w:rPr>
          <w:szCs w:val="24"/>
          <w:lang w:val="uk-UA"/>
        </w:rPr>
        <w:t>«</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4678"/>
        <w:gridCol w:w="1418"/>
        <w:gridCol w:w="2976"/>
        <w:gridCol w:w="1560"/>
        <w:gridCol w:w="1134"/>
        <w:gridCol w:w="1134"/>
      </w:tblGrid>
      <w:tr w:rsidR="001109B7" w:rsidRPr="00F96599" w:rsidTr="00DE6190">
        <w:tc>
          <w:tcPr>
            <w:tcW w:w="567" w:type="dxa"/>
            <w:shd w:val="clear" w:color="auto" w:fill="auto"/>
          </w:tcPr>
          <w:p w:rsidR="001109B7" w:rsidRPr="00F96599" w:rsidRDefault="001109B7" w:rsidP="00DE6190">
            <w:pPr>
              <w:rPr>
                <w:lang w:val="uk-UA"/>
              </w:rPr>
            </w:pPr>
          </w:p>
        </w:tc>
        <w:tc>
          <w:tcPr>
            <w:tcW w:w="2126" w:type="dxa"/>
            <w:shd w:val="clear" w:color="auto" w:fill="auto"/>
          </w:tcPr>
          <w:p w:rsidR="001109B7" w:rsidRPr="00F96599" w:rsidRDefault="001109B7" w:rsidP="00DE6190">
            <w:pPr>
              <w:pStyle w:val="TableParagraph"/>
              <w:spacing w:before="39" w:line="220" w:lineRule="auto"/>
              <w:ind w:left="0" w:right="34"/>
              <w:rPr>
                <w:w w:val="105"/>
                <w:sz w:val="24"/>
                <w:szCs w:val="24"/>
                <w:lang w:val="uk-UA"/>
              </w:rPr>
            </w:pPr>
          </w:p>
        </w:tc>
        <w:tc>
          <w:tcPr>
            <w:tcW w:w="4678" w:type="dxa"/>
            <w:shd w:val="clear" w:color="auto" w:fill="auto"/>
          </w:tcPr>
          <w:p w:rsidR="001109B7" w:rsidRPr="00F96599" w:rsidRDefault="001109B7" w:rsidP="00DE6190">
            <w:pPr>
              <w:pStyle w:val="af6"/>
              <w:spacing w:after="0" w:line="240" w:lineRule="auto"/>
              <w:ind w:left="6"/>
              <w:jc w:val="both"/>
              <w:rPr>
                <w:rFonts w:ascii="Times New Roman" w:hAnsi="Times New Roman"/>
                <w:w w:val="105"/>
                <w:sz w:val="24"/>
                <w:szCs w:val="24"/>
                <w:lang w:val="uk-UA"/>
              </w:rPr>
            </w:pPr>
            <w:r>
              <w:rPr>
                <w:rFonts w:ascii="Times New Roman" w:hAnsi="Times New Roman"/>
                <w:sz w:val="24"/>
                <w:szCs w:val="24"/>
                <w:lang w:val="uk-UA"/>
              </w:rPr>
              <w:t>15</w:t>
            </w:r>
            <w:r w:rsidRPr="00236727">
              <w:rPr>
                <w:rFonts w:ascii="Times New Roman" w:hAnsi="Times New Roman"/>
                <w:sz w:val="24"/>
                <w:szCs w:val="24"/>
                <w:lang w:val="uk-UA"/>
              </w:rPr>
              <w:t>.</w:t>
            </w:r>
            <w:r>
              <w:rPr>
                <w:rFonts w:ascii="Times New Roman" w:hAnsi="Times New Roman"/>
                <w:sz w:val="24"/>
                <w:szCs w:val="24"/>
                <w:lang w:val="uk-UA"/>
              </w:rPr>
              <w:t>5</w:t>
            </w:r>
            <w:r w:rsidRPr="00236727">
              <w:rPr>
                <w:rFonts w:ascii="Times New Roman" w:hAnsi="Times New Roman"/>
                <w:sz w:val="24"/>
                <w:szCs w:val="24"/>
                <w:lang w:val="uk-UA"/>
              </w:rPr>
              <w:t>. </w:t>
            </w:r>
            <w:r w:rsidRPr="00765383">
              <w:rPr>
                <w:rFonts w:ascii="Times New Roman" w:hAnsi="Times New Roman"/>
                <w:sz w:val="24"/>
                <w:szCs w:val="24"/>
                <w:lang w:val="uk-UA"/>
              </w:rPr>
              <w:t>Здійснення дій з проведення семінарів/тренінгів з питань впровадження інновацій на підприємствах, у тому числі у сфері енергозбереження та екологічної безпеки</w:t>
            </w:r>
          </w:p>
        </w:tc>
        <w:tc>
          <w:tcPr>
            <w:tcW w:w="1418" w:type="dxa"/>
            <w:shd w:val="clear" w:color="auto" w:fill="auto"/>
          </w:tcPr>
          <w:p w:rsidR="001109B7" w:rsidRPr="00F96599" w:rsidRDefault="001109B7" w:rsidP="00DE6190">
            <w:pPr>
              <w:pStyle w:val="TableParagraph"/>
              <w:spacing w:before="31" w:line="218" w:lineRule="auto"/>
              <w:ind w:left="32" w:right="5"/>
              <w:jc w:val="center"/>
              <w:rPr>
                <w:w w:val="105"/>
                <w:sz w:val="24"/>
                <w:szCs w:val="24"/>
                <w:lang w:val="uk-UA"/>
              </w:rPr>
            </w:pPr>
            <w:r>
              <w:rPr>
                <w:w w:val="105"/>
                <w:sz w:val="24"/>
                <w:szCs w:val="24"/>
                <w:lang w:val="uk-UA"/>
              </w:rPr>
              <w:t>2021-2022</w:t>
            </w:r>
          </w:p>
        </w:tc>
        <w:tc>
          <w:tcPr>
            <w:tcW w:w="2976" w:type="dxa"/>
            <w:shd w:val="clear" w:color="auto" w:fill="auto"/>
          </w:tcPr>
          <w:p w:rsidR="001109B7" w:rsidRDefault="001109B7" w:rsidP="00DE6190">
            <w:pPr>
              <w:jc w:val="both"/>
              <w:rPr>
                <w:w w:val="105"/>
                <w:lang w:val="uk-UA"/>
              </w:rPr>
            </w:pPr>
            <w:r w:rsidRPr="00F96599">
              <w:rPr>
                <w:w w:val="105"/>
                <w:lang w:val="uk-UA"/>
              </w:rPr>
              <w:t>Департамент економіки облдержадміністрації</w:t>
            </w:r>
          </w:p>
          <w:p w:rsidR="001109B7" w:rsidRDefault="001109B7" w:rsidP="00DE6190">
            <w:pPr>
              <w:jc w:val="both"/>
              <w:rPr>
                <w:w w:val="105"/>
                <w:lang w:val="uk-UA"/>
              </w:rPr>
            </w:pPr>
          </w:p>
          <w:p w:rsidR="001109B7" w:rsidRDefault="001109B7" w:rsidP="00DE6190">
            <w:pPr>
              <w:jc w:val="both"/>
              <w:rPr>
                <w:w w:val="105"/>
                <w:lang w:val="uk-UA"/>
              </w:rPr>
            </w:pPr>
          </w:p>
          <w:p w:rsidR="001109B7" w:rsidRPr="00F96599" w:rsidRDefault="001109B7" w:rsidP="00DE6190">
            <w:pPr>
              <w:jc w:val="both"/>
              <w:rPr>
                <w:w w:val="105"/>
                <w:lang w:val="uk-UA"/>
              </w:rPr>
            </w:pPr>
          </w:p>
        </w:tc>
        <w:tc>
          <w:tcPr>
            <w:tcW w:w="1560" w:type="dxa"/>
            <w:shd w:val="clear" w:color="auto" w:fill="auto"/>
          </w:tcPr>
          <w:p w:rsidR="001109B7" w:rsidRDefault="001109B7" w:rsidP="00DE6190">
            <w:pPr>
              <w:jc w:val="center"/>
              <w:rPr>
                <w:lang w:val="uk-UA"/>
              </w:rPr>
            </w:pPr>
            <w:r w:rsidRPr="00F96599">
              <w:rPr>
                <w:lang w:val="uk-UA"/>
              </w:rPr>
              <w:t>Кошти обласн</w:t>
            </w:r>
            <w:r w:rsidRPr="00F96599">
              <w:rPr>
                <w:lang w:val="uk-UA"/>
              </w:rPr>
              <w:softHyphen/>
              <w:t>ого бюджету</w:t>
            </w:r>
          </w:p>
          <w:p w:rsidR="001109B7" w:rsidRDefault="001109B7" w:rsidP="00DE6190">
            <w:pPr>
              <w:jc w:val="center"/>
              <w:rPr>
                <w:lang w:val="uk-UA"/>
              </w:rPr>
            </w:pPr>
          </w:p>
          <w:p w:rsidR="001109B7" w:rsidRPr="00F96599" w:rsidRDefault="001109B7" w:rsidP="00DE6190">
            <w:pPr>
              <w:jc w:val="center"/>
              <w:rPr>
                <w:lang w:val="uk-UA"/>
              </w:rPr>
            </w:pPr>
          </w:p>
        </w:tc>
        <w:tc>
          <w:tcPr>
            <w:tcW w:w="1134" w:type="dxa"/>
            <w:shd w:val="clear" w:color="auto" w:fill="auto"/>
          </w:tcPr>
          <w:p w:rsidR="001109B7" w:rsidRPr="00F96599" w:rsidRDefault="001109B7" w:rsidP="00DE6190">
            <w:pPr>
              <w:jc w:val="center"/>
              <w:rPr>
                <w:lang w:val="uk-UA"/>
              </w:rPr>
            </w:pPr>
          </w:p>
        </w:tc>
        <w:tc>
          <w:tcPr>
            <w:tcW w:w="1134" w:type="dxa"/>
            <w:shd w:val="clear" w:color="auto" w:fill="auto"/>
          </w:tcPr>
          <w:p w:rsidR="001109B7" w:rsidRPr="00F96599" w:rsidRDefault="001109B7" w:rsidP="00DE6190">
            <w:pPr>
              <w:jc w:val="center"/>
              <w:rPr>
                <w:lang w:val="uk-UA"/>
              </w:rPr>
            </w:pPr>
            <w:r>
              <w:rPr>
                <w:lang w:val="uk-UA"/>
              </w:rPr>
              <w:t>38,5</w:t>
            </w:r>
          </w:p>
          <w:p w:rsidR="001109B7" w:rsidRDefault="001109B7" w:rsidP="00DE6190">
            <w:pPr>
              <w:jc w:val="center"/>
              <w:rPr>
                <w:lang w:val="uk-UA"/>
              </w:rPr>
            </w:pPr>
          </w:p>
          <w:p w:rsidR="001109B7" w:rsidRDefault="001109B7" w:rsidP="00DE6190">
            <w:pPr>
              <w:jc w:val="center"/>
              <w:rPr>
                <w:lang w:val="uk-UA"/>
              </w:rPr>
            </w:pPr>
          </w:p>
          <w:p w:rsidR="001109B7" w:rsidRPr="00F96599" w:rsidRDefault="001109B7" w:rsidP="00DE6190">
            <w:pPr>
              <w:jc w:val="center"/>
              <w:rPr>
                <w:lang w:val="uk-UA"/>
              </w:rPr>
            </w:pPr>
          </w:p>
        </w:tc>
      </w:tr>
    </w:tbl>
    <w:p w:rsidR="001109B7" w:rsidRPr="00F96599" w:rsidRDefault="001109B7" w:rsidP="001109B7">
      <w:pPr>
        <w:ind w:left="14601" w:firstLine="283"/>
        <w:rPr>
          <w:lang w:val="uk-UA"/>
        </w:rPr>
      </w:pPr>
      <w:r w:rsidRPr="00F96599">
        <w:rPr>
          <w:lang w:val="uk-UA"/>
        </w:rPr>
        <w:t xml:space="preserve">        »;</w:t>
      </w:r>
    </w:p>
    <w:p w:rsidR="00540DF2" w:rsidRDefault="00540DF2" w:rsidP="00834CAE">
      <w:pPr>
        <w:ind w:firstLine="851"/>
        <w:jc w:val="both"/>
        <w:rPr>
          <w:lang w:val="uk-UA"/>
        </w:rPr>
      </w:pPr>
    </w:p>
    <w:sectPr w:rsidR="00540DF2" w:rsidSect="00FB383B">
      <w:pgSz w:w="16839" w:h="11907" w:orient="landscape"/>
      <w:pgMar w:top="1134" w:right="567" w:bottom="567" w:left="56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B9" w:rsidRDefault="006D6FB9">
      <w:r>
        <w:separator/>
      </w:r>
    </w:p>
  </w:endnote>
  <w:endnote w:type="continuationSeparator" w:id="0">
    <w:p w:rsidR="006D6FB9" w:rsidRDefault="006D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TC Zapf Chancery">
    <w:charset w:val="00"/>
    <w:family w:val="script"/>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StarSymbol">
    <w:altName w:val="Arial Unicode MS"/>
    <w:charset w:val="80"/>
    <w:family w:val="auto"/>
    <w:pitch w:val="default"/>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B9" w:rsidRDefault="006D6FB9">
      <w:r>
        <w:separator/>
      </w:r>
    </w:p>
  </w:footnote>
  <w:footnote w:type="continuationSeparator" w:id="0">
    <w:p w:rsidR="006D6FB9" w:rsidRDefault="006D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64" w:rsidRDefault="007C1C64" w:rsidP="00E93F0D">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C1C64" w:rsidRDefault="007C1C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3B" w:rsidRDefault="00FB383B">
    <w:pPr>
      <w:pStyle w:val="a4"/>
      <w:jc w:val="center"/>
    </w:pPr>
    <w:r>
      <w:fldChar w:fldCharType="begin"/>
    </w:r>
    <w:r>
      <w:instrText>PAGE   \* MERGEFORMAT</w:instrText>
    </w:r>
    <w:r>
      <w:fldChar w:fldCharType="separate"/>
    </w:r>
    <w:r w:rsidR="00AC6194" w:rsidRPr="00AC6194">
      <w:rPr>
        <w:noProof/>
        <w:lang w:val="ru-RU"/>
      </w:rPr>
      <w:t>5</w:t>
    </w:r>
    <w:r>
      <w:fldChar w:fldCharType="end"/>
    </w:r>
  </w:p>
  <w:p w:rsidR="007C1C64" w:rsidRDefault="007C1C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2"/>
      <w:numFmt w:val="decimal"/>
      <w:lvlText w:val="%1"/>
      <w:lvlJc w:val="left"/>
      <w:pPr>
        <w:tabs>
          <w:tab w:val="num" w:pos="945"/>
        </w:tabs>
        <w:ind w:left="945" w:hanging="945"/>
      </w:pPr>
    </w:lvl>
    <w:lvl w:ilvl="1">
      <w:start w:val="2"/>
      <w:numFmt w:val="decimal"/>
      <w:lvlText w:val="%1.%2"/>
      <w:lvlJc w:val="left"/>
      <w:pPr>
        <w:tabs>
          <w:tab w:val="num" w:pos="945"/>
        </w:tabs>
        <w:ind w:left="945" w:hanging="945"/>
      </w:pPr>
    </w:lvl>
    <w:lvl w:ilvl="2">
      <w:start w:val="4"/>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2" w15:restartNumberingAfterBreak="0">
    <w:nsid w:val="00000003"/>
    <w:multiLevelType w:val="multilevel"/>
    <w:tmpl w:val="00000003"/>
    <w:name w:val="WW8Num23"/>
    <w:lvl w:ilvl="0">
      <w:start w:val="2"/>
      <w:numFmt w:val="decimal"/>
      <w:lvlText w:val="%1"/>
      <w:lvlJc w:val="left"/>
      <w:pPr>
        <w:tabs>
          <w:tab w:val="num" w:pos="945"/>
        </w:tabs>
        <w:ind w:left="945" w:hanging="945"/>
      </w:pPr>
    </w:lvl>
    <w:lvl w:ilvl="1">
      <w:start w:val="2"/>
      <w:numFmt w:val="decimal"/>
      <w:lvlText w:val="%1.%2"/>
      <w:lvlJc w:val="left"/>
      <w:pPr>
        <w:tabs>
          <w:tab w:val="num" w:pos="945"/>
        </w:tabs>
        <w:ind w:left="945" w:hanging="945"/>
      </w:pPr>
    </w:lvl>
    <w:lvl w:ilvl="2">
      <w:start w:val="4"/>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3" w15:restartNumberingAfterBreak="0">
    <w:nsid w:val="1CFB06E5"/>
    <w:multiLevelType w:val="multilevel"/>
    <w:tmpl w:val="72662078"/>
    <w:lvl w:ilvl="0">
      <w:numFmt w:val="bullet"/>
      <w:lvlText w:val="-"/>
      <w:lvlJc w:val="left"/>
      <w:pPr>
        <w:tabs>
          <w:tab w:val="num" w:pos="566"/>
        </w:tabs>
        <w:ind w:left="566" w:hanging="360"/>
      </w:pPr>
      <w:rPr>
        <w:rFonts w:ascii="Times New Roman" w:eastAsia="Times New Roman" w:hAnsi="Times New Roman" w:hint="default"/>
      </w:rPr>
    </w:lvl>
    <w:lvl w:ilvl="1" w:tentative="1">
      <w:start w:val="1"/>
      <w:numFmt w:val="bullet"/>
      <w:lvlText w:val="o"/>
      <w:lvlJc w:val="left"/>
      <w:pPr>
        <w:tabs>
          <w:tab w:val="num" w:pos="1286"/>
        </w:tabs>
        <w:ind w:left="1286" w:hanging="360"/>
      </w:pPr>
      <w:rPr>
        <w:rFonts w:ascii="Courier New" w:hAnsi="Courier New" w:hint="default"/>
      </w:rPr>
    </w:lvl>
    <w:lvl w:ilvl="2" w:tentative="1">
      <w:start w:val="1"/>
      <w:numFmt w:val="bullet"/>
      <w:lvlText w:val=""/>
      <w:lvlJc w:val="left"/>
      <w:pPr>
        <w:tabs>
          <w:tab w:val="num" w:pos="2006"/>
        </w:tabs>
        <w:ind w:left="2006" w:hanging="360"/>
      </w:pPr>
      <w:rPr>
        <w:rFonts w:ascii="Wingdings" w:hAnsi="Wingdings" w:hint="default"/>
      </w:rPr>
    </w:lvl>
    <w:lvl w:ilvl="3" w:tentative="1">
      <w:start w:val="1"/>
      <w:numFmt w:val="bullet"/>
      <w:lvlText w:val=""/>
      <w:lvlJc w:val="left"/>
      <w:pPr>
        <w:tabs>
          <w:tab w:val="num" w:pos="2726"/>
        </w:tabs>
        <w:ind w:left="2726" w:hanging="360"/>
      </w:pPr>
      <w:rPr>
        <w:rFonts w:ascii="Symbol" w:hAnsi="Symbol" w:hint="default"/>
      </w:rPr>
    </w:lvl>
    <w:lvl w:ilvl="4" w:tentative="1">
      <w:start w:val="1"/>
      <w:numFmt w:val="bullet"/>
      <w:lvlText w:val="o"/>
      <w:lvlJc w:val="left"/>
      <w:pPr>
        <w:tabs>
          <w:tab w:val="num" w:pos="3446"/>
        </w:tabs>
        <w:ind w:left="3446" w:hanging="360"/>
      </w:pPr>
      <w:rPr>
        <w:rFonts w:ascii="Courier New" w:hAnsi="Courier New" w:hint="default"/>
      </w:rPr>
    </w:lvl>
    <w:lvl w:ilvl="5" w:tentative="1">
      <w:start w:val="1"/>
      <w:numFmt w:val="bullet"/>
      <w:lvlText w:val=""/>
      <w:lvlJc w:val="left"/>
      <w:pPr>
        <w:tabs>
          <w:tab w:val="num" w:pos="4166"/>
        </w:tabs>
        <w:ind w:left="4166" w:hanging="360"/>
      </w:pPr>
      <w:rPr>
        <w:rFonts w:ascii="Wingdings" w:hAnsi="Wingdings" w:hint="default"/>
      </w:rPr>
    </w:lvl>
    <w:lvl w:ilvl="6" w:tentative="1">
      <w:start w:val="1"/>
      <w:numFmt w:val="bullet"/>
      <w:lvlText w:val=""/>
      <w:lvlJc w:val="left"/>
      <w:pPr>
        <w:tabs>
          <w:tab w:val="num" w:pos="4886"/>
        </w:tabs>
        <w:ind w:left="4886" w:hanging="360"/>
      </w:pPr>
      <w:rPr>
        <w:rFonts w:ascii="Symbol" w:hAnsi="Symbol" w:hint="default"/>
      </w:rPr>
    </w:lvl>
    <w:lvl w:ilvl="7" w:tentative="1">
      <w:start w:val="1"/>
      <w:numFmt w:val="bullet"/>
      <w:lvlText w:val="o"/>
      <w:lvlJc w:val="left"/>
      <w:pPr>
        <w:tabs>
          <w:tab w:val="num" w:pos="5606"/>
        </w:tabs>
        <w:ind w:left="5606" w:hanging="360"/>
      </w:pPr>
      <w:rPr>
        <w:rFonts w:ascii="Courier New" w:hAnsi="Courier New" w:hint="default"/>
      </w:rPr>
    </w:lvl>
    <w:lvl w:ilvl="8" w:tentative="1">
      <w:start w:val="1"/>
      <w:numFmt w:val="bullet"/>
      <w:lvlText w:val=""/>
      <w:lvlJc w:val="left"/>
      <w:pPr>
        <w:tabs>
          <w:tab w:val="num" w:pos="6326"/>
        </w:tabs>
        <w:ind w:left="6326" w:hanging="360"/>
      </w:pPr>
      <w:rPr>
        <w:rFonts w:ascii="Wingdings" w:hAnsi="Wingdings" w:hint="default"/>
      </w:rPr>
    </w:lvl>
  </w:abstractNum>
  <w:abstractNum w:abstractNumId="4" w15:restartNumberingAfterBreak="0">
    <w:nsid w:val="1F0B300F"/>
    <w:multiLevelType w:val="singleLevel"/>
    <w:tmpl w:val="CF523072"/>
    <w:lvl w:ilvl="0">
      <w:start w:val="2011"/>
      <w:numFmt w:val="bullet"/>
      <w:lvlText w:val="-"/>
      <w:lvlJc w:val="left"/>
      <w:pPr>
        <w:tabs>
          <w:tab w:val="num" w:pos="394"/>
        </w:tabs>
        <w:ind w:left="394" w:hanging="360"/>
      </w:pPr>
      <w:rPr>
        <w:rFonts w:hint="default"/>
      </w:rPr>
    </w:lvl>
  </w:abstractNum>
  <w:abstractNum w:abstractNumId="5" w15:restartNumberingAfterBreak="0">
    <w:nsid w:val="27494CA5"/>
    <w:multiLevelType w:val="multilevel"/>
    <w:tmpl w:val="5C965FD0"/>
    <w:lvl w:ilvl="0">
      <w:start w:val="2009"/>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C4A1A"/>
    <w:multiLevelType w:val="multilevel"/>
    <w:tmpl w:val="2ED6123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E756FC2"/>
    <w:multiLevelType w:val="singleLevel"/>
    <w:tmpl w:val="48566404"/>
    <w:lvl w:ilvl="0">
      <w:start w:val="5"/>
      <w:numFmt w:val="bullet"/>
      <w:lvlText w:val=""/>
      <w:lvlJc w:val="left"/>
      <w:pPr>
        <w:tabs>
          <w:tab w:val="num" w:pos="420"/>
        </w:tabs>
        <w:ind w:left="420" w:hanging="360"/>
      </w:pPr>
      <w:rPr>
        <w:rFonts w:ascii="Symbol" w:hAnsi="Symbol" w:hint="default"/>
      </w:rPr>
    </w:lvl>
  </w:abstractNum>
  <w:abstractNum w:abstractNumId="8" w15:restartNumberingAfterBreak="0">
    <w:nsid w:val="395375B5"/>
    <w:multiLevelType w:val="hybridMultilevel"/>
    <w:tmpl w:val="D6342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B3C10"/>
    <w:multiLevelType w:val="multilevel"/>
    <w:tmpl w:val="8F4AA858"/>
    <w:lvl w:ilvl="0">
      <w:start w:val="1"/>
      <w:numFmt w:val="decimal"/>
      <w:lvlText w:val="%1."/>
      <w:lvlJc w:val="left"/>
      <w:pPr>
        <w:tabs>
          <w:tab w:val="num" w:pos="750"/>
        </w:tabs>
        <w:ind w:left="750" w:hanging="39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697381"/>
    <w:multiLevelType w:val="hybridMultilevel"/>
    <w:tmpl w:val="C1EE5D00"/>
    <w:lvl w:ilvl="0" w:tplc="A768D4E4">
      <w:start w:val="1"/>
      <w:numFmt w:val="decimal"/>
      <w:lvlText w:val="%1."/>
      <w:lvlJc w:val="left"/>
      <w:pPr>
        <w:tabs>
          <w:tab w:val="num" w:pos="349"/>
        </w:tabs>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E7F40D8"/>
    <w:multiLevelType w:val="hybridMultilevel"/>
    <w:tmpl w:val="78083548"/>
    <w:lvl w:ilvl="0" w:tplc="98E29966">
      <w:start w:val="1"/>
      <w:numFmt w:val="decimal"/>
      <w:lvlText w:val="%1."/>
      <w:lvlJc w:val="left"/>
      <w:pPr>
        <w:ind w:left="3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F2A4CED"/>
    <w:multiLevelType w:val="hybridMultilevel"/>
    <w:tmpl w:val="E3720DBA"/>
    <w:lvl w:ilvl="0" w:tplc="E4F08DAC">
      <w:start w:val="1"/>
      <w:numFmt w:val="bullet"/>
      <w:lvlText w:val="•"/>
      <w:lvlJc w:val="left"/>
      <w:pPr>
        <w:tabs>
          <w:tab w:val="num" w:pos="720"/>
        </w:tabs>
        <w:ind w:left="720" w:hanging="360"/>
      </w:pPr>
      <w:rPr>
        <w:rFonts w:ascii="Arial" w:hAnsi="Arial" w:hint="default"/>
      </w:rPr>
    </w:lvl>
    <w:lvl w:ilvl="1" w:tplc="9E8ABAD0">
      <w:start w:val="192"/>
      <w:numFmt w:val="bullet"/>
      <w:lvlText w:val="•"/>
      <w:lvlJc w:val="left"/>
      <w:pPr>
        <w:tabs>
          <w:tab w:val="num" w:pos="1440"/>
        </w:tabs>
        <w:ind w:left="1440" w:hanging="360"/>
      </w:pPr>
      <w:rPr>
        <w:rFonts w:ascii="Arial" w:hAnsi="Arial" w:hint="default"/>
      </w:rPr>
    </w:lvl>
    <w:lvl w:ilvl="2" w:tplc="6B480220">
      <w:start w:val="1"/>
      <w:numFmt w:val="decimal"/>
      <w:lvlText w:val="%3."/>
      <w:lvlJc w:val="left"/>
      <w:pPr>
        <w:tabs>
          <w:tab w:val="num" w:pos="2160"/>
        </w:tabs>
        <w:ind w:left="2160" w:hanging="360"/>
      </w:pPr>
      <w:rPr>
        <w:rFonts w:cs="Times New Roman"/>
      </w:rPr>
    </w:lvl>
    <w:lvl w:ilvl="3" w:tplc="D7A803CE">
      <w:start w:val="1"/>
      <w:numFmt w:val="decimal"/>
      <w:lvlText w:val="%4."/>
      <w:lvlJc w:val="left"/>
      <w:pPr>
        <w:tabs>
          <w:tab w:val="num" w:pos="2880"/>
        </w:tabs>
        <w:ind w:left="2880" w:hanging="360"/>
      </w:pPr>
      <w:rPr>
        <w:rFonts w:cs="Times New Roman"/>
      </w:rPr>
    </w:lvl>
    <w:lvl w:ilvl="4" w:tplc="392CDF8C">
      <w:start w:val="1"/>
      <w:numFmt w:val="decimal"/>
      <w:lvlText w:val="%5."/>
      <w:lvlJc w:val="left"/>
      <w:pPr>
        <w:tabs>
          <w:tab w:val="num" w:pos="3600"/>
        </w:tabs>
        <w:ind w:left="3600" w:hanging="360"/>
      </w:pPr>
      <w:rPr>
        <w:rFonts w:cs="Times New Roman"/>
      </w:rPr>
    </w:lvl>
    <w:lvl w:ilvl="5" w:tplc="8FC603A8">
      <w:start w:val="1"/>
      <w:numFmt w:val="decimal"/>
      <w:lvlText w:val="%6."/>
      <w:lvlJc w:val="left"/>
      <w:pPr>
        <w:tabs>
          <w:tab w:val="num" w:pos="4320"/>
        </w:tabs>
        <w:ind w:left="4320" w:hanging="360"/>
      </w:pPr>
      <w:rPr>
        <w:rFonts w:cs="Times New Roman"/>
      </w:rPr>
    </w:lvl>
    <w:lvl w:ilvl="6" w:tplc="A3B6FB20">
      <w:start w:val="1"/>
      <w:numFmt w:val="decimal"/>
      <w:lvlText w:val="%7."/>
      <w:lvlJc w:val="left"/>
      <w:pPr>
        <w:tabs>
          <w:tab w:val="num" w:pos="5040"/>
        </w:tabs>
        <w:ind w:left="5040" w:hanging="360"/>
      </w:pPr>
      <w:rPr>
        <w:rFonts w:cs="Times New Roman"/>
      </w:rPr>
    </w:lvl>
    <w:lvl w:ilvl="7" w:tplc="C06C7E44">
      <w:start w:val="1"/>
      <w:numFmt w:val="decimal"/>
      <w:lvlText w:val="%8."/>
      <w:lvlJc w:val="left"/>
      <w:pPr>
        <w:tabs>
          <w:tab w:val="num" w:pos="5760"/>
        </w:tabs>
        <w:ind w:left="5760" w:hanging="360"/>
      </w:pPr>
      <w:rPr>
        <w:rFonts w:cs="Times New Roman"/>
      </w:rPr>
    </w:lvl>
    <w:lvl w:ilvl="8" w:tplc="96BACB50">
      <w:start w:val="1"/>
      <w:numFmt w:val="decimal"/>
      <w:lvlText w:val="%9."/>
      <w:lvlJc w:val="left"/>
      <w:pPr>
        <w:tabs>
          <w:tab w:val="num" w:pos="6480"/>
        </w:tabs>
        <w:ind w:left="6480" w:hanging="360"/>
      </w:pPr>
      <w:rPr>
        <w:rFonts w:cs="Times New Roman"/>
      </w:rPr>
    </w:lvl>
  </w:abstractNum>
  <w:abstractNum w:abstractNumId="13" w15:restartNumberingAfterBreak="0">
    <w:nsid w:val="579E1983"/>
    <w:multiLevelType w:val="multilevel"/>
    <w:tmpl w:val="FD347E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E39B3"/>
    <w:multiLevelType w:val="multilevel"/>
    <w:tmpl w:val="FD347EC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9F0C84"/>
    <w:multiLevelType w:val="hybridMultilevel"/>
    <w:tmpl w:val="CD304E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67DB7F56"/>
    <w:multiLevelType w:val="multilevel"/>
    <w:tmpl w:val="815C2D22"/>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A7A0D"/>
    <w:multiLevelType w:val="hybridMultilevel"/>
    <w:tmpl w:val="B27E0278"/>
    <w:lvl w:ilvl="0" w:tplc="B9405A1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9D5DB5"/>
    <w:multiLevelType w:val="singleLevel"/>
    <w:tmpl w:val="7B80444E"/>
    <w:lvl w:ilvl="0">
      <w:start w:val="8"/>
      <w:numFmt w:val="decimal"/>
      <w:lvlText w:val="3.%1. "/>
      <w:legacy w:legacy="1" w:legacySpace="0" w:legacyIndent="283"/>
      <w:lvlJc w:val="left"/>
      <w:pPr>
        <w:ind w:left="283" w:hanging="283"/>
      </w:pPr>
      <w:rPr>
        <w:rFonts w:ascii="Times New Roman" w:hAnsi="Times New Roman" w:cs="Times New Roman" w:hint="default"/>
        <w:b/>
        <w:i w:val="0"/>
        <w:sz w:val="24"/>
        <w:u w:val="single"/>
      </w:rPr>
    </w:lvl>
  </w:abstractNum>
  <w:abstractNum w:abstractNumId="19" w15:restartNumberingAfterBreak="0">
    <w:nsid w:val="74291DD1"/>
    <w:multiLevelType w:val="multilevel"/>
    <w:tmpl w:val="F82E96A2"/>
    <w:lvl w:ilvl="0">
      <w:numFmt w:val="bullet"/>
      <w:lvlText w:val="-"/>
      <w:lvlJc w:val="left"/>
      <w:pPr>
        <w:tabs>
          <w:tab w:val="num" w:pos="566"/>
        </w:tabs>
        <w:ind w:left="566" w:hanging="360"/>
      </w:pPr>
      <w:rPr>
        <w:rFonts w:ascii="Times New Roman" w:eastAsia="Times New Roman" w:hAnsi="Times New Roman" w:hint="default"/>
      </w:rPr>
    </w:lvl>
    <w:lvl w:ilvl="1" w:tentative="1">
      <w:start w:val="1"/>
      <w:numFmt w:val="bullet"/>
      <w:lvlText w:val="o"/>
      <w:lvlJc w:val="left"/>
      <w:pPr>
        <w:tabs>
          <w:tab w:val="num" w:pos="1286"/>
        </w:tabs>
        <w:ind w:left="1286" w:hanging="360"/>
      </w:pPr>
      <w:rPr>
        <w:rFonts w:ascii="Courier New" w:hAnsi="Courier New" w:hint="default"/>
      </w:rPr>
    </w:lvl>
    <w:lvl w:ilvl="2" w:tentative="1">
      <w:start w:val="1"/>
      <w:numFmt w:val="bullet"/>
      <w:lvlText w:val=""/>
      <w:lvlJc w:val="left"/>
      <w:pPr>
        <w:tabs>
          <w:tab w:val="num" w:pos="2006"/>
        </w:tabs>
        <w:ind w:left="2006" w:hanging="360"/>
      </w:pPr>
      <w:rPr>
        <w:rFonts w:ascii="Wingdings" w:hAnsi="Wingdings" w:hint="default"/>
      </w:rPr>
    </w:lvl>
    <w:lvl w:ilvl="3" w:tentative="1">
      <w:start w:val="1"/>
      <w:numFmt w:val="bullet"/>
      <w:lvlText w:val=""/>
      <w:lvlJc w:val="left"/>
      <w:pPr>
        <w:tabs>
          <w:tab w:val="num" w:pos="2726"/>
        </w:tabs>
        <w:ind w:left="2726" w:hanging="360"/>
      </w:pPr>
      <w:rPr>
        <w:rFonts w:ascii="Symbol" w:hAnsi="Symbol" w:hint="default"/>
      </w:rPr>
    </w:lvl>
    <w:lvl w:ilvl="4" w:tentative="1">
      <w:start w:val="1"/>
      <w:numFmt w:val="bullet"/>
      <w:lvlText w:val="o"/>
      <w:lvlJc w:val="left"/>
      <w:pPr>
        <w:tabs>
          <w:tab w:val="num" w:pos="3446"/>
        </w:tabs>
        <w:ind w:left="3446" w:hanging="360"/>
      </w:pPr>
      <w:rPr>
        <w:rFonts w:ascii="Courier New" w:hAnsi="Courier New" w:hint="default"/>
      </w:rPr>
    </w:lvl>
    <w:lvl w:ilvl="5" w:tentative="1">
      <w:start w:val="1"/>
      <w:numFmt w:val="bullet"/>
      <w:lvlText w:val=""/>
      <w:lvlJc w:val="left"/>
      <w:pPr>
        <w:tabs>
          <w:tab w:val="num" w:pos="4166"/>
        </w:tabs>
        <w:ind w:left="4166" w:hanging="360"/>
      </w:pPr>
      <w:rPr>
        <w:rFonts w:ascii="Wingdings" w:hAnsi="Wingdings" w:hint="default"/>
      </w:rPr>
    </w:lvl>
    <w:lvl w:ilvl="6" w:tentative="1">
      <w:start w:val="1"/>
      <w:numFmt w:val="bullet"/>
      <w:lvlText w:val=""/>
      <w:lvlJc w:val="left"/>
      <w:pPr>
        <w:tabs>
          <w:tab w:val="num" w:pos="4886"/>
        </w:tabs>
        <w:ind w:left="4886" w:hanging="360"/>
      </w:pPr>
      <w:rPr>
        <w:rFonts w:ascii="Symbol" w:hAnsi="Symbol" w:hint="default"/>
      </w:rPr>
    </w:lvl>
    <w:lvl w:ilvl="7" w:tentative="1">
      <w:start w:val="1"/>
      <w:numFmt w:val="bullet"/>
      <w:lvlText w:val="o"/>
      <w:lvlJc w:val="left"/>
      <w:pPr>
        <w:tabs>
          <w:tab w:val="num" w:pos="5606"/>
        </w:tabs>
        <w:ind w:left="5606" w:hanging="360"/>
      </w:pPr>
      <w:rPr>
        <w:rFonts w:ascii="Courier New" w:hAnsi="Courier New" w:hint="default"/>
      </w:rPr>
    </w:lvl>
    <w:lvl w:ilvl="8" w:tentative="1">
      <w:start w:val="1"/>
      <w:numFmt w:val="bullet"/>
      <w:lvlText w:val=""/>
      <w:lvlJc w:val="left"/>
      <w:pPr>
        <w:tabs>
          <w:tab w:val="num" w:pos="6326"/>
        </w:tabs>
        <w:ind w:left="6326" w:hanging="360"/>
      </w:pPr>
      <w:rPr>
        <w:rFonts w:ascii="Wingdings" w:hAnsi="Wingdings" w:hint="default"/>
      </w:rPr>
    </w:lvl>
  </w:abstractNum>
  <w:abstractNum w:abstractNumId="20" w15:restartNumberingAfterBreak="0">
    <w:nsid w:val="75730AFD"/>
    <w:multiLevelType w:val="multilevel"/>
    <w:tmpl w:val="2D88476C"/>
    <w:lvl w:ilvl="0">
      <w:start w:val="2005"/>
      <w:numFmt w:val="bullet"/>
      <w:lvlText w:val="-"/>
      <w:lvlJc w:val="left"/>
      <w:pPr>
        <w:tabs>
          <w:tab w:val="num" w:pos="566"/>
        </w:tabs>
        <w:ind w:left="566" w:hanging="360"/>
      </w:pPr>
      <w:rPr>
        <w:rFonts w:ascii="Times New Roman" w:eastAsia="Times New Roman" w:hAnsi="Times New Roman" w:hint="default"/>
      </w:rPr>
    </w:lvl>
    <w:lvl w:ilvl="1" w:tentative="1">
      <w:start w:val="1"/>
      <w:numFmt w:val="bullet"/>
      <w:lvlText w:val="o"/>
      <w:lvlJc w:val="left"/>
      <w:pPr>
        <w:tabs>
          <w:tab w:val="num" w:pos="1286"/>
        </w:tabs>
        <w:ind w:left="1286" w:hanging="360"/>
      </w:pPr>
      <w:rPr>
        <w:rFonts w:ascii="Courier New" w:hAnsi="Courier New" w:hint="default"/>
      </w:rPr>
    </w:lvl>
    <w:lvl w:ilvl="2" w:tentative="1">
      <w:start w:val="1"/>
      <w:numFmt w:val="bullet"/>
      <w:lvlText w:val=""/>
      <w:lvlJc w:val="left"/>
      <w:pPr>
        <w:tabs>
          <w:tab w:val="num" w:pos="2006"/>
        </w:tabs>
        <w:ind w:left="2006" w:hanging="360"/>
      </w:pPr>
      <w:rPr>
        <w:rFonts w:ascii="Wingdings" w:hAnsi="Wingdings" w:hint="default"/>
      </w:rPr>
    </w:lvl>
    <w:lvl w:ilvl="3" w:tentative="1">
      <w:start w:val="1"/>
      <w:numFmt w:val="bullet"/>
      <w:lvlText w:val=""/>
      <w:lvlJc w:val="left"/>
      <w:pPr>
        <w:tabs>
          <w:tab w:val="num" w:pos="2726"/>
        </w:tabs>
        <w:ind w:left="2726" w:hanging="360"/>
      </w:pPr>
      <w:rPr>
        <w:rFonts w:ascii="Symbol" w:hAnsi="Symbol" w:hint="default"/>
      </w:rPr>
    </w:lvl>
    <w:lvl w:ilvl="4" w:tentative="1">
      <w:start w:val="1"/>
      <w:numFmt w:val="bullet"/>
      <w:lvlText w:val="o"/>
      <w:lvlJc w:val="left"/>
      <w:pPr>
        <w:tabs>
          <w:tab w:val="num" w:pos="3446"/>
        </w:tabs>
        <w:ind w:left="3446" w:hanging="360"/>
      </w:pPr>
      <w:rPr>
        <w:rFonts w:ascii="Courier New" w:hAnsi="Courier New" w:hint="default"/>
      </w:rPr>
    </w:lvl>
    <w:lvl w:ilvl="5" w:tentative="1">
      <w:start w:val="1"/>
      <w:numFmt w:val="bullet"/>
      <w:lvlText w:val=""/>
      <w:lvlJc w:val="left"/>
      <w:pPr>
        <w:tabs>
          <w:tab w:val="num" w:pos="4166"/>
        </w:tabs>
        <w:ind w:left="4166" w:hanging="360"/>
      </w:pPr>
      <w:rPr>
        <w:rFonts w:ascii="Wingdings" w:hAnsi="Wingdings" w:hint="default"/>
      </w:rPr>
    </w:lvl>
    <w:lvl w:ilvl="6" w:tentative="1">
      <w:start w:val="1"/>
      <w:numFmt w:val="bullet"/>
      <w:lvlText w:val=""/>
      <w:lvlJc w:val="left"/>
      <w:pPr>
        <w:tabs>
          <w:tab w:val="num" w:pos="4886"/>
        </w:tabs>
        <w:ind w:left="4886" w:hanging="360"/>
      </w:pPr>
      <w:rPr>
        <w:rFonts w:ascii="Symbol" w:hAnsi="Symbol" w:hint="default"/>
      </w:rPr>
    </w:lvl>
    <w:lvl w:ilvl="7" w:tentative="1">
      <w:start w:val="1"/>
      <w:numFmt w:val="bullet"/>
      <w:lvlText w:val="o"/>
      <w:lvlJc w:val="left"/>
      <w:pPr>
        <w:tabs>
          <w:tab w:val="num" w:pos="5606"/>
        </w:tabs>
        <w:ind w:left="5606" w:hanging="360"/>
      </w:pPr>
      <w:rPr>
        <w:rFonts w:ascii="Courier New" w:hAnsi="Courier New" w:hint="default"/>
      </w:rPr>
    </w:lvl>
    <w:lvl w:ilvl="8" w:tentative="1">
      <w:start w:val="1"/>
      <w:numFmt w:val="bullet"/>
      <w:lvlText w:val=""/>
      <w:lvlJc w:val="left"/>
      <w:pPr>
        <w:tabs>
          <w:tab w:val="num" w:pos="6326"/>
        </w:tabs>
        <w:ind w:left="6326" w:hanging="360"/>
      </w:pPr>
      <w:rPr>
        <w:rFonts w:ascii="Wingdings" w:hAnsi="Wingdings" w:hint="default"/>
      </w:rPr>
    </w:lvl>
  </w:abstractNum>
  <w:abstractNum w:abstractNumId="21" w15:restartNumberingAfterBreak="0">
    <w:nsid w:val="79532E10"/>
    <w:multiLevelType w:val="multilevel"/>
    <w:tmpl w:val="FD347ECC"/>
    <w:lvl w:ilvl="0">
      <w:start w:val="1"/>
      <w:numFmt w:val="decimal"/>
      <w:lvlText w:val="%1."/>
      <w:lvlJc w:val="left"/>
      <w:pPr>
        <w:tabs>
          <w:tab w:val="num" w:pos="1080"/>
        </w:tabs>
        <w:ind w:left="1080" w:hanging="360"/>
      </w:pPr>
      <w:rPr>
        <w:rFonts w:cs="Times New Roman"/>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2"/>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1"/>
  </w:num>
  <w:num w:numId="16">
    <w:abstractNumId w:val="14"/>
  </w:num>
  <w:num w:numId="17">
    <w:abstractNumId w:val="6"/>
  </w:num>
  <w:num w:numId="18">
    <w:abstractNumId w:val="9"/>
  </w:num>
  <w:num w:numId="19">
    <w:abstractNumId w:val="16"/>
  </w:num>
  <w:num w:numId="20">
    <w:abstractNumId w:val="20"/>
  </w:num>
  <w:num w:numId="21">
    <w:abstractNumId w:val="19"/>
  </w:num>
  <w:num w:numId="22">
    <w:abstractNumId w:val="3"/>
  </w:num>
  <w:num w:numId="23">
    <w:abstractNumId w:val="7"/>
  </w:num>
  <w:num w:numId="24">
    <w:abstractNumId w:val="5"/>
  </w:num>
  <w:num w:numId="25">
    <w:abstractNumId w:val="4"/>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9A"/>
    <w:rsid w:val="00001974"/>
    <w:rsid w:val="00002A02"/>
    <w:rsid w:val="000047A0"/>
    <w:rsid w:val="00007192"/>
    <w:rsid w:val="00012542"/>
    <w:rsid w:val="000166BC"/>
    <w:rsid w:val="000219A5"/>
    <w:rsid w:val="000227D2"/>
    <w:rsid w:val="00023D25"/>
    <w:rsid w:val="000254E2"/>
    <w:rsid w:val="00026D77"/>
    <w:rsid w:val="00027FBF"/>
    <w:rsid w:val="00030B53"/>
    <w:rsid w:val="00035790"/>
    <w:rsid w:val="00036143"/>
    <w:rsid w:val="00044413"/>
    <w:rsid w:val="000512C1"/>
    <w:rsid w:val="00052141"/>
    <w:rsid w:val="00055805"/>
    <w:rsid w:val="0006542E"/>
    <w:rsid w:val="00065CFF"/>
    <w:rsid w:val="0006617B"/>
    <w:rsid w:val="00066BE6"/>
    <w:rsid w:val="00071514"/>
    <w:rsid w:val="0007200C"/>
    <w:rsid w:val="000773D2"/>
    <w:rsid w:val="000812D2"/>
    <w:rsid w:val="00083D09"/>
    <w:rsid w:val="00085B9C"/>
    <w:rsid w:val="00090EDB"/>
    <w:rsid w:val="00091723"/>
    <w:rsid w:val="00093FF0"/>
    <w:rsid w:val="00094F4F"/>
    <w:rsid w:val="00095C95"/>
    <w:rsid w:val="000961C5"/>
    <w:rsid w:val="000A2455"/>
    <w:rsid w:val="000A2DB1"/>
    <w:rsid w:val="000A5C17"/>
    <w:rsid w:val="000B403A"/>
    <w:rsid w:val="000B4821"/>
    <w:rsid w:val="000C0EF3"/>
    <w:rsid w:val="000C7E9D"/>
    <w:rsid w:val="000D019B"/>
    <w:rsid w:val="000D29C6"/>
    <w:rsid w:val="000E277A"/>
    <w:rsid w:val="000E4082"/>
    <w:rsid w:val="000E595E"/>
    <w:rsid w:val="000E7360"/>
    <w:rsid w:val="000F1359"/>
    <w:rsid w:val="000F227B"/>
    <w:rsid w:val="000F2B4D"/>
    <w:rsid w:val="000F6598"/>
    <w:rsid w:val="000F67C3"/>
    <w:rsid w:val="000F685A"/>
    <w:rsid w:val="001021DE"/>
    <w:rsid w:val="00102218"/>
    <w:rsid w:val="00105EF2"/>
    <w:rsid w:val="001103AE"/>
    <w:rsid w:val="001109B7"/>
    <w:rsid w:val="001216FE"/>
    <w:rsid w:val="00123474"/>
    <w:rsid w:val="001234FC"/>
    <w:rsid w:val="00131CCD"/>
    <w:rsid w:val="0013375E"/>
    <w:rsid w:val="00134B46"/>
    <w:rsid w:val="001361FC"/>
    <w:rsid w:val="00137350"/>
    <w:rsid w:val="00140479"/>
    <w:rsid w:val="00141588"/>
    <w:rsid w:val="00142DAF"/>
    <w:rsid w:val="00142E4F"/>
    <w:rsid w:val="001436B5"/>
    <w:rsid w:val="00145C6C"/>
    <w:rsid w:val="001479FD"/>
    <w:rsid w:val="001506A7"/>
    <w:rsid w:val="00151938"/>
    <w:rsid w:val="00161D80"/>
    <w:rsid w:val="001667B8"/>
    <w:rsid w:val="00173EDF"/>
    <w:rsid w:val="00177D39"/>
    <w:rsid w:val="0018164A"/>
    <w:rsid w:val="00181D8C"/>
    <w:rsid w:val="001837B8"/>
    <w:rsid w:val="00185F02"/>
    <w:rsid w:val="001903CE"/>
    <w:rsid w:val="00190C5A"/>
    <w:rsid w:val="001923FA"/>
    <w:rsid w:val="001932F5"/>
    <w:rsid w:val="00195D28"/>
    <w:rsid w:val="001A0CD2"/>
    <w:rsid w:val="001A1EDE"/>
    <w:rsid w:val="001A66A8"/>
    <w:rsid w:val="001A6C46"/>
    <w:rsid w:val="001B204A"/>
    <w:rsid w:val="001B3906"/>
    <w:rsid w:val="001B5C0B"/>
    <w:rsid w:val="001B5ECC"/>
    <w:rsid w:val="001B65F3"/>
    <w:rsid w:val="001C0B4F"/>
    <w:rsid w:val="001C109A"/>
    <w:rsid w:val="001C131F"/>
    <w:rsid w:val="001C2BC5"/>
    <w:rsid w:val="001C4A4F"/>
    <w:rsid w:val="001C4CA1"/>
    <w:rsid w:val="001C7F68"/>
    <w:rsid w:val="001D1945"/>
    <w:rsid w:val="001E26F9"/>
    <w:rsid w:val="001E5EC0"/>
    <w:rsid w:val="001E5FC9"/>
    <w:rsid w:val="001E64F1"/>
    <w:rsid w:val="001E783D"/>
    <w:rsid w:val="001E795E"/>
    <w:rsid w:val="001F19B8"/>
    <w:rsid w:val="001F3527"/>
    <w:rsid w:val="001F3942"/>
    <w:rsid w:val="001F5D60"/>
    <w:rsid w:val="001F6019"/>
    <w:rsid w:val="001F7240"/>
    <w:rsid w:val="001F7EC1"/>
    <w:rsid w:val="00202D66"/>
    <w:rsid w:val="00203391"/>
    <w:rsid w:val="00203BC5"/>
    <w:rsid w:val="002050BC"/>
    <w:rsid w:val="00205F26"/>
    <w:rsid w:val="00206047"/>
    <w:rsid w:val="00206A7A"/>
    <w:rsid w:val="00210437"/>
    <w:rsid w:val="00212292"/>
    <w:rsid w:val="002126F6"/>
    <w:rsid w:val="00221DE8"/>
    <w:rsid w:val="002271AB"/>
    <w:rsid w:val="002309DD"/>
    <w:rsid w:val="002335B7"/>
    <w:rsid w:val="00234F2D"/>
    <w:rsid w:val="00236727"/>
    <w:rsid w:val="00241C0F"/>
    <w:rsid w:val="0024361C"/>
    <w:rsid w:val="002461A6"/>
    <w:rsid w:val="0024665B"/>
    <w:rsid w:val="00247FC9"/>
    <w:rsid w:val="00254B5B"/>
    <w:rsid w:val="00254E3B"/>
    <w:rsid w:val="002562B0"/>
    <w:rsid w:val="00257B48"/>
    <w:rsid w:val="00260086"/>
    <w:rsid w:val="00260296"/>
    <w:rsid w:val="002667F2"/>
    <w:rsid w:val="00271875"/>
    <w:rsid w:val="00272BE9"/>
    <w:rsid w:val="00280138"/>
    <w:rsid w:val="002822FD"/>
    <w:rsid w:val="00282EA1"/>
    <w:rsid w:val="00284B31"/>
    <w:rsid w:val="00284BB0"/>
    <w:rsid w:val="00285098"/>
    <w:rsid w:val="00285D0F"/>
    <w:rsid w:val="002879AF"/>
    <w:rsid w:val="00291CA0"/>
    <w:rsid w:val="002A11E7"/>
    <w:rsid w:val="002A131C"/>
    <w:rsid w:val="002A2B63"/>
    <w:rsid w:val="002A3644"/>
    <w:rsid w:val="002A3902"/>
    <w:rsid w:val="002A620D"/>
    <w:rsid w:val="002A758E"/>
    <w:rsid w:val="002A7FF6"/>
    <w:rsid w:val="002B09C2"/>
    <w:rsid w:val="002B0D56"/>
    <w:rsid w:val="002B2AAD"/>
    <w:rsid w:val="002B527D"/>
    <w:rsid w:val="002C58C5"/>
    <w:rsid w:val="002C6A85"/>
    <w:rsid w:val="002C6D21"/>
    <w:rsid w:val="002D3B56"/>
    <w:rsid w:val="002D467A"/>
    <w:rsid w:val="002D4D9E"/>
    <w:rsid w:val="002D74D7"/>
    <w:rsid w:val="002D7C8C"/>
    <w:rsid w:val="002E3B68"/>
    <w:rsid w:val="002E3E21"/>
    <w:rsid w:val="002E3E6C"/>
    <w:rsid w:val="002E6958"/>
    <w:rsid w:val="002E7683"/>
    <w:rsid w:val="002F4454"/>
    <w:rsid w:val="002F6BC8"/>
    <w:rsid w:val="002F7022"/>
    <w:rsid w:val="00302B42"/>
    <w:rsid w:val="00310D89"/>
    <w:rsid w:val="003123EA"/>
    <w:rsid w:val="0031352F"/>
    <w:rsid w:val="00314699"/>
    <w:rsid w:val="00322FF3"/>
    <w:rsid w:val="00323463"/>
    <w:rsid w:val="00324A29"/>
    <w:rsid w:val="00334066"/>
    <w:rsid w:val="0033507F"/>
    <w:rsid w:val="00335430"/>
    <w:rsid w:val="00337903"/>
    <w:rsid w:val="00345E99"/>
    <w:rsid w:val="003519CD"/>
    <w:rsid w:val="0035349B"/>
    <w:rsid w:val="003554E2"/>
    <w:rsid w:val="00356A93"/>
    <w:rsid w:val="00361866"/>
    <w:rsid w:val="0036435E"/>
    <w:rsid w:val="00365730"/>
    <w:rsid w:val="00371058"/>
    <w:rsid w:val="00372EDD"/>
    <w:rsid w:val="0037345D"/>
    <w:rsid w:val="00375526"/>
    <w:rsid w:val="00375CEC"/>
    <w:rsid w:val="00375CFB"/>
    <w:rsid w:val="00380CE4"/>
    <w:rsid w:val="00384D3F"/>
    <w:rsid w:val="0038554E"/>
    <w:rsid w:val="00385968"/>
    <w:rsid w:val="00387A3F"/>
    <w:rsid w:val="00390DC1"/>
    <w:rsid w:val="00391D72"/>
    <w:rsid w:val="00393006"/>
    <w:rsid w:val="003945B7"/>
    <w:rsid w:val="003961B3"/>
    <w:rsid w:val="003A2F34"/>
    <w:rsid w:val="003A3ED2"/>
    <w:rsid w:val="003A473C"/>
    <w:rsid w:val="003A51F9"/>
    <w:rsid w:val="003B24EE"/>
    <w:rsid w:val="003B2E04"/>
    <w:rsid w:val="003B46FB"/>
    <w:rsid w:val="003C3C45"/>
    <w:rsid w:val="003C49F5"/>
    <w:rsid w:val="003C7ADE"/>
    <w:rsid w:val="003D4BF3"/>
    <w:rsid w:val="003E5369"/>
    <w:rsid w:val="003E7D7F"/>
    <w:rsid w:val="003F5FB6"/>
    <w:rsid w:val="003F65ED"/>
    <w:rsid w:val="003F6A82"/>
    <w:rsid w:val="003F7EBC"/>
    <w:rsid w:val="004036E1"/>
    <w:rsid w:val="0040474F"/>
    <w:rsid w:val="004053A5"/>
    <w:rsid w:val="004072E2"/>
    <w:rsid w:val="004136A8"/>
    <w:rsid w:val="00420D57"/>
    <w:rsid w:val="00421179"/>
    <w:rsid w:val="004212C8"/>
    <w:rsid w:val="00422836"/>
    <w:rsid w:val="004231C0"/>
    <w:rsid w:val="00424098"/>
    <w:rsid w:val="00425114"/>
    <w:rsid w:val="00427F33"/>
    <w:rsid w:val="00430608"/>
    <w:rsid w:val="004321D0"/>
    <w:rsid w:val="00432F53"/>
    <w:rsid w:val="00435979"/>
    <w:rsid w:val="004367C3"/>
    <w:rsid w:val="004404EA"/>
    <w:rsid w:val="00440E3B"/>
    <w:rsid w:val="00442F49"/>
    <w:rsid w:val="004431F2"/>
    <w:rsid w:val="00447D7C"/>
    <w:rsid w:val="00450896"/>
    <w:rsid w:val="0045514B"/>
    <w:rsid w:val="004553B3"/>
    <w:rsid w:val="00456E90"/>
    <w:rsid w:val="00460A2E"/>
    <w:rsid w:val="00462C9B"/>
    <w:rsid w:val="00465D8D"/>
    <w:rsid w:val="00466806"/>
    <w:rsid w:val="00470AAE"/>
    <w:rsid w:val="00473063"/>
    <w:rsid w:val="00473807"/>
    <w:rsid w:val="004752AB"/>
    <w:rsid w:val="0047532C"/>
    <w:rsid w:val="00480673"/>
    <w:rsid w:val="00481523"/>
    <w:rsid w:val="00482E1B"/>
    <w:rsid w:val="00484F92"/>
    <w:rsid w:val="00487560"/>
    <w:rsid w:val="00487E2E"/>
    <w:rsid w:val="0049183C"/>
    <w:rsid w:val="004A4BF3"/>
    <w:rsid w:val="004A7363"/>
    <w:rsid w:val="004A7E15"/>
    <w:rsid w:val="004B25C2"/>
    <w:rsid w:val="004B38C2"/>
    <w:rsid w:val="004B47BC"/>
    <w:rsid w:val="004B66E4"/>
    <w:rsid w:val="004B6920"/>
    <w:rsid w:val="004B7917"/>
    <w:rsid w:val="004B7A19"/>
    <w:rsid w:val="004C0150"/>
    <w:rsid w:val="004C3711"/>
    <w:rsid w:val="004C37C7"/>
    <w:rsid w:val="004C4ABA"/>
    <w:rsid w:val="004C6489"/>
    <w:rsid w:val="004D2734"/>
    <w:rsid w:val="004D6D7F"/>
    <w:rsid w:val="004E439F"/>
    <w:rsid w:val="004E443D"/>
    <w:rsid w:val="004E4F6C"/>
    <w:rsid w:val="004E5973"/>
    <w:rsid w:val="004F4226"/>
    <w:rsid w:val="004F6898"/>
    <w:rsid w:val="00500738"/>
    <w:rsid w:val="0050531F"/>
    <w:rsid w:val="00505A6C"/>
    <w:rsid w:val="00512DC0"/>
    <w:rsid w:val="00513687"/>
    <w:rsid w:val="0051679F"/>
    <w:rsid w:val="00517C1F"/>
    <w:rsid w:val="00521F84"/>
    <w:rsid w:val="005225C6"/>
    <w:rsid w:val="00522F30"/>
    <w:rsid w:val="00523954"/>
    <w:rsid w:val="005321A6"/>
    <w:rsid w:val="00534B17"/>
    <w:rsid w:val="0053771D"/>
    <w:rsid w:val="00540DF2"/>
    <w:rsid w:val="005423F2"/>
    <w:rsid w:val="00542D12"/>
    <w:rsid w:val="005441E1"/>
    <w:rsid w:val="00545355"/>
    <w:rsid w:val="005453E7"/>
    <w:rsid w:val="00546A8F"/>
    <w:rsid w:val="00550E60"/>
    <w:rsid w:val="00553920"/>
    <w:rsid w:val="00555709"/>
    <w:rsid w:val="00555835"/>
    <w:rsid w:val="00556084"/>
    <w:rsid w:val="00560B2A"/>
    <w:rsid w:val="00567DED"/>
    <w:rsid w:val="005704FB"/>
    <w:rsid w:val="00571A73"/>
    <w:rsid w:val="00571F4D"/>
    <w:rsid w:val="00576C14"/>
    <w:rsid w:val="005829A9"/>
    <w:rsid w:val="00582CEF"/>
    <w:rsid w:val="005838C6"/>
    <w:rsid w:val="00585D52"/>
    <w:rsid w:val="00585D9A"/>
    <w:rsid w:val="0058698A"/>
    <w:rsid w:val="005902E8"/>
    <w:rsid w:val="00592F8E"/>
    <w:rsid w:val="0059462C"/>
    <w:rsid w:val="005950E3"/>
    <w:rsid w:val="005A1118"/>
    <w:rsid w:val="005A281B"/>
    <w:rsid w:val="005A2826"/>
    <w:rsid w:val="005A35A8"/>
    <w:rsid w:val="005B6C56"/>
    <w:rsid w:val="005C57AE"/>
    <w:rsid w:val="005C778C"/>
    <w:rsid w:val="005D0F86"/>
    <w:rsid w:val="005D274E"/>
    <w:rsid w:val="005E1EC9"/>
    <w:rsid w:val="005E4A3B"/>
    <w:rsid w:val="005F0815"/>
    <w:rsid w:val="005F5DF0"/>
    <w:rsid w:val="005F6E66"/>
    <w:rsid w:val="00604BAC"/>
    <w:rsid w:val="006057ED"/>
    <w:rsid w:val="006102BE"/>
    <w:rsid w:val="00610361"/>
    <w:rsid w:val="00611D9E"/>
    <w:rsid w:val="00613BF5"/>
    <w:rsid w:val="006155AF"/>
    <w:rsid w:val="006224EF"/>
    <w:rsid w:val="006265A1"/>
    <w:rsid w:val="00633597"/>
    <w:rsid w:val="00635110"/>
    <w:rsid w:val="006362AB"/>
    <w:rsid w:val="00636565"/>
    <w:rsid w:val="00637D2F"/>
    <w:rsid w:val="00641B34"/>
    <w:rsid w:val="0065010C"/>
    <w:rsid w:val="00651FFC"/>
    <w:rsid w:val="00653373"/>
    <w:rsid w:val="006533E9"/>
    <w:rsid w:val="00660EBB"/>
    <w:rsid w:val="00661FF4"/>
    <w:rsid w:val="00667E9F"/>
    <w:rsid w:val="006701A4"/>
    <w:rsid w:val="006721FD"/>
    <w:rsid w:val="006743A3"/>
    <w:rsid w:val="00677828"/>
    <w:rsid w:val="00681542"/>
    <w:rsid w:val="00682E42"/>
    <w:rsid w:val="006844E6"/>
    <w:rsid w:val="006873DB"/>
    <w:rsid w:val="006909BD"/>
    <w:rsid w:val="006962B3"/>
    <w:rsid w:val="006A1A5F"/>
    <w:rsid w:val="006A239A"/>
    <w:rsid w:val="006A4970"/>
    <w:rsid w:val="006A4E14"/>
    <w:rsid w:val="006A4F7D"/>
    <w:rsid w:val="006B0576"/>
    <w:rsid w:val="006B2375"/>
    <w:rsid w:val="006B249C"/>
    <w:rsid w:val="006B4031"/>
    <w:rsid w:val="006B41C2"/>
    <w:rsid w:val="006B4BA6"/>
    <w:rsid w:val="006B526A"/>
    <w:rsid w:val="006B71DC"/>
    <w:rsid w:val="006C2B72"/>
    <w:rsid w:val="006C4FBF"/>
    <w:rsid w:val="006C5988"/>
    <w:rsid w:val="006D6FB9"/>
    <w:rsid w:val="006E09C6"/>
    <w:rsid w:val="006E0FF9"/>
    <w:rsid w:val="006E21B4"/>
    <w:rsid w:val="006F073E"/>
    <w:rsid w:val="006F36DB"/>
    <w:rsid w:val="006F70E2"/>
    <w:rsid w:val="006F7EAB"/>
    <w:rsid w:val="00702748"/>
    <w:rsid w:val="00702BD8"/>
    <w:rsid w:val="00705A9A"/>
    <w:rsid w:val="00707CDA"/>
    <w:rsid w:val="0071203A"/>
    <w:rsid w:val="00716560"/>
    <w:rsid w:val="00716D3E"/>
    <w:rsid w:val="00720F18"/>
    <w:rsid w:val="007246B4"/>
    <w:rsid w:val="00724CF6"/>
    <w:rsid w:val="00725EF1"/>
    <w:rsid w:val="00730F63"/>
    <w:rsid w:val="00732F44"/>
    <w:rsid w:val="00733051"/>
    <w:rsid w:val="007330A9"/>
    <w:rsid w:val="007362D4"/>
    <w:rsid w:val="00742C75"/>
    <w:rsid w:val="007464CA"/>
    <w:rsid w:val="00752A24"/>
    <w:rsid w:val="00753DA5"/>
    <w:rsid w:val="00753F7D"/>
    <w:rsid w:val="00754373"/>
    <w:rsid w:val="00760DE7"/>
    <w:rsid w:val="007627B0"/>
    <w:rsid w:val="007679E6"/>
    <w:rsid w:val="00774767"/>
    <w:rsid w:val="00777EC4"/>
    <w:rsid w:val="00782090"/>
    <w:rsid w:val="00785C67"/>
    <w:rsid w:val="007862A0"/>
    <w:rsid w:val="0078745C"/>
    <w:rsid w:val="00787B70"/>
    <w:rsid w:val="00792202"/>
    <w:rsid w:val="00796CB8"/>
    <w:rsid w:val="007A2CF7"/>
    <w:rsid w:val="007B37A1"/>
    <w:rsid w:val="007B713C"/>
    <w:rsid w:val="007B784C"/>
    <w:rsid w:val="007C1C64"/>
    <w:rsid w:val="007C235A"/>
    <w:rsid w:val="007C3F04"/>
    <w:rsid w:val="007C7E72"/>
    <w:rsid w:val="007D0191"/>
    <w:rsid w:val="007D02C8"/>
    <w:rsid w:val="007D32F2"/>
    <w:rsid w:val="007D4F8F"/>
    <w:rsid w:val="007D53A0"/>
    <w:rsid w:val="007D6D08"/>
    <w:rsid w:val="007E05B0"/>
    <w:rsid w:val="007E1038"/>
    <w:rsid w:val="007E2BE8"/>
    <w:rsid w:val="007E69E1"/>
    <w:rsid w:val="007F069D"/>
    <w:rsid w:val="007F15B9"/>
    <w:rsid w:val="007F298C"/>
    <w:rsid w:val="007F2B00"/>
    <w:rsid w:val="007F3BC3"/>
    <w:rsid w:val="007F46D1"/>
    <w:rsid w:val="008007F7"/>
    <w:rsid w:val="00800A4E"/>
    <w:rsid w:val="00800A7D"/>
    <w:rsid w:val="00802F4F"/>
    <w:rsid w:val="00805BC9"/>
    <w:rsid w:val="008066C5"/>
    <w:rsid w:val="008134DE"/>
    <w:rsid w:val="00815046"/>
    <w:rsid w:val="00817772"/>
    <w:rsid w:val="00820C7F"/>
    <w:rsid w:val="0082104C"/>
    <w:rsid w:val="0082130D"/>
    <w:rsid w:val="00822BE5"/>
    <w:rsid w:val="0082328A"/>
    <w:rsid w:val="00823588"/>
    <w:rsid w:val="00825197"/>
    <w:rsid w:val="00825A87"/>
    <w:rsid w:val="00831DF5"/>
    <w:rsid w:val="008339DC"/>
    <w:rsid w:val="00834CAE"/>
    <w:rsid w:val="00835D55"/>
    <w:rsid w:val="0084004C"/>
    <w:rsid w:val="008434F0"/>
    <w:rsid w:val="00851C18"/>
    <w:rsid w:val="008534C8"/>
    <w:rsid w:val="00854CAD"/>
    <w:rsid w:val="00856D96"/>
    <w:rsid w:val="00861AFE"/>
    <w:rsid w:val="0086303C"/>
    <w:rsid w:val="00864B6E"/>
    <w:rsid w:val="008715B5"/>
    <w:rsid w:val="00871EAC"/>
    <w:rsid w:val="008730A9"/>
    <w:rsid w:val="00875147"/>
    <w:rsid w:val="00875FB8"/>
    <w:rsid w:val="00876233"/>
    <w:rsid w:val="00877250"/>
    <w:rsid w:val="0087725E"/>
    <w:rsid w:val="0087741E"/>
    <w:rsid w:val="00885325"/>
    <w:rsid w:val="0088590A"/>
    <w:rsid w:val="008906BC"/>
    <w:rsid w:val="00891234"/>
    <w:rsid w:val="0089362A"/>
    <w:rsid w:val="008966FF"/>
    <w:rsid w:val="0089725D"/>
    <w:rsid w:val="008A0F13"/>
    <w:rsid w:val="008A3D16"/>
    <w:rsid w:val="008A5049"/>
    <w:rsid w:val="008A5940"/>
    <w:rsid w:val="008A7554"/>
    <w:rsid w:val="008B3A63"/>
    <w:rsid w:val="008B5779"/>
    <w:rsid w:val="008B593F"/>
    <w:rsid w:val="008C12D7"/>
    <w:rsid w:val="008C1309"/>
    <w:rsid w:val="008C1595"/>
    <w:rsid w:val="008C165C"/>
    <w:rsid w:val="008C1792"/>
    <w:rsid w:val="008C1A44"/>
    <w:rsid w:val="008C4831"/>
    <w:rsid w:val="008C5836"/>
    <w:rsid w:val="008C6E17"/>
    <w:rsid w:val="008C7076"/>
    <w:rsid w:val="008C7959"/>
    <w:rsid w:val="008C7A44"/>
    <w:rsid w:val="008D34AE"/>
    <w:rsid w:val="008D619D"/>
    <w:rsid w:val="008D6710"/>
    <w:rsid w:val="008E4C9D"/>
    <w:rsid w:val="008E521F"/>
    <w:rsid w:val="008E5B3D"/>
    <w:rsid w:val="008F27CB"/>
    <w:rsid w:val="008F669D"/>
    <w:rsid w:val="008F704F"/>
    <w:rsid w:val="008F7F05"/>
    <w:rsid w:val="009004D5"/>
    <w:rsid w:val="0090531B"/>
    <w:rsid w:val="00906790"/>
    <w:rsid w:val="00915F12"/>
    <w:rsid w:val="00916AC2"/>
    <w:rsid w:val="00921FB7"/>
    <w:rsid w:val="00922223"/>
    <w:rsid w:val="00922AEB"/>
    <w:rsid w:val="00922DA0"/>
    <w:rsid w:val="00925F9D"/>
    <w:rsid w:val="00926AAC"/>
    <w:rsid w:val="00931018"/>
    <w:rsid w:val="0093108A"/>
    <w:rsid w:val="00932984"/>
    <w:rsid w:val="00933EEB"/>
    <w:rsid w:val="00934197"/>
    <w:rsid w:val="00937DD8"/>
    <w:rsid w:val="00940C70"/>
    <w:rsid w:val="00946706"/>
    <w:rsid w:val="00946F7C"/>
    <w:rsid w:val="00952FFD"/>
    <w:rsid w:val="00956AA9"/>
    <w:rsid w:val="00956CCA"/>
    <w:rsid w:val="009576AA"/>
    <w:rsid w:val="009607AD"/>
    <w:rsid w:val="0096149E"/>
    <w:rsid w:val="00961A18"/>
    <w:rsid w:val="00966827"/>
    <w:rsid w:val="009670A0"/>
    <w:rsid w:val="00970DE2"/>
    <w:rsid w:val="00972DE5"/>
    <w:rsid w:val="00973A2F"/>
    <w:rsid w:val="009767BF"/>
    <w:rsid w:val="00976F7B"/>
    <w:rsid w:val="00982A5C"/>
    <w:rsid w:val="00982F08"/>
    <w:rsid w:val="00983FF5"/>
    <w:rsid w:val="009917BF"/>
    <w:rsid w:val="00992576"/>
    <w:rsid w:val="0099542B"/>
    <w:rsid w:val="00995C92"/>
    <w:rsid w:val="00995E64"/>
    <w:rsid w:val="009A26A9"/>
    <w:rsid w:val="009A334D"/>
    <w:rsid w:val="009A3E40"/>
    <w:rsid w:val="009A4C8B"/>
    <w:rsid w:val="009A576A"/>
    <w:rsid w:val="009A7B5A"/>
    <w:rsid w:val="009B1402"/>
    <w:rsid w:val="009B548B"/>
    <w:rsid w:val="009B6ED2"/>
    <w:rsid w:val="009C1F01"/>
    <w:rsid w:val="009C4CCD"/>
    <w:rsid w:val="009C6C6A"/>
    <w:rsid w:val="009D0EB9"/>
    <w:rsid w:val="009D236C"/>
    <w:rsid w:val="009D3827"/>
    <w:rsid w:val="009D5A33"/>
    <w:rsid w:val="009D5CAA"/>
    <w:rsid w:val="009D6777"/>
    <w:rsid w:val="009E2385"/>
    <w:rsid w:val="009E4280"/>
    <w:rsid w:val="009F105A"/>
    <w:rsid w:val="009F1C40"/>
    <w:rsid w:val="009F482F"/>
    <w:rsid w:val="009F48A3"/>
    <w:rsid w:val="00A01369"/>
    <w:rsid w:val="00A022FC"/>
    <w:rsid w:val="00A039D6"/>
    <w:rsid w:val="00A05AAC"/>
    <w:rsid w:val="00A05F04"/>
    <w:rsid w:val="00A1283D"/>
    <w:rsid w:val="00A13A7B"/>
    <w:rsid w:val="00A13CC8"/>
    <w:rsid w:val="00A14E79"/>
    <w:rsid w:val="00A20CDD"/>
    <w:rsid w:val="00A21F2C"/>
    <w:rsid w:val="00A22AA2"/>
    <w:rsid w:val="00A32C74"/>
    <w:rsid w:val="00A43875"/>
    <w:rsid w:val="00A4693F"/>
    <w:rsid w:val="00A5118C"/>
    <w:rsid w:val="00A52E9C"/>
    <w:rsid w:val="00A54B19"/>
    <w:rsid w:val="00A54BA4"/>
    <w:rsid w:val="00A55897"/>
    <w:rsid w:val="00A56BE2"/>
    <w:rsid w:val="00A62150"/>
    <w:rsid w:val="00A62ED5"/>
    <w:rsid w:val="00A66B9C"/>
    <w:rsid w:val="00A67B7A"/>
    <w:rsid w:val="00A706CE"/>
    <w:rsid w:val="00A70AFE"/>
    <w:rsid w:val="00A70E8B"/>
    <w:rsid w:val="00A83318"/>
    <w:rsid w:val="00A83B2E"/>
    <w:rsid w:val="00A86117"/>
    <w:rsid w:val="00A863CC"/>
    <w:rsid w:val="00A90BDD"/>
    <w:rsid w:val="00A91A2D"/>
    <w:rsid w:val="00A91C50"/>
    <w:rsid w:val="00A978D0"/>
    <w:rsid w:val="00AA5E85"/>
    <w:rsid w:val="00AA6E55"/>
    <w:rsid w:val="00AB2E54"/>
    <w:rsid w:val="00AC6194"/>
    <w:rsid w:val="00AD3485"/>
    <w:rsid w:val="00AD3AEE"/>
    <w:rsid w:val="00AD5AB1"/>
    <w:rsid w:val="00AD5B8C"/>
    <w:rsid w:val="00AE0E58"/>
    <w:rsid w:val="00AE1B71"/>
    <w:rsid w:val="00AE22DF"/>
    <w:rsid w:val="00AE279B"/>
    <w:rsid w:val="00AE4726"/>
    <w:rsid w:val="00AF01DB"/>
    <w:rsid w:val="00AF36C5"/>
    <w:rsid w:val="00AF5245"/>
    <w:rsid w:val="00AF7025"/>
    <w:rsid w:val="00B04B17"/>
    <w:rsid w:val="00B10F5A"/>
    <w:rsid w:val="00B11DDC"/>
    <w:rsid w:val="00B11FCB"/>
    <w:rsid w:val="00B15370"/>
    <w:rsid w:val="00B17F26"/>
    <w:rsid w:val="00B20FD4"/>
    <w:rsid w:val="00B2124E"/>
    <w:rsid w:val="00B24B45"/>
    <w:rsid w:val="00B2572F"/>
    <w:rsid w:val="00B26EFB"/>
    <w:rsid w:val="00B3394C"/>
    <w:rsid w:val="00B36DD0"/>
    <w:rsid w:val="00B40703"/>
    <w:rsid w:val="00B40BEB"/>
    <w:rsid w:val="00B43D4C"/>
    <w:rsid w:val="00B458CC"/>
    <w:rsid w:val="00B52936"/>
    <w:rsid w:val="00B6397D"/>
    <w:rsid w:val="00B72944"/>
    <w:rsid w:val="00B7476B"/>
    <w:rsid w:val="00B751E9"/>
    <w:rsid w:val="00B8252F"/>
    <w:rsid w:val="00B8385D"/>
    <w:rsid w:val="00B86D43"/>
    <w:rsid w:val="00B86E3A"/>
    <w:rsid w:val="00B87649"/>
    <w:rsid w:val="00B91F4F"/>
    <w:rsid w:val="00B94BE1"/>
    <w:rsid w:val="00B97734"/>
    <w:rsid w:val="00BA3C30"/>
    <w:rsid w:val="00BA4C00"/>
    <w:rsid w:val="00BA5CEB"/>
    <w:rsid w:val="00BA67C0"/>
    <w:rsid w:val="00BA6899"/>
    <w:rsid w:val="00BB4AFC"/>
    <w:rsid w:val="00BB51C3"/>
    <w:rsid w:val="00BC4DF1"/>
    <w:rsid w:val="00BC5199"/>
    <w:rsid w:val="00BD33D4"/>
    <w:rsid w:val="00BD78AB"/>
    <w:rsid w:val="00BE167D"/>
    <w:rsid w:val="00BE3F64"/>
    <w:rsid w:val="00BE4DD7"/>
    <w:rsid w:val="00BF2E59"/>
    <w:rsid w:val="00BF5E3F"/>
    <w:rsid w:val="00C07016"/>
    <w:rsid w:val="00C13F07"/>
    <w:rsid w:val="00C166AA"/>
    <w:rsid w:val="00C20538"/>
    <w:rsid w:val="00C24317"/>
    <w:rsid w:val="00C269FD"/>
    <w:rsid w:val="00C3655B"/>
    <w:rsid w:val="00C40601"/>
    <w:rsid w:val="00C425FD"/>
    <w:rsid w:val="00C429DC"/>
    <w:rsid w:val="00C43B04"/>
    <w:rsid w:val="00C43D75"/>
    <w:rsid w:val="00C47137"/>
    <w:rsid w:val="00C5562F"/>
    <w:rsid w:val="00C557E1"/>
    <w:rsid w:val="00C55F79"/>
    <w:rsid w:val="00C67BC7"/>
    <w:rsid w:val="00C764E7"/>
    <w:rsid w:val="00C834EB"/>
    <w:rsid w:val="00C90F7B"/>
    <w:rsid w:val="00C92622"/>
    <w:rsid w:val="00CA34A0"/>
    <w:rsid w:val="00CA450B"/>
    <w:rsid w:val="00CA5AB5"/>
    <w:rsid w:val="00CA7175"/>
    <w:rsid w:val="00CB0E46"/>
    <w:rsid w:val="00CB0F16"/>
    <w:rsid w:val="00CB3C9F"/>
    <w:rsid w:val="00CB592F"/>
    <w:rsid w:val="00CB7AD3"/>
    <w:rsid w:val="00CC15C4"/>
    <w:rsid w:val="00CC3EC7"/>
    <w:rsid w:val="00CC3F2F"/>
    <w:rsid w:val="00CC54EF"/>
    <w:rsid w:val="00CC6025"/>
    <w:rsid w:val="00CD298F"/>
    <w:rsid w:val="00CD2BF0"/>
    <w:rsid w:val="00CD5687"/>
    <w:rsid w:val="00CE35E6"/>
    <w:rsid w:val="00CE76AC"/>
    <w:rsid w:val="00CF157E"/>
    <w:rsid w:val="00CF2885"/>
    <w:rsid w:val="00CF3696"/>
    <w:rsid w:val="00CF4738"/>
    <w:rsid w:val="00CF717A"/>
    <w:rsid w:val="00D10E5D"/>
    <w:rsid w:val="00D115B0"/>
    <w:rsid w:val="00D169D5"/>
    <w:rsid w:val="00D17037"/>
    <w:rsid w:val="00D2114F"/>
    <w:rsid w:val="00D21E35"/>
    <w:rsid w:val="00D24A8F"/>
    <w:rsid w:val="00D26AB0"/>
    <w:rsid w:val="00D3074D"/>
    <w:rsid w:val="00D3182B"/>
    <w:rsid w:val="00D35B10"/>
    <w:rsid w:val="00D3665B"/>
    <w:rsid w:val="00D36E62"/>
    <w:rsid w:val="00D45244"/>
    <w:rsid w:val="00D46DD4"/>
    <w:rsid w:val="00D50CF9"/>
    <w:rsid w:val="00D52B32"/>
    <w:rsid w:val="00D53BE2"/>
    <w:rsid w:val="00D57CF2"/>
    <w:rsid w:val="00D607A4"/>
    <w:rsid w:val="00D65E0D"/>
    <w:rsid w:val="00D66FF0"/>
    <w:rsid w:val="00D7007B"/>
    <w:rsid w:val="00D7021A"/>
    <w:rsid w:val="00D70560"/>
    <w:rsid w:val="00D70B10"/>
    <w:rsid w:val="00D72CBE"/>
    <w:rsid w:val="00D81931"/>
    <w:rsid w:val="00D8303C"/>
    <w:rsid w:val="00D85F62"/>
    <w:rsid w:val="00D90AE7"/>
    <w:rsid w:val="00D928CC"/>
    <w:rsid w:val="00D940DD"/>
    <w:rsid w:val="00D9465C"/>
    <w:rsid w:val="00D94716"/>
    <w:rsid w:val="00D950AA"/>
    <w:rsid w:val="00D9544A"/>
    <w:rsid w:val="00D9581B"/>
    <w:rsid w:val="00D95F1B"/>
    <w:rsid w:val="00D96B1B"/>
    <w:rsid w:val="00DA085E"/>
    <w:rsid w:val="00DB6B11"/>
    <w:rsid w:val="00DC1E56"/>
    <w:rsid w:val="00DC4201"/>
    <w:rsid w:val="00DD025C"/>
    <w:rsid w:val="00DD10B8"/>
    <w:rsid w:val="00DD1C66"/>
    <w:rsid w:val="00DD4871"/>
    <w:rsid w:val="00DE2D1A"/>
    <w:rsid w:val="00DE6190"/>
    <w:rsid w:val="00DE6242"/>
    <w:rsid w:val="00DE6C0B"/>
    <w:rsid w:val="00DE7899"/>
    <w:rsid w:val="00DF26F2"/>
    <w:rsid w:val="00DF734D"/>
    <w:rsid w:val="00DF7710"/>
    <w:rsid w:val="00E011F6"/>
    <w:rsid w:val="00E03408"/>
    <w:rsid w:val="00E051C5"/>
    <w:rsid w:val="00E11499"/>
    <w:rsid w:val="00E11AF8"/>
    <w:rsid w:val="00E121F3"/>
    <w:rsid w:val="00E131B1"/>
    <w:rsid w:val="00E1593F"/>
    <w:rsid w:val="00E16029"/>
    <w:rsid w:val="00E2573C"/>
    <w:rsid w:val="00E2648E"/>
    <w:rsid w:val="00E36E38"/>
    <w:rsid w:val="00E42DDE"/>
    <w:rsid w:val="00E51AD0"/>
    <w:rsid w:val="00E525E0"/>
    <w:rsid w:val="00E559A6"/>
    <w:rsid w:val="00E622F0"/>
    <w:rsid w:val="00E63348"/>
    <w:rsid w:val="00E6400E"/>
    <w:rsid w:val="00E6453B"/>
    <w:rsid w:val="00E6589D"/>
    <w:rsid w:val="00E70D5A"/>
    <w:rsid w:val="00E72C80"/>
    <w:rsid w:val="00E74B92"/>
    <w:rsid w:val="00E75CEB"/>
    <w:rsid w:val="00E762EA"/>
    <w:rsid w:val="00E76B38"/>
    <w:rsid w:val="00E77435"/>
    <w:rsid w:val="00E8066F"/>
    <w:rsid w:val="00E80D69"/>
    <w:rsid w:val="00E81283"/>
    <w:rsid w:val="00E840FB"/>
    <w:rsid w:val="00E84F8A"/>
    <w:rsid w:val="00E85812"/>
    <w:rsid w:val="00E85DB3"/>
    <w:rsid w:val="00E905AD"/>
    <w:rsid w:val="00E93748"/>
    <w:rsid w:val="00E93F0D"/>
    <w:rsid w:val="00EA3414"/>
    <w:rsid w:val="00EA3E5B"/>
    <w:rsid w:val="00EA4393"/>
    <w:rsid w:val="00EA7D82"/>
    <w:rsid w:val="00EB0B0B"/>
    <w:rsid w:val="00EB1588"/>
    <w:rsid w:val="00EB5B50"/>
    <w:rsid w:val="00EB60E1"/>
    <w:rsid w:val="00EC3776"/>
    <w:rsid w:val="00EC52C5"/>
    <w:rsid w:val="00EC5F39"/>
    <w:rsid w:val="00EC7FC1"/>
    <w:rsid w:val="00ED5330"/>
    <w:rsid w:val="00ED5894"/>
    <w:rsid w:val="00EE0F82"/>
    <w:rsid w:val="00EE4FD2"/>
    <w:rsid w:val="00EE5023"/>
    <w:rsid w:val="00EE56EF"/>
    <w:rsid w:val="00EE5E8F"/>
    <w:rsid w:val="00EE7845"/>
    <w:rsid w:val="00EE7BA0"/>
    <w:rsid w:val="00EF39D5"/>
    <w:rsid w:val="00EF5FE7"/>
    <w:rsid w:val="00F0304C"/>
    <w:rsid w:val="00F04747"/>
    <w:rsid w:val="00F11DE4"/>
    <w:rsid w:val="00F235C8"/>
    <w:rsid w:val="00F247B3"/>
    <w:rsid w:val="00F25604"/>
    <w:rsid w:val="00F25C7C"/>
    <w:rsid w:val="00F27265"/>
    <w:rsid w:val="00F33F59"/>
    <w:rsid w:val="00F35BEA"/>
    <w:rsid w:val="00F36642"/>
    <w:rsid w:val="00F37E54"/>
    <w:rsid w:val="00F45724"/>
    <w:rsid w:val="00F54A3C"/>
    <w:rsid w:val="00F605A2"/>
    <w:rsid w:val="00F60F1F"/>
    <w:rsid w:val="00F63E63"/>
    <w:rsid w:val="00F657AE"/>
    <w:rsid w:val="00F65A42"/>
    <w:rsid w:val="00F65E22"/>
    <w:rsid w:val="00F660EE"/>
    <w:rsid w:val="00F6747B"/>
    <w:rsid w:val="00F71046"/>
    <w:rsid w:val="00F7295E"/>
    <w:rsid w:val="00F77374"/>
    <w:rsid w:val="00F8492F"/>
    <w:rsid w:val="00F9448B"/>
    <w:rsid w:val="00F94B0C"/>
    <w:rsid w:val="00F94FB3"/>
    <w:rsid w:val="00F95022"/>
    <w:rsid w:val="00F96599"/>
    <w:rsid w:val="00F973BC"/>
    <w:rsid w:val="00FA0A19"/>
    <w:rsid w:val="00FA119A"/>
    <w:rsid w:val="00FA3AC6"/>
    <w:rsid w:val="00FA551E"/>
    <w:rsid w:val="00FA6426"/>
    <w:rsid w:val="00FA7F4A"/>
    <w:rsid w:val="00FB383B"/>
    <w:rsid w:val="00FC59B8"/>
    <w:rsid w:val="00FC6167"/>
    <w:rsid w:val="00FD6E1C"/>
    <w:rsid w:val="00FE663B"/>
    <w:rsid w:val="00FE79BF"/>
    <w:rsid w:val="00FF047E"/>
    <w:rsid w:val="00FF0CDC"/>
    <w:rsid w:val="00FF166B"/>
    <w:rsid w:val="00FF2513"/>
    <w:rsid w:val="00FF63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5CEDAC9-422E-42C0-9D68-4652DBE5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705A9A"/>
    <w:pPr>
      <w:keepNext/>
      <w:numPr>
        <w:numId w:val="2"/>
      </w:numPr>
      <w:suppressAutoHyphens/>
      <w:outlineLvl w:val="0"/>
    </w:pPr>
    <w:rPr>
      <w:b/>
      <w:sz w:val="28"/>
      <w:szCs w:val="20"/>
      <w:lang w:eastAsia="ar-SA"/>
    </w:rPr>
  </w:style>
  <w:style w:type="paragraph" w:styleId="2">
    <w:name w:val="heading 2"/>
    <w:basedOn w:val="a"/>
    <w:next w:val="a"/>
    <w:qFormat/>
    <w:rsid w:val="00705A9A"/>
    <w:pPr>
      <w:keepNext/>
      <w:numPr>
        <w:ilvl w:val="1"/>
        <w:numId w:val="2"/>
      </w:numPr>
      <w:suppressAutoHyphens/>
      <w:jc w:val="center"/>
      <w:outlineLvl w:val="1"/>
    </w:pPr>
    <w:rPr>
      <w:b/>
      <w:i/>
      <w:szCs w:val="20"/>
      <w:u w:val="single"/>
      <w:lang w:eastAsia="ar-SA"/>
    </w:rPr>
  </w:style>
  <w:style w:type="paragraph" w:styleId="3">
    <w:name w:val="heading 3"/>
    <w:basedOn w:val="a"/>
    <w:next w:val="a"/>
    <w:qFormat/>
    <w:rsid w:val="00705A9A"/>
    <w:pPr>
      <w:keepNext/>
      <w:numPr>
        <w:ilvl w:val="2"/>
        <w:numId w:val="2"/>
      </w:numPr>
      <w:suppressAutoHyphens/>
      <w:outlineLvl w:val="2"/>
    </w:pPr>
    <w:rPr>
      <w:b/>
      <w:sz w:val="20"/>
      <w:szCs w:val="20"/>
      <w:lang w:val="en-GB" w:eastAsia="ar-SA"/>
    </w:rPr>
  </w:style>
  <w:style w:type="paragraph" w:styleId="4">
    <w:name w:val="heading 4"/>
    <w:basedOn w:val="a"/>
    <w:next w:val="a"/>
    <w:qFormat/>
    <w:rsid w:val="00705A9A"/>
    <w:pPr>
      <w:keepNext/>
      <w:numPr>
        <w:ilvl w:val="3"/>
        <w:numId w:val="2"/>
      </w:numPr>
      <w:suppressAutoHyphens/>
      <w:spacing w:before="240" w:after="60"/>
      <w:outlineLvl w:val="3"/>
    </w:pPr>
    <w:rPr>
      <w:b/>
      <w:sz w:val="28"/>
      <w:szCs w:val="20"/>
      <w:lang w:eastAsia="ar-SA"/>
    </w:rPr>
  </w:style>
  <w:style w:type="paragraph" w:styleId="6">
    <w:name w:val="heading 6"/>
    <w:basedOn w:val="a"/>
    <w:next w:val="a"/>
    <w:qFormat/>
    <w:rsid w:val="00705A9A"/>
    <w:pPr>
      <w:keepNext/>
      <w:numPr>
        <w:ilvl w:val="5"/>
        <w:numId w:val="2"/>
      </w:numPr>
      <w:suppressAutoHyphens/>
      <w:jc w:val="center"/>
      <w:outlineLvl w:val="5"/>
    </w:pPr>
    <w:rPr>
      <w:rFonts w:ascii="Arial Narrow" w:hAnsi="Arial Narrow"/>
      <w:b/>
      <w:sz w:val="18"/>
      <w:szCs w:val="20"/>
      <w:lang w:eastAsia="ar-SA"/>
    </w:rPr>
  </w:style>
  <w:style w:type="paragraph" w:styleId="7">
    <w:name w:val="heading 7"/>
    <w:basedOn w:val="a"/>
    <w:next w:val="a"/>
    <w:qFormat/>
    <w:rsid w:val="00705A9A"/>
    <w:pPr>
      <w:suppressAutoHyphens/>
      <w:spacing w:before="240" w:after="60"/>
      <w:outlineLvl w:val="6"/>
    </w:pPr>
    <w:rPr>
      <w:lang w:eastAsia="ar-SA"/>
    </w:rPr>
  </w:style>
  <w:style w:type="paragraph" w:styleId="9">
    <w:name w:val="heading 9"/>
    <w:basedOn w:val="a"/>
    <w:next w:val="a"/>
    <w:qFormat/>
    <w:rsid w:val="00705A9A"/>
    <w:pPr>
      <w:keepNext/>
      <w:numPr>
        <w:ilvl w:val="8"/>
        <w:numId w:val="2"/>
      </w:numPr>
      <w:suppressAutoHyphens/>
      <w:jc w:val="center"/>
      <w:outlineLvl w:val="8"/>
    </w:pPr>
    <w:rPr>
      <w:rFonts w:ascii="Arial Narrow" w:hAnsi="Arial Narrow"/>
      <w:b/>
      <w:color w:val="008080"/>
      <w:sz w:val="44"/>
      <w:szCs w:val="20"/>
      <w:lang w:val="en-GB"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05A9A"/>
    <w:pPr>
      <w:spacing w:before="100" w:beforeAutospacing="1" w:after="100" w:afterAutospacing="1"/>
    </w:pPr>
  </w:style>
  <w:style w:type="paragraph" w:styleId="a4">
    <w:name w:val="header"/>
    <w:basedOn w:val="a"/>
    <w:link w:val="a5"/>
    <w:uiPriority w:val="99"/>
    <w:rsid w:val="00705A9A"/>
    <w:pPr>
      <w:tabs>
        <w:tab w:val="center" w:pos="4819"/>
        <w:tab w:val="right" w:pos="9639"/>
      </w:tabs>
      <w:suppressAutoHyphens/>
    </w:pPr>
    <w:rPr>
      <w:szCs w:val="20"/>
      <w:lang w:val="x-none" w:eastAsia="ar-SA"/>
    </w:rPr>
  </w:style>
  <w:style w:type="paragraph" w:styleId="a6">
    <w:name w:val="footer"/>
    <w:basedOn w:val="a"/>
    <w:rsid w:val="00705A9A"/>
    <w:pPr>
      <w:tabs>
        <w:tab w:val="center" w:pos="4677"/>
        <w:tab w:val="right" w:pos="9355"/>
      </w:tabs>
      <w:suppressAutoHyphens/>
    </w:pPr>
    <w:rPr>
      <w:sz w:val="20"/>
      <w:szCs w:val="20"/>
      <w:lang w:eastAsia="ar-SA"/>
    </w:rPr>
  </w:style>
  <w:style w:type="paragraph" w:styleId="a7">
    <w:name w:val="Body Text"/>
    <w:basedOn w:val="a"/>
    <w:rsid w:val="00705A9A"/>
    <w:pPr>
      <w:suppressAutoHyphens/>
      <w:jc w:val="both"/>
    </w:pPr>
    <w:rPr>
      <w:sz w:val="28"/>
      <w:szCs w:val="20"/>
      <w:lang w:eastAsia="ar-SA"/>
    </w:rPr>
  </w:style>
  <w:style w:type="paragraph" w:styleId="a8">
    <w:name w:val="List"/>
    <w:basedOn w:val="a7"/>
    <w:rsid w:val="00705A9A"/>
    <w:rPr>
      <w:rFonts w:cs="Tahoma"/>
    </w:rPr>
  </w:style>
  <w:style w:type="paragraph" w:styleId="a9">
    <w:name w:val="Subtitle"/>
    <w:basedOn w:val="a"/>
    <w:qFormat/>
    <w:rsid w:val="00705A9A"/>
    <w:pPr>
      <w:suppressAutoHyphens/>
      <w:spacing w:after="60"/>
      <w:jc w:val="center"/>
      <w:outlineLvl w:val="1"/>
    </w:pPr>
    <w:rPr>
      <w:rFonts w:ascii="Arial" w:hAnsi="Arial" w:cs="Arial"/>
      <w:lang w:eastAsia="ar-SA"/>
    </w:rPr>
  </w:style>
  <w:style w:type="paragraph" w:customStyle="1" w:styleId="aa">
    <w:name w:val="Название"/>
    <w:basedOn w:val="a"/>
    <w:next w:val="a9"/>
    <w:qFormat/>
    <w:rsid w:val="00705A9A"/>
    <w:pPr>
      <w:suppressAutoHyphens/>
      <w:jc w:val="center"/>
    </w:pPr>
    <w:rPr>
      <w:b/>
      <w:color w:val="008080"/>
      <w:sz w:val="52"/>
      <w:szCs w:val="20"/>
      <w:lang w:eastAsia="ar-SA"/>
    </w:rPr>
  </w:style>
  <w:style w:type="paragraph" w:styleId="ab">
    <w:name w:val="Body Text Indent"/>
    <w:basedOn w:val="a"/>
    <w:rsid w:val="00705A9A"/>
    <w:pPr>
      <w:suppressAutoHyphens/>
      <w:ind w:left="795" w:hanging="795"/>
    </w:pPr>
    <w:rPr>
      <w:szCs w:val="20"/>
      <w:lang w:eastAsia="ar-SA"/>
    </w:rPr>
  </w:style>
  <w:style w:type="paragraph" w:styleId="ac">
    <w:name w:val="Balloon Text"/>
    <w:basedOn w:val="a"/>
    <w:rsid w:val="00705A9A"/>
    <w:pPr>
      <w:suppressAutoHyphens/>
    </w:pPr>
    <w:rPr>
      <w:rFonts w:ascii="Tahoma" w:hAnsi="Tahoma"/>
      <w:sz w:val="16"/>
      <w:szCs w:val="20"/>
      <w:lang w:eastAsia="ar-SA"/>
    </w:rPr>
  </w:style>
  <w:style w:type="paragraph" w:styleId="ad">
    <w:name w:val="Title"/>
    <w:basedOn w:val="a"/>
    <w:next w:val="a7"/>
    <w:rsid w:val="00705A9A"/>
    <w:pPr>
      <w:keepNext/>
      <w:suppressAutoHyphens/>
      <w:spacing w:before="240" w:after="120"/>
    </w:pPr>
    <w:rPr>
      <w:rFonts w:ascii="Arial" w:eastAsia="Lucida Sans Unicode" w:hAnsi="Arial" w:cs="Tahoma"/>
      <w:sz w:val="28"/>
      <w:szCs w:val="28"/>
      <w:lang w:eastAsia="ar-SA"/>
    </w:rPr>
  </w:style>
  <w:style w:type="paragraph" w:customStyle="1" w:styleId="20">
    <w:name w:val="Название2"/>
    <w:basedOn w:val="a"/>
    <w:rsid w:val="00705A9A"/>
    <w:pPr>
      <w:suppressLineNumbers/>
      <w:suppressAutoHyphens/>
      <w:spacing w:before="120" w:after="120"/>
    </w:pPr>
    <w:rPr>
      <w:rFonts w:cs="Tahoma"/>
      <w:i/>
      <w:iCs/>
      <w:lang w:eastAsia="ar-SA"/>
    </w:rPr>
  </w:style>
  <w:style w:type="paragraph" w:customStyle="1" w:styleId="21">
    <w:name w:val="Указатель2"/>
    <w:basedOn w:val="a"/>
    <w:rsid w:val="00705A9A"/>
    <w:pPr>
      <w:suppressLineNumbers/>
      <w:suppressAutoHyphens/>
    </w:pPr>
    <w:rPr>
      <w:rFonts w:cs="Tahoma"/>
      <w:sz w:val="20"/>
      <w:szCs w:val="20"/>
      <w:lang w:eastAsia="ar-SA"/>
    </w:rPr>
  </w:style>
  <w:style w:type="paragraph" w:customStyle="1" w:styleId="10">
    <w:name w:val="Название1"/>
    <w:basedOn w:val="a"/>
    <w:rsid w:val="00705A9A"/>
    <w:pPr>
      <w:suppressLineNumbers/>
      <w:suppressAutoHyphens/>
      <w:spacing w:before="120" w:after="120"/>
    </w:pPr>
    <w:rPr>
      <w:rFonts w:cs="Tahoma"/>
      <w:i/>
      <w:iCs/>
      <w:lang w:eastAsia="ar-SA"/>
    </w:rPr>
  </w:style>
  <w:style w:type="paragraph" w:customStyle="1" w:styleId="11">
    <w:name w:val="Указатель1"/>
    <w:basedOn w:val="a"/>
    <w:rsid w:val="00705A9A"/>
    <w:pPr>
      <w:suppressLineNumbers/>
      <w:suppressAutoHyphens/>
    </w:pPr>
    <w:rPr>
      <w:rFonts w:cs="Tahoma"/>
      <w:sz w:val="20"/>
      <w:szCs w:val="20"/>
      <w:lang w:eastAsia="ar-SA"/>
    </w:rPr>
  </w:style>
  <w:style w:type="paragraph" w:customStyle="1" w:styleId="Heading3">
    <w:name w:val="Heading 3"/>
    <w:basedOn w:val="a"/>
    <w:next w:val="a"/>
    <w:rsid w:val="00705A9A"/>
    <w:pPr>
      <w:keepNext/>
      <w:widowControl w:val="0"/>
      <w:suppressAutoHyphens/>
      <w:jc w:val="right"/>
    </w:pPr>
    <w:rPr>
      <w:sz w:val="28"/>
      <w:szCs w:val="20"/>
      <w:lang w:eastAsia="ar-SA"/>
    </w:rPr>
  </w:style>
  <w:style w:type="paragraph" w:customStyle="1" w:styleId="Heading1">
    <w:name w:val="Heading 1"/>
    <w:basedOn w:val="a"/>
    <w:next w:val="a"/>
    <w:rsid w:val="00705A9A"/>
    <w:pPr>
      <w:keepNext/>
      <w:widowControl w:val="0"/>
      <w:suppressAutoHyphens/>
      <w:jc w:val="center"/>
    </w:pPr>
    <w:rPr>
      <w:rFonts w:ascii="Arial Narrow" w:hAnsi="Arial Narrow"/>
      <w:b/>
      <w:sz w:val="22"/>
      <w:szCs w:val="20"/>
      <w:lang w:eastAsia="ar-SA"/>
    </w:rPr>
  </w:style>
  <w:style w:type="paragraph" w:customStyle="1" w:styleId="Header">
    <w:name w:val="Header"/>
    <w:basedOn w:val="a"/>
    <w:rsid w:val="00705A9A"/>
    <w:pPr>
      <w:widowControl w:val="0"/>
      <w:tabs>
        <w:tab w:val="center" w:pos="4677"/>
        <w:tab w:val="right" w:pos="9355"/>
      </w:tabs>
      <w:suppressAutoHyphens/>
    </w:pPr>
    <w:rPr>
      <w:sz w:val="20"/>
      <w:szCs w:val="20"/>
      <w:lang w:eastAsia="ar-SA"/>
    </w:rPr>
  </w:style>
  <w:style w:type="paragraph" w:customStyle="1" w:styleId="210">
    <w:name w:val="Основной текст с отступом 21"/>
    <w:basedOn w:val="a"/>
    <w:rsid w:val="00705A9A"/>
    <w:pPr>
      <w:suppressAutoHyphens/>
      <w:spacing w:after="120" w:line="480" w:lineRule="auto"/>
      <w:ind w:left="283"/>
    </w:pPr>
    <w:rPr>
      <w:szCs w:val="20"/>
      <w:lang w:eastAsia="ar-SA"/>
    </w:rPr>
  </w:style>
  <w:style w:type="paragraph" w:customStyle="1" w:styleId="31">
    <w:name w:val="Основной текст 31"/>
    <w:basedOn w:val="a"/>
    <w:rsid w:val="00705A9A"/>
    <w:pPr>
      <w:suppressAutoHyphens/>
      <w:jc w:val="center"/>
    </w:pPr>
    <w:rPr>
      <w:sz w:val="22"/>
      <w:szCs w:val="20"/>
      <w:lang w:val="en-GB" w:eastAsia="ar-SA"/>
    </w:rPr>
  </w:style>
  <w:style w:type="paragraph" w:customStyle="1" w:styleId="310">
    <w:name w:val="Основной текст с отступом 31"/>
    <w:basedOn w:val="a"/>
    <w:rsid w:val="00705A9A"/>
    <w:pPr>
      <w:suppressAutoHyphens/>
      <w:ind w:firstLine="708"/>
      <w:jc w:val="both"/>
    </w:pPr>
    <w:rPr>
      <w:sz w:val="28"/>
      <w:szCs w:val="20"/>
      <w:lang w:eastAsia="ar-SA"/>
    </w:rPr>
  </w:style>
  <w:style w:type="paragraph" w:customStyle="1" w:styleId="ae">
    <w:name w:val="Основной текст.Основной текст Знак"/>
    <w:basedOn w:val="a"/>
    <w:rsid w:val="00705A9A"/>
    <w:pPr>
      <w:suppressAutoHyphens/>
      <w:jc w:val="both"/>
    </w:pPr>
    <w:rPr>
      <w:sz w:val="28"/>
      <w:szCs w:val="20"/>
      <w:lang w:val="uk-UA" w:eastAsia="ar-SA"/>
    </w:rPr>
  </w:style>
  <w:style w:type="paragraph" w:customStyle="1" w:styleId="af">
    <w:name w:val="Основной текст.Основной текст Знак.Основной текст Знак Знак Знак"/>
    <w:basedOn w:val="a"/>
    <w:rsid w:val="00705A9A"/>
    <w:pPr>
      <w:suppressAutoHyphens/>
      <w:jc w:val="both"/>
    </w:pPr>
    <w:rPr>
      <w:sz w:val="28"/>
      <w:szCs w:val="20"/>
      <w:lang w:val="uk-UA" w:eastAsia="ar-SA"/>
    </w:rPr>
  </w:style>
  <w:style w:type="paragraph" w:customStyle="1" w:styleId="Normal1">
    <w:name w:val="Normal1"/>
    <w:rsid w:val="00705A9A"/>
    <w:pPr>
      <w:suppressAutoHyphens/>
      <w:snapToGrid w:val="0"/>
      <w:spacing w:before="100" w:after="100"/>
    </w:pPr>
    <w:rPr>
      <w:rFonts w:eastAsia="Arial"/>
      <w:sz w:val="24"/>
      <w:lang w:val="ru-RU" w:eastAsia="ar-SA"/>
    </w:rPr>
  </w:style>
  <w:style w:type="paragraph" w:customStyle="1" w:styleId="af0">
    <w:name w:val="Òåêñò âûíîñêè"/>
    <w:basedOn w:val="a"/>
    <w:rsid w:val="00705A9A"/>
    <w:pPr>
      <w:widowControl w:val="0"/>
      <w:suppressAutoHyphens/>
      <w:autoSpaceDE w:val="0"/>
    </w:pPr>
    <w:rPr>
      <w:rFonts w:ascii="Tahoma" w:hAnsi="Tahoma" w:cs="ITC Zapf Chancery"/>
      <w:sz w:val="16"/>
      <w:szCs w:val="16"/>
      <w:lang w:eastAsia="ar-SA"/>
    </w:rPr>
  </w:style>
  <w:style w:type="paragraph" w:customStyle="1" w:styleId="FootnoteText">
    <w:name w:val="Footnote Text"/>
    <w:basedOn w:val="a"/>
    <w:rsid w:val="00705A9A"/>
    <w:pPr>
      <w:widowControl w:val="0"/>
      <w:suppressAutoHyphens/>
      <w:autoSpaceDE w:val="0"/>
    </w:pPr>
    <w:rPr>
      <w:sz w:val="20"/>
      <w:szCs w:val="20"/>
      <w:lang w:eastAsia="ar-SA"/>
    </w:rPr>
  </w:style>
  <w:style w:type="paragraph" w:customStyle="1" w:styleId="Heading5">
    <w:name w:val="Heading 5"/>
    <w:basedOn w:val="a"/>
    <w:next w:val="a"/>
    <w:rsid w:val="00705A9A"/>
    <w:pPr>
      <w:keepNext/>
      <w:widowControl w:val="0"/>
      <w:suppressAutoHyphens/>
      <w:autoSpaceDE w:val="0"/>
    </w:pPr>
    <w:rPr>
      <w:rFonts w:ascii="Arial Narrow" w:hAnsi="Arial Narrow" w:cs="Arial Narrow"/>
      <w:b/>
      <w:bCs/>
      <w:color w:val="007F7F"/>
      <w:sz w:val="18"/>
      <w:szCs w:val="18"/>
      <w:lang w:eastAsia="ar-SA"/>
    </w:rPr>
  </w:style>
  <w:style w:type="paragraph" w:customStyle="1" w:styleId="af1">
    <w:name w:val="Содержимое таблицы"/>
    <w:basedOn w:val="a"/>
    <w:rsid w:val="00705A9A"/>
    <w:pPr>
      <w:suppressLineNumbers/>
      <w:suppressAutoHyphens/>
    </w:pPr>
    <w:rPr>
      <w:sz w:val="20"/>
      <w:szCs w:val="20"/>
      <w:lang w:eastAsia="ar-SA"/>
    </w:rPr>
  </w:style>
  <w:style w:type="paragraph" w:customStyle="1" w:styleId="af2">
    <w:name w:val="Заголовок таблицы"/>
    <w:basedOn w:val="af1"/>
    <w:rsid w:val="00705A9A"/>
    <w:pPr>
      <w:jc w:val="center"/>
    </w:pPr>
    <w:rPr>
      <w:b/>
      <w:bCs/>
    </w:rPr>
  </w:style>
  <w:style w:type="paragraph" w:customStyle="1" w:styleId="af3">
    <w:name w:val="Содержимое врезки"/>
    <w:basedOn w:val="a7"/>
    <w:rsid w:val="00705A9A"/>
  </w:style>
  <w:style w:type="paragraph" w:customStyle="1" w:styleId="22">
    <w:name w:val="Знак Знак2 Знак"/>
    <w:basedOn w:val="a"/>
    <w:rsid w:val="00705A9A"/>
    <w:rPr>
      <w:rFonts w:ascii="Verdana" w:hAnsi="Verdana" w:cs="Verdana"/>
      <w:sz w:val="20"/>
      <w:szCs w:val="20"/>
      <w:lang w:val="en-US" w:eastAsia="ar-SA"/>
    </w:rPr>
  </w:style>
  <w:style w:type="paragraph" w:customStyle="1" w:styleId="af4">
    <w:name w:val="Знак Знак"/>
    <w:basedOn w:val="a"/>
    <w:rsid w:val="00705A9A"/>
    <w:rPr>
      <w:rFonts w:ascii="Verdana" w:hAnsi="Verdana" w:cs="Verdana"/>
      <w:sz w:val="20"/>
      <w:szCs w:val="20"/>
      <w:lang w:val="en-US" w:eastAsia="en-US"/>
    </w:rPr>
  </w:style>
  <w:style w:type="paragraph" w:customStyle="1" w:styleId="af5">
    <w:name w:val="Знак Знак Знак"/>
    <w:basedOn w:val="a"/>
    <w:rsid w:val="00705A9A"/>
    <w:rPr>
      <w:rFonts w:ascii="Verdana" w:hAnsi="Verdana" w:cs="Verdana"/>
      <w:sz w:val="20"/>
      <w:szCs w:val="20"/>
      <w:lang w:val="en-US" w:eastAsia="en-US"/>
    </w:rPr>
  </w:style>
  <w:style w:type="paragraph" w:styleId="af6">
    <w:name w:val="List Paragraph"/>
    <w:basedOn w:val="a"/>
    <w:uiPriority w:val="1"/>
    <w:qFormat/>
    <w:rsid w:val="00705A9A"/>
    <w:pPr>
      <w:spacing w:after="200" w:line="276" w:lineRule="auto"/>
      <w:ind w:left="720"/>
      <w:contextualSpacing/>
    </w:pPr>
    <w:rPr>
      <w:rFonts w:ascii="Calibri" w:eastAsia="Calibri" w:hAnsi="Calibri"/>
      <w:sz w:val="22"/>
      <w:szCs w:val="22"/>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
    <w:rsid w:val="00705A9A"/>
    <w:rPr>
      <w:rFonts w:ascii="Verdana" w:hAnsi="Verdana" w:cs="Verdana"/>
      <w:sz w:val="20"/>
      <w:szCs w:val="20"/>
      <w:lang w:val="en-US" w:eastAsia="en-US"/>
    </w:rPr>
  </w:style>
  <w:style w:type="character" w:customStyle="1" w:styleId="WW8Num2z0">
    <w:name w:val="WW8Num2z0"/>
    <w:rsid w:val="00705A9A"/>
    <w:rPr>
      <w:rFonts w:ascii="StarSymbol" w:eastAsia="StarSymbol" w:hAnsi="StarSymbol" w:hint="eastAsia"/>
    </w:rPr>
  </w:style>
  <w:style w:type="character" w:customStyle="1" w:styleId="23">
    <w:name w:val="Основной шрифт абзаца2"/>
    <w:rsid w:val="00705A9A"/>
  </w:style>
  <w:style w:type="character" w:customStyle="1" w:styleId="WW8Num1z0">
    <w:name w:val="WW8Num1z0"/>
    <w:rsid w:val="00705A9A"/>
    <w:rPr>
      <w:rFonts w:ascii="Symbol" w:hAnsi="Symbol" w:hint="default"/>
    </w:rPr>
  </w:style>
  <w:style w:type="character" w:customStyle="1" w:styleId="WW8Num3z0">
    <w:name w:val="WW8Num3z0"/>
    <w:rsid w:val="00705A9A"/>
    <w:rPr>
      <w:rFonts w:ascii="Symbol" w:hAnsi="Symbol" w:hint="default"/>
    </w:rPr>
  </w:style>
  <w:style w:type="character" w:customStyle="1" w:styleId="WW8Num3z1">
    <w:name w:val="WW8Num3z1"/>
    <w:rsid w:val="00705A9A"/>
    <w:rPr>
      <w:rFonts w:ascii="Courier New" w:hAnsi="Courier New" w:cs="Batang" w:hint="default"/>
    </w:rPr>
  </w:style>
  <w:style w:type="character" w:customStyle="1" w:styleId="WW8Num3z2">
    <w:name w:val="WW8Num3z2"/>
    <w:rsid w:val="00705A9A"/>
    <w:rPr>
      <w:rFonts w:ascii="Wingdings" w:hAnsi="Wingdings" w:hint="default"/>
    </w:rPr>
  </w:style>
  <w:style w:type="character" w:customStyle="1" w:styleId="WW8Num4z0">
    <w:name w:val="WW8Num4z0"/>
    <w:rsid w:val="00705A9A"/>
    <w:rPr>
      <w:rFonts w:ascii="Symbol" w:hAnsi="Symbol" w:hint="default"/>
    </w:rPr>
  </w:style>
  <w:style w:type="character" w:customStyle="1" w:styleId="WW8Num5z0">
    <w:name w:val="WW8Num5z0"/>
    <w:rsid w:val="00705A9A"/>
    <w:rPr>
      <w:rFonts w:ascii="Symbol" w:hAnsi="Symbol" w:hint="default"/>
    </w:rPr>
  </w:style>
  <w:style w:type="character" w:customStyle="1" w:styleId="WW8Num6z0">
    <w:name w:val="WW8Num6z0"/>
    <w:rsid w:val="00705A9A"/>
    <w:rPr>
      <w:rFonts w:ascii="Symbol" w:hAnsi="Symbol" w:hint="default"/>
    </w:rPr>
  </w:style>
  <w:style w:type="character" w:customStyle="1" w:styleId="WW8Num6z1">
    <w:name w:val="WW8Num6z1"/>
    <w:rsid w:val="00705A9A"/>
    <w:rPr>
      <w:rFonts w:ascii="Courier New" w:hAnsi="Courier New" w:cs="Tahoma" w:hint="default"/>
    </w:rPr>
  </w:style>
  <w:style w:type="character" w:customStyle="1" w:styleId="WW8Num6z2">
    <w:name w:val="WW8Num6z2"/>
    <w:rsid w:val="00705A9A"/>
    <w:rPr>
      <w:rFonts w:ascii="Wingdings" w:hAnsi="Wingdings" w:hint="default"/>
    </w:rPr>
  </w:style>
  <w:style w:type="character" w:customStyle="1" w:styleId="WW8Num8z0">
    <w:name w:val="WW8Num8z0"/>
    <w:rsid w:val="00705A9A"/>
    <w:rPr>
      <w:rFonts w:ascii="Symbol" w:hAnsi="Symbol" w:hint="default"/>
    </w:rPr>
  </w:style>
  <w:style w:type="character" w:customStyle="1" w:styleId="WW8Num8z1">
    <w:name w:val="WW8Num8z1"/>
    <w:rsid w:val="00705A9A"/>
    <w:rPr>
      <w:rFonts w:ascii="Courier New" w:hAnsi="Courier New" w:cs="Batang" w:hint="default"/>
    </w:rPr>
  </w:style>
  <w:style w:type="character" w:customStyle="1" w:styleId="WW8Num8z2">
    <w:name w:val="WW8Num8z2"/>
    <w:rsid w:val="00705A9A"/>
    <w:rPr>
      <w:rFonts w:ascii="Wingdings" w:hAnsi="Wingdings" w:hint="default"/>
    </w:rPr>
  </w:style>
  <w:style w:type="character" w:customStyle="1" w:styleId="WW8Num9z0">
    <w:name w:val="WW8Num9z0"/>
    <w:rsid w:val="00705A9A"/>
    <w:rPr>
      <w:rFonts w:ascii="Symbol" w:hAnsi="Symbol" w:hint="default"/>
    </w:rPr>
  </w:style>
  <w:style w:type="character" w:customStyle="1" w:styleId="WW8Num10z0">
    <w:name w:val="WW8Num10z0"/>
    <w:rsid w:val="00705A9A"/>
    <w:rPr>
      <w:rFonts w:ascii="Symbol" w:hAnsi="Symbol" w:hint="default"/>
    </w:rPr>
  </w:style>
  <w:style w:type="character" w:customStyle="1" w:styleId="WW8Num11z0">
    <w:name w:val="WW8Num11z0"/>
    <w:rsid w:val="00705A9A"/>
    <w:rPr>
      <w:rFonts w:ascii="Symbol" w:hAnsi="Symbol" w:hint="default"/>
    </w:rPr>
  </w:style>
  <w:style w:type="character" w:customStyle="1" w:styleId="WW8Num12z0">
    <w:name w:val="WW8Num12z0"/>
    <w:rsid w:val="00705A9A"/>
    <w:rPr>
      <w:rFonts w:ascii="Symbol" w:hAnsi="Symbol" w:hint="default"/>
    </w:rPr>
  </w:style>
  <w:style w:type="character" w:customStyle="1" w:styleId="WW8Num15z0">
    <w:name w:val="WW8Num15z0"/>
    <w:rsid w:val="00705A9A"/>
    <w:rPr>
      <w:rFonts w:ascii="Symbol" w:hAnsi="Symbol" w:hint="default"/>
    </w:rPr>
  </w:style>
  <w:style w:type="character" w:customStyle="1" w:styleId="WW8Num15z1">
    <w:name w:val="WW8Num15z1"/>
    <w:rsid w:val="00705A9A"/>
    <w:rPr>
      <w:rFonts w:ascii="Courier New" w:hAnsi="Courier New" w:cs="Tahoma" w:hint="default"/>
    </w:rPr>
  </w:style>
  <w:style w:type="character" w:customStyle="1" w:styleId="WW8Num15z2">
    <w:name w:val="WW8Num15z2"/>
    <w:rsid w:val="00705A9A"/>
    <w:rPr>
      <w:rFonts w:ascii="Wingdings" w:hAnsi="Wingdings" w:hint="default"/>
    </w:rPr>
  </w:style>
  <w:style w:type="character" w:customStyle="1" w:styleId="WW8Num17z0">
    <w:name w:val="WW8Num17z0"/>
    <w:rsid w:val="00705A9A"/>
    <w:rPr>
      <w:rFonts w:ascii="Symbol" w:hAnsi="Symbol" w:hint="default"/>
    </w:rPr>
  </w:style>
  <w:style w:type="character" w:customStyle="1" w:styleId="WW8Num17z1">
    <w:name w:val="WW8Num17z1"/>
    <w:rsid w:val="00705A9A"/>
    <w:rPr>
      <w:rFonts w:ascii="Courier New" w:hAnsi="Courier New" w:cs="Courier New" w:hint="default"/>
    </w:rPr>
  </w:style>
  <w:style w:type="character" w:customStyle="1" w:styleId="WW8Num17z2">
    <w:name w:val="WW8Num17z2"/>
    <w:rsid w:val="00705A9A"/>
    <w:rPr>
      <w:rFonts w:ascii="Wingdings" w:hAnsi="Wingdings" w:hint="default"/>
    </w:rPr>
  </w:style>
  <w:style w:type="character" w:customStyle="1" w:styleId="WW8Num18z0">
    <w:name w:val="WW8Num18z0"/>
    <w:rsid w:val="00705A9A"/>
    <w:rPr>
      <w:rFonts w:ascii="Symbol" w:hAnsi="Symbol" w:hint="default"/>
    </w:rPr>
  </w:style>
  <w:style w:type="character" w:customStyle="1" w:styleId="WW8Num19z0">
    <w:name w:val="WW8Num19z0"/>
    <w:rsid w:val="00705A9A"/>
    <w:rPr>
      <w:rFonts w:ascii="Symbol" w:hAnsi="Symbol" w:hint="default"/>
    </w:rPr>
  </w:style>
  <w:style w:type="character" w:customStyle="1" w:styleId="WW8Num19z1">
    <w:name w:val="WW8Num19z1"/>
    <w:rsid w:val="00705A9A"/>
    <w:rPr>
      <w:rFonts w:ascii="Courier New" w:hAnsi="Courier New" w:cs="Courier New" w:hint="default"/>
    </w:rPr>
  </w:style>
  <w:style w:type="character" w:customStyle="1" w:styleId="WW8Num19z2">
    <w:name w:val="WW8Num19z2"/>
    <w:rsid w:val="00705A9A"/>
    <w:rPr>
      <w:rFonts w:ascii="Wingdings" w:hAnsi="Wingdings" w:hint="default"/>
    </w:rPr>
  </w:style>
  <w:style w:type="character" w:customStyle="1" w:styleId="WW8Num20z0">
    <w:name w:val="WW8Num20z0"/>
    <w:rsid w:val="00705A9A"/>
    <w:rPr>
      <w:rFonts w:ascii="Symbol" w:hAnsi="Symbol" w:hint="default"/>
    </w:rPr>
  </w:style>
  <w:style w:type="character" w:customStyle="1" w:styleId="WW8Num20z1">
    <w:name w:val="WW8Num20z1"/>
    <w:rsid w:val="00705A9A"/>
    <w:rPr>
      <w:rFonts w:ascii="Courier New" w:hAnsi="Courier New" w:cs="Courier New" w:hint="default"/>
    </w:rPr>
  </w:style>
  <w:style w:type="character" w:customStyle="1" w:styleId="WW8Num20z2">
    <w:name w:val="WW8Num20z2"/>
    <w:rsid w:val="00705A9A"/>
    <w:rPr>
      <w:rFonts w:ascii="Wingdings" w:hAnsi="Wingdings" w:hint="default"/>
    </w:rPr>
  </w:style>
  <w:style w:type="character" w:customStyle="1" w:styleId="WW8Num21z0">
    <w:name w:val="WW8Num21z0"/>
    <w:rsid w:val="00705A9A"/>
    <w:rPr>
      <w:rFonts w:ascii="Symbol" w:hAnsi="Symbol" w:hint="default"/>
    </w:rPr>
  </w:style>
  <w:style w:type="character" w:customStyle="1" w:styleId="WW8Num22z0">
    <w:name w:val="WW8Num22z0"/>
    <w:rsid w:val="00705A9A"/>
    <w:rPr>
      <w:rFonts w:ascii="Symbol" w:hAnsi="Symbol" w:hint="default"/>
    </w:rPr>
  </w:style>
  <w:style w:type="character" w:customStyle="1" w:styleId="WW8Num22z1">
    <w:name w:val="WW8Num22z1"/>
    <w:rsid w:val="00705A9A"/>
    <w:rPr>
      <w:rFonts w:ascii="Courier New" w:hAnsi="Courier New" w:cs="Courier New" w:hint="default"/>
    </w:rPr>
  </w:style>
  <w:style w:type="character" w:customStyle="1" w:styleId="WW8Num22z2">
    <w:name w:val="WW8Num22z2"/>
    <w:rsid w:val="00705A9A"/>
    <w:rPr>
      <w:rFonts w:ascii="Wingdings" w:hAnsi="Wingdings" w:hint="default"/>
    </w:rPr>
  </w:style>
  <w:style w:type="character" w:customStyle="1" w:styleId="WW8Num24z0">
    <w:name w:val="WW8Num24z0"/>
    <w:rsid w:val="00705A9A"/>
    <w:rPr>
      <w:rFonts w:ascii="Symbol" w:hAnsi="Symbol" w:hint="default"/>
    </w:rPr>
  </w:style>
  <w:style w:type="character" w:customStyle="1" w:styleId="WW8Num24z1">
    <w:name w:val="WW8Num24z1"/>
    <w:rsid w:val="00705A9A"/>
    <w:rPr>
      <w:rFonts w:ascii="Courier New" w:hAnsi="Courier New" w:cs="Tahoma" w:hint="default"/>
    </w:rPr>
  </w:style>
  <w:style w:type="character" w:customStyle="1" w:styleId="WW8Num24z2">
    <w:name w:val="WW8Num24z2"/>
    <w:rsid w:val="00705A9A"/>
    <w:rPr>
      <w:rFonts w:ascii="Wingdings" w:hAnsi="Wingdings" w:hint="default"/>
    </w:rPr>
  </w:style>
  <w:style w:type="character" w:customStyle="1" w:styleId="WW8Num25z0">
    <w:name w:val="WW8Num25z0"/>
    <w:rsid w:val="00705A9A"/>
    <w:rPr>
      <w:rFonts w:ascii="Symbol" w:hAnsi="Symbol" w:hint="default"/>
      <w:sz w:val="22"/>
    </w:rPr>
  </w:style>
  <w:style w:type="character" w:customStyle="1" w:styleId="WW8Num25z1">
    <w:name w:val="WW8Num25z1"/>
    <w:rsid w:val="00705A9A"/>
    <w:rPr>
      <w:rFonts w:ascii="Courier New" w:hAnsi="Courier New" w:cs="Courier New" w:hint="default"/>
    </w:rPr>
  </w:style>
  <w:style w:type="character" w:customStyle="1" w:styleId="WW8Num25z2">
    <w:name w:val="WW8Num25z2"/>
    <w:rsid w:val="00705A9A"/>
    <w:rPr>
      <w:rFonts w:ascii="Wingdings" w:hAnsi="Wingdings" w:hint="default"/>
    </w:rPr>
  </w:style>
  <w:style w:type="character" w:customStyle="1" w:styleId="WW8Num25z3">
    <w:name w:val="WW8Num25z3"/>
    <w:rsid w:val="00705A9A"/>
    <w:rPr>
      <w:rFonts w:ascii="Symbol" w:hAnsi="Symbol" w:hint="default"/>
    </w:rPr>
  </w:style>
  <w:style w:type="character" w:customStyle="1" w:styleId="WW8Num26z0">
    <w:name w:val="WW8Num26z0"/>
    <w:rsid w:val="00705A9A"/>
    <w:rPr>
      <w:rFonts w:ascii="Times New Roman" w:hAnsi="Times New Roman" w:cs="Times New Roman" w:hint="default"/>
      <w:b/>
      <w:bCs w:val="0"/>
      <w:sz w:val="28"/>
      <w:u w:val="single"/>
    </w:rPr>
  </w:style>
  <w:style w:type="character" w:customStyle="1" w:styleId="WW8Num27z0">
    <w:name w:val="WW8Num27z0"/>
    <w:rsid w:val="00705A9A"/>
    <w:rPr>
      <w:rFonts w:ascii="Symbol" w:hAnsi="Symbol" w:hint="default"/>
    </w:rPr>
  </w:style>
  <w:style w:type="character" w:customStyle="1" w:styleId="WW8Num28z0">
    <w:name w:val="WW8Num28z0"/>
    <w:rsid w:val="00705A9A"/>
    <w:rPr>
      <w:rFonts w:ascii="Symbol" w:hAnsi="Symbol" w:hint="default"/>
    </w:rPr>
  </w:style>
  <w:style w:type="character" w:customStyle="1" w:styleId="WW8Num28z1">
    <w:name w:val="WW8Num28z1"/>
    <w:rsid w:val="00705A9A"/>
    <w:rPr>
      <w:rFonts w:ascii="Courier New" w:hAnsi="Courier New" w:cs="Tahoma" w:hint="default"/>
    </w:rPr>
  </w:style>
  <w:style w:type="character" w:customStyle="1" w:styleId="WW8Num28z2">
    <w:name w:val="WW8Num28z2"/>
    <w:rsid w:val="00705A9A"/>
    <w:rPr>
      <w:rFonts w:ascii="Wingdings" w:hAnsi="Wingdings" w:hint="default"/>
    </w:rPr>
  </w:style>
  <w:style w:type="character" w:customStyle="1" w:styleId="WW8Num29z0">
    <w:name w:val="WW8Num29z0"/>
    <w:rsid w:val="00705A9A"/>
    <w:rPr>
      <w:rFonts w:ascii="Symbol" w:hAnsi="Symbol" w:hint="default"/>
    </w:rPr>
  </w:style>
  <w:style w:type="character" w:customStyle="1" w:styleId="WW8Num29z1">
    <w:name w:val="WW8Num29z1"/>
    <w:rsid w:val="00705A9A"/>
    <w:rPr>
      <w:rFonts w:ascii="Courier New" w:hAnsi="Courier New" w:cs="Courier New" w:hint="default"/>
    </w:rPr>
  </w:style>
  <w:style w:type="character" w:customStyle="1" w:styleId="WW8Num29z2">
    <w:name w:val="WW8Num29z2"/>
    <w:rsid w:val="00705A9A"/>
    <w:rPr>
      <w:rFonts w:ascii="Wingdings" w:hAnsi="Wingdings" w:hint="default"/>
    </w:rPr>
  </w:style>
  <w:style w:type="character" w:customStyle="1" w:styleId="WW8Num30z0">
    <w:name w:val="WW8Num30z0"/>
    <w:rsid w:val="00705A9A"/>
    <w:rPr>
      <w:rFonts w:ascii="Symbol" w:hAnsi="Symbol" w:hint="default"/>
    </w:rPr>
  </w:style>
  <w:style w:type="character" w:customStyle="1" w:styleId="WW8Num30z1">
    <w:name w:val="WW8Num30z1"/>
    <w:rsid w:val="00705A9A"/>
    <w:rPr>
      <w:rFonts w:ascii="Courier New" w:hAnsi="Courier New" w:cs="Tahoma" w:hint="default"/>
    </w:rPr>
  </w:style>
  <w:style w:type="character" w:customStyle="1" w:styleId="WW8Num30z2">
    <w:name w:val="WW8Num30z2"/>
    <w:rsid w:val="00705A9A"/>
    <w:rPr>
      <w:rFonts w:ascii="Wingdings" w:hAnsi="Wingdings" w:hint="default"/>
    </w:rPr>
  </w:style>
  <w:style w:type="character" w:customStyle="1" w:styleId="WW8Num32z0">
    <w:name w:val="WW8Num32z0"/>
    <w:rsid w:val="00705A9A"/>
    <w:rPr>
      <w:rFonts w:ascii="Symbol" w:hAnsi="Symbol" w:hint="default"/>
    </w:rPr>
  </w:style>
  <w:style w:type="character" w:customStyle="1" w:styleId="WW8Num32z1">
    <w:name w:val="WW8Num32z1"/>
    <w:rsid w:val="00705A9A"/>
    <w:rPr>
      <w:rFonts w:ascii="Courier New" w:hAnsi="Courier New" w:cs="Courier New" w:hint="default"/>
    </w:rPr>
  </w:style>
  <w:style w:type="character" w:customStyle="1" w:styleId="WW8Num32z2">
    <w:name w:val="WW8Num32z2"/>
    <w:rsid w:val="00705A9A"/>
    <w:rPr>
      <w:rFonts w:ascii="Wingdings" w:hAnsi="Wingdings" w:hint="default"/>
    </w:rPr>
  </w:style>
  <w:style w:type="character" w:customStyle="1" w:styleId="WW8Num34z0">
    <w:name w:val="WW8Num34z0"/>
    <w:rsid w:val="00705A9A"/>
    <w:rPr>
      <w:rFonts w:ascii="Symbol" w:hAnsi="Symbol" w:hint="default"/>
    </w:rPr>
  </w:style>
  <w:style w:type="character" w:customStyle="1" w:styleId="WW8Num35z2">
    <w:name w:val="WW8Num35z2"/>
    <w:rsid w:val="00705A9A"/>
    <w:rPr>
      <w:rFonts w:ascii="Arial Narrow" w:hAnsi="Arial Narrow" w:hint="default"/>
      <w:u w:val="single"/>
    </w:rPr>
  </w:style>
  <w:style w:type="character" w:customStyle="1" w:styleId="WW8Num36z0">
    <w:name w:val="WW8Num36z0"/>
    <w:rsid w:val="00705A9A"/>
    <w:rPr>
      <w:rFonts w:ascii="Symbol" w:hAnsi="Symbol" w:hint="default"/>
    </w:rPr>
  </w:style>
  <w:style w:type="character" w:customStyle="1" w:styleId="WW8Num36z1">
    <w:name w:val="WW8Num36z1"/>
    <w:rsid w:val="00705A9A"/>
    <w:rPr>
      <w:rFonts w:ascii="Courier New" w:hAnsi="Courier New" w:cs="Courier New" w:hint="default"/>
    </w:rPr>
  </w:style>
  <w:style w:type="character" w:customStyle="1" w:styleId="WW8Num36z2">
    <w:name w:val="WW8Num36z2"/>
    <w:rsid w:val="00705A9A"/>
    <w:rPr>
      <w:rFonts w:ascii="Wingdings" w:hAnsi="Wingdings" w:hint="default"/>
    </w:rPr>
  </w:style>
  <w:style w:type="character" w:customStyle="1" w:styleId="WW8Num39z0">
    <w:name w:val="WW8Num39z0"/>
    <w:rsid w:val="00705A9A"/>
    <w:rPr>
      <w:rFonts w:ascii="Symbol" w:hAnsi="Symbol" w:hint="default"/>
    </w:rPr>
  </w:style>
  <w:style w:type="character" w:customStyle="1" w:styleId="WW8Num40z0">
    <w:name w:val="WW8Num40z0"/>
    <w:rsid w:val="00705A9A"/>
    <w:rPr>
      <w:rFonts w:ascii="Symbol" w:hAnsi="Symbol" w:hint="default"/>
    </w:rPr>
  </w:style>
  <w:style w:type="character" w:customStyle="1" w:styleId="WW8Num40z1">
    <w:name w:val="WW8Num40z1"/>
    <w:rsid w:val="00705A9A"/>
    <w:rPr>
      <w:rFonts w:ascii="Wingdings" w:hAnsi="Wingdings" w:hint="default"/>
    </w:rPr>
  </w:style>
  <w:style w:type="character" w:customStyle="1" w:styleId="WW8Num40z4">
    <w:name w:val="WW8Num40z4"/>
    <w:rsid w:val="00705A9A"/>
    <w:rPr>
      <w:rFonts w:ascii="Courier New" w:hAnsi="Courier New" w:cs="Batang" w:hint="default"/>
    </w:rPr>
  </w:style>
  <w:style w:type="character" w:customStyle="1" w:styleId="WW8Num41z0">
    <w:name w:val="WW8Num41z0"/>
    <w:rsid w:val="00705A9A"/>
    <w:rPr>
      <w:rFonts w:ascii="Symbol" w:hAnsi="Symbol" w:hint="default"/>
    </w:rPr>
  </w:style>
  <w:style w:type="character" w:customStyle="1" w:styleId="WW8Num41z1">
    <w:name w:val="WW8Num41z1"/>
    <w:rsid w:val="00705A9A"/>
    <w:rPr>
      <w:rFonts w:ascii="Courier New" w:hAnsi="Courier New" w:cs="Batang" w:hint="default"/>
    </w:rPr>
  </w:style>
  <w:style w:type="character" w:customStyle="1" w:styleId="WW8Num41z2">
    <w:name w:val="WW8Num41z2"/>
    <w:rsid w:val="00705A9A"/>
    <w:rPr>
      <w:rFonts w:ascii="Wingdings" w:hAnsi="Wingdings" w:hint="default"/>
    </w:rPr>
  </w:style>
  <w:style w:type="character" w:customStyle="1" w:styleId="WW8Num42z0">
    <w:name w:val="WW8Num42z0"/>
    <w:rsid w:val="00705A9A"/>
    <w:rPr>
      <w:rFonts w:ascii="Symbol" w:hAnsi="Symbol" w:hint="default"/>
    </w:rPr>
  </w:style>
  <w:style w:type="character" w:customStyle="1" w:styleId="WW8Num42z1">
    <w:name w:val="WW8Num42z1"/>
    <w:rsid w:val="00705A9A"/>
    <w:rPr>
      <w:rFonts w:ascii="Courier New" w:hAnsi="Courier New" w:cs="Arial Narrow" w:hint="default"/>
    </w:rPr>
  </w:style>
  <w:style w:type="character" w:customStyle="1" w:styleId="WW8Num42z2">
    <w:name w:val="WW8Num42z2"/>
    <w:rsid w:val="00705A9A"/>
    <w:rPr>
      <w:rFonts w:ascii="Wingdings" w:hAnsi="Wingdings" w:hint="default"/>
    </w:rPr>
  </w:style>
  <w:style w:type="character" w:customStyle="1" w:styleId="WW8Num43z0">
    <w:name w:val="WW8Num43z0"/>
    <w:rsid w:val="00705A9A"/>
    <w:rPr>
      <w:rFonts w:ascii="Symbol" w:hAnsi="Symbol" w:hint="default"/>
    </w:rPr>
  </w:style>
  <w:style w:type="character" w:customStyle="1" w:styleId="WW8Num43z1">
    <w:name w:val="WW8Num43z1"/>
    <w:rsid w:val="00705A9A"/>
    <w:rPr>
      <w:rFonts w:ascii="Courier New" w:hAnsi="Courier New" w:cs="Courier New" w:hint="default"/>
    </w:rPr>
  </w:style>
  <w:style w:type="character" w:customStyle="1" w:styleId="WW8Num43z2">
    <w:name w:val="WW8Num43z2"/>
    <w:rsid w:val="00705A9A"/>
    <w:rPr>
      <w:rFonts w:ascii="Wingdings" w:hAnsi="Wingdings" w:hint="default"/>
    </w:rPr>
  </w:style>
  <w:style w:type="character" w:customStyle="1" w:styleId="WW8Num44z0">
    <w:name w:val="WW8Num44z0"/>
    <w:rsid w:val="00705A9A"/>
    <w:rPr>
      <w:rFonts w:ascii="Symbol" w:hAnsi="Symbol" w:hint="default"/>
    </w:rPr>
  </w:style>
  <w:style w:type="character" w:customStyle="1" w:styleId="WW8Num45z0">
    <w:name w:val="WW8Num45z0"/>
    <w:rsid w:val="00705A9A"/>
    <w:rPr>
      <w:rFonts w:ascii="Symbol" w:hAnsi="Symbol" w:hint="default"/>
    </w:rPr>
  </w:style>
  <w:style w:type="character" w:customStyle="1" w:styleId="WW8Num46z0">
    <w:name w:val="WW8Num46z0"/>
    <w:rsid w:val="00705A9A"/>
    <w:rPr>
      <w:rFonts w:ascii="Symbol" w:hAnsi="Symbol" w:hint="default"/>
    </w:rPr>
  </w:style>
  <w:style w:type="character" w:customStyle="1" w:styleId="WW8Num46z1">
    <w:name w:val="WW8Num46z1"/>
    <w:rsid w:val="00705A9A"/>
    <w:rPr>
      <w:rFonts w:ascii="Courier New" w:hAnsi="Courier New" w:cs="Batang" w:hint="default"/>
    </w:rPr>
  </w:style>
  <w:style w:type="character" w:customStyle="1" w:styleId="WW8Num46z2">
    <w:name w:val="WW8Num46z2"/>
    <w:rsid w:val="00705A9A"/>
    <w:rPr>
      <w:rFonts w:ascii="Wingdings" w:hAnsi="Wingdings" w:hint="default"/>
    </w:rPr>
  </w:style>
  <w:style w:type="character" w:customStyle="1" w:styleId="WW8Num48z0">
    <w:name w:val="WW8Num48z0"/>
    <w:rsid w:val="00705A9A"/>
    <w:rPr>
      <w:rFonts w:ascii="Symbol" w:hAnsi="Symbol" w:hint="default"/>
    </w:rPr>
  </w:style>
  <w:style w:type="character" w:customStyle="1" w:styleId="WW8Num48z1">
    <w:name w:val="WW8Num48z1"/>
    <w:rsid w:val="00705A9A"/>
    <w:rPr>
      <w:rFonts w:ascii="Courier New" w:hAnsi="Courier New" w:cs="Courier New" w:hint="default"/>
    </w:rPr>
  </w:style>
  <w:style w:type="character" w:customStyle="1" w:styleId="WW8Num48z2">
    <w:name w:val="WW8Num48z2"/>
    <w:rsid w:val="00705A9A"/>
    <w:rPr>
      <w:rFonts w:ascii="Wingdings" w:hAnsi="Wingdings" w:hint="default"/>
    </w:rPr>
  </w:style>
  <w:style w:type="character" w:customStyle="1" w:styleId="12">
    <w:name w:val="Основной шрифт абзаца1"/>
    <w:rsid w:val="00705A9A"/>
  </w:style>
  <w:style w:type="paragraph" w:customStyle="1" w:styleId="24">
    <w:name w:val=" Знак Знак2 Знак"/>
    <w:basedOn w:val="a"/>
    <w:rsid w:val="0031352F"/>
    <w:rPr>
      <w:rFonts w:ascii="Verdana" w:hAnsi="Verdana" w:cs="Verdana"/>
      <w:sz w:val="20"/>
      <w:szCs w:val="20"/>
      <w:lang w:val="en-US" w:eastAsia="en-US"/>
    </w:rPr>
  </w:style>
  <w:style w:type="character" w:styleId="af7">
    <w:name w:val="page number"/>
    <w:rsid w:val="0031352F"/>
    <w:rPr>
      <w:rFonts w:cs="Times New Roman"/>
    </w:rPr>
  </w:style>
  <w:style w:type="paragraph" w:styleId="25">
    <w:name w:val="Body Text 2"/>
    <w:basedOn w:val="a"/>
    <w:rsid w:val="0031352F"/>
    <w:pPr>
      <w:tabs>
        <w:tab w:val="left" w:pos="1275"/>
      </w:tabs>
      <w:jc w:val="center"/>
    </w:pPr>
    <w:rPr>
      <w:lang w:val="uk-UA"/>
    </w:rPr>
  </w:style>
  <w:style w:type="paragraph" w:customStyle="1" w:styleId="13">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5C0B"/>
    <w:rPr>
      <w:rFonts w:ascii="Verdana" w:hAnsi="Verdana"/>
      <w:sz w:val="20"/>
      <w:szCs w:val="20"/>
      <w:lang w:val="en-US" w:eastAsia="en-US"/>
    </w:rPr>
  </w:style>
  <w:style w:type="character" w:customStyle="1" w:styleId="a5">
    <w:name w:val="Верхний колонтитул Знак"/>
    <w:link w:val="a4"/>
    <w:uiPriority w:val="99"/>
    <w:rsid w:val="00EE7BA0"/>
    <w:rPr>
      <w:sz w:val="24"/>
      <w:lang w:eastAsia="ar-SA"/>
    </w:rPr>
  </w:style>
  <w:style w:type="table" w:styleId="af8">
    <w:name w:val="Table Grid"/>
    <w:basedOn w:val="a1"/>
    <w:uiPriority w:val="59"/>
    <w:rsid w:val="007D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2"/>
    <w:rsid w:val="00260296"/>
    <w:pPr>
      <w:spacing w:after="120"/>
      <w:ind w:left="283"/>
    </w:pPr>
    <w:rPr>
      <w:sz w:val="16"/>
      <w:szCs w:val="16"/>
      <w:lang w:val="x-none" w:eastAsia="x-none"/>
    </w:rPr>
  </w:style>
  <w:style w:type="character" w:customStyle="1" w:styleId="32">
    <w:name w:val="Основной текст с отступом 3 Знак"/>
    <w:link w:val="30"/>
    <w:rsid w:val="00260296"/>
    <w:rPr>
      <w:sz w:val="16"/>
      <w:szCs w:val="16"/>
    </w:rPr>
  </w:style>
  <w:style w:type="paragraph" w:customStyle="1" w:styleId="14">
    <w:name w:val="1 Знак"/>
    <w:basedOn w:val="a"/>
    <w:rsid w:val="00B8385D"/>
    <w:rPr>
      <w:rFonts w:ascii="Verdana" w:hAnsi="Verdana" w:cs="Verdana"/>
      <w:sz w:val="20"/>
      <w:szCs w:val="20"/>
      <w:lang w:val="en-US" w:eastAsia="en-US"/>
    </w:rPr>
  </w:style>
  <w:style w:type="character" w:customStyle="1" w:styleId="26">
    <w:name w:val="Основной текст (2)"/>
    <w:rsid w:val="00B8385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F973BC"/>
    <w:pPr>
      <w:widowControl w:val="0"/>
      <w:autoSpaceDE w:val="0"/>
      <w:autoSpaceDN w:val="0"/>
      <w:ind w:left="11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FC9D8-0AE2-4301-B46A-D31D0B35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Заходь Регіональної програми підтримки малого підприємництва</vt:lpstr>
    </vt:vector>
  </TitlesOfParts>
  <Company>diakov.net</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Заходь Регіональної програми підтримки малого підприємництва</dc:title>
  <dc:subject/>
  <dc:creator>User</dc:creator>
  <cp:keywords/>
  <cp:lastModifiedBy>Даниил Сазонов</cp:lastModifiedBy>
  <cp:revision>2</cp:revision>
  <cp:lastPrinted>2020-12-09T12:37:00Z</cp:lastPrinted>
  <dcterms:created xsi:type="dcterms:W3CDTF">2021-12-01T07:45:00Z</dcterms:created>
  <dcterms:modified xsi:type="dcterms:W3CDTF">2021-12-01T07:45:00Z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