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D6" w:rsidRPr="00972F0D" w:rsidRDefault="001134D6" w:rsidP="00972F0D">
      <w:pPr>
        <w:pStyle w:val="a3"/>
        <w:ind w:left="5670"/>
        <w:rPr>
          <w:rFonts w:ascii="Times New Roman" w:hAnsi="Times New Roman" w:cs="Times New Roman"/>
          <w:color w:val="FF0000"/>
          <w:sz w:val="20"/>
          <w:szCs w:val="20"/>
        </w:rPr>
      </w:pPr>
      <w:r w:rsidRPr="00972F0D">
        <w:rPr>
          <w:rFonts w:ascii="Times New Roman" w:hAnsi="Times New Roman" w:cs="Times New Roman"/>
          <w:color w:val="FF0000"/>
          <w:sz w:val="20"/>
          <w:szCs w:val="20"/>
        </w:rPr>
        <w:t xml:space="preserve">Додаток 1 до протоколу </w:t>
      </w:r>
      <w:r w:rsidR="00753546" w:rsidRPr="00972F0D">
        <w:rPr>
          <w:rFonts w:ascii="Times New Roman" w:hAnsi="Times New Roman" w:cs="Times New Roman"/>
          <w:color w:val="FF0000"/>
          <w:sz w:val="20"/>
          <w:szCs w:val="20"/>
        </w:rPr>
        <w:t>№ 4</w:t>
      </w:r>
      <w:r w:rsidRPr="00972F0D">
        <w:rPr>
          <w:rFonts w:ascii="Times New Roman" w:hAnsi="Times New Roman" w:cs="Times New Roman"/>
          <w:color w:val="FF0000"/>
          <w:sz w:val="20"/>
          <w:szCs w:val="20"/>
        </w:rPr>
        <w:t xml:space="preserve"> комісії з оцінки</w:t>
      </w:r>
    </w:p>
    <w:p w:rsidR="001134D6" w:rsidRPr="00972F0D" w:rsidRDefault="001134D6" w:rsidP="00972F0D">
      <w:pPr>
        <w:pStyle w:val="a3"/>
        <w:ind w:left="5670"/>
        <w:rPr>
          <w:rFonts w:ascii="Times New Roman" w:hAnsi="Times New Roman" w:cs="Times New Roman"/>
          <w:color w:val="FF0000"/>
          <w:sz w:val="20"/>
          <w:szCs w:val="20"/>
        </w:rPr>
      </w:pPr>
      <w:r w:rsidRPr="00972F0D">
        <w:rPr>
          <w:rFonts w:ascii="Times New Roman" w:hAnsi="Times New Roman" w:cs="Times New Roman"/>
          <w:color w:val="FF0000"/>
          <w:sz w:val="20"/>
          <w:szCs w:val="20"/>
        </w:rPr>
        <w:t>корупційних ризиків у діяльності</w:t>
      </w:r>
    </w:p>
    <w:p w:rsidR="001134D6" w:rsidRPr="00972F0D" w:rsidRDefault="001134D6" w:rsidP="00972F0D">
      <w:pPr>
        <w:pStyle w:val="a3"/>
        <w:ind w:left="5670"/>
        <w:rPr>
          <w:rFonts w:ascii="Times New Roman" w:hAnsi="Times New Roman" w:cs="Times New Roman"/>
          <w:color w:val="FF0000"/>
          <w:sz w:val="20"/>
          <w:szCs w:val="20"/>
        </w:rPr>
      </w:pPr>
      <w:r w:rsidRPr="00972F0D">
        <w:rPr>
          <w:rFonts w:ascii="Times New Roman" w:hAnsi="Times New Roman" w:cs="Times New Roman"/>
          <w:color w:val="FF0000"/>
          <w:sz w:val="20"/>
          <w:szCs w:val="20"/>
        </w:rPr>
        <w:t>облдержадміністрації та її структурних підрозділів</w:t>
      </w:r>
      <w:r w:rsidR="00753546" w:rsidRPr="00972F0D">
        <w:rPr>
          <w:rFonts w:ascii="Times New Roman" w:hAnsi="Times New Roman" w:cs="Times New Roman"/>
          <w:color w:val="FF0000"/>
          <w:sz w:val="20"/>
          <w:szCs w:val="20"/>
        </w:rPr>
        <w:t xml:space="preserve"> на 2019-2020 роки</w:t>
      </w:r>
    </w:p>
    <w:p w:rsidR="001134D6" w:rsidRDefault="001134D6" w:rsidP="007D6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31" w:rsidRPr="00972F0D" w:rsidRDefault="00760A31" w:rsidP="00753546">
      <w:pPr>
        <w:pStyle w:val="a3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B53D9E" w:rsidRDefault="00D11ECE" w:rsidP="00753546">
      <w:pPr>
        <w:pStyle w:val="a3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b/>
          <w:sz w:val="24"/>
          <w:szCs w:val="24"/>
        </w:rPr>
        <w:t>з</w:t>
      </w:r>
      <w:r w:rsidR="00760A31" w:rsidRPr="00972F0D">
        <w:rPr>
          <w:rFonts w:ascii="Times New Roman" w:hAnsi="Times New Roman" w:cs="Times New Roman"/>
          <w:b/>
          <w:sz w:val="24"/>
          <w:szCs w:val="24"/>
        </w:rPr>
        <w:t>а результатами м</w:t>
      </w:r>
      <w:r w:rsidR="007B7C3F" w:rsidRPr="00972F0D">
        <w:rPr>
          <w:rFonts w:ascii="Times New Roman" w:hAnsi="Times New Roman" w:cs="Times New Roman"/>
          <w:b/>
          <w:sz w:val="24"/>
          <w:szCs w:val="24"/>
        </w:rPr>
        <w:t>оніторинг</w:t>
      </w:r>
      <w:r w:rsidR="00760A31" w:rsidRPr="00972F0D">
        <w:rPr>
          <w:rFonts w:ascii="Times New Roman" w:hAnsi="Times New Roman" w:cs="Times New Roman"/>
          <w:b/>
          <w:sz w:val="24"/>
          <w:szCs w:val="24"/>
        </w:rPr>
        <w:t>у</w:t>
      </w:r>
      <w:r w:rsidR="007B7C3F" w:rsidRPr="00972F0D">
        <w:rPr>
          <w:rFonts w:ascii="Times New Roman" w:hAnsi="Times New Roman" w:cs="Times New Roman"/>
          <w:b/>
          <w:sz w:val="24"/>
          <w:szCs w:val="24"/>
        </w:rPr>
        <w:t xml:space="preserve"> впровадження заходів, передбачених Антикорупційною програмою Донецької обласної державної адміністрації, обласної військово-цивільної адміністрації на 201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>9-2020 роки</w:t>
      </w:r>
      <w:r w:rsidR="001134D6" w:rsidRPr="00972F0D">
        <w:rPr>
          <w:rFonts w:ascii="Times New Roman" w:hAnsi="Times New Roman" w:cs="Times New Roman"/>
          <w:b/>
          <w:sz w:val="24"/>
          <w:szCs w:val="24"/>
        </w:rPr>
        <w:t xml:space="preserve">, затвердженої розпорядженням голови облдержадміністрації, керівника обласної військово-цивільної адміністрації </w:t>
      </w:r>
      <w:r w:rsidR="00B53D9E" w:rsidRPr="00B53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DB" w:rsidRDefault="001134D6" w:rsidP="00753546">
      <w:pPr>
        <w:pStyle w:val="a3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 xml:space="preserve">03 квітня </w:t>
      </w:r>
      <w:r w:rsidRPr="00972F0D">
        <w:rPr>
          <w:rFonts w:ascii="Times New Roman" w:hAnsi="Times New Roman" w:cs="Times New Roman"/>
          <w:b/>
          <w:sz w:val="24"/>
          <w:szCs w:val="24"/>
        </w:rPr>
        <w:t>201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>9 року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>355</w:t>
      </w:r>
      <w:r w:rsidRPr="00972F0D">
        <w:rPr>
          <w:rFonts w:ascii="Times New Roman" w:hAnsi="Times New Roman" w:cs="Times New Roman"/>
          <w:b/>
          <w:sz w:val="24"/>
          <w:szCs w:val="24"/>
        </w:rPr>
        <w:t>/5-1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>9</w:t>
      </w:r>
      <w:r w:rsidR="004F21DB">
        <w:rPr>
          <w:rFonts w:ascii="Times New Roman" w:hAnsi="Times New Roman" w:cs="Times New Roman"/>
          <w:b/>
          <w:sz w:val="24"/>
          <w:szCs w:val="24"/>
        </w:rPr>
        <w:t>, погодженої рішенням Національного агентства з питань запобігання корупції</w:t>
      </w:r>
      <w:r w:rsidR="0097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DB">
        <w:rPr>
          <w:rFonts w:ascii="Times New Roman" w:hAnsi="Times New Roman" w:cs="Times New Roman"/>
          <w:b/>
          <w:sz w:val="24"/>
          <w:szCs w:val="24"/>
        </w:rPr>
        <w:t xml:space="preserve">від 11 травня 2019 року № 1326 </w:t>
      </w:r>
    </w:p>
    <w:p w:rsidR="007B7C3F" w:rsidRPr="00972F0D" w:rsidRDefault="007D60BD" w:rsidP="00753546">
      <w:pPr>
        <w:pStyle w:val="a3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53546" w:rsidRPr="00972F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 xml:space="preserve"> півріччя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53546" w:rsidRPr="00972F0D">
        <w:rPr>
          <w:rFonts w:ascii="Times New Roman" w:hAnsi="Times New Roman" w:cs="Times New Roman"/>
          <w:b/>
          <w:sz w:val="24"/>
          <w:szCs w:val="24"/>
        </w:rPr>
        <w:t>9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7D60BD" w:rsidRPr="00972F0D" w:rsidRDefault="007D60BD" w:rsidP="00753546">
      <w:pPr>
        <w:pStyle w:val="a3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FA" w:rsidRPr="00972F0D" w:rsidRDefault="00875D6F" w:rsidP="00B962EB">
      <w:pPr>
        <w:pStyle w:val="a3"/>
        <w:ind w:left="142" w:firstLine="56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  <w:r w:rsidRPr="00972F0D">
        <w:rPr>
          <w:rFonts w:ascii="Times New Roman" w:hAnsi="Times New Roman" w:cs="Times New Roman"/>
          <w:sz w:val="24"/>
          <w:szCs w:val="24"/>
        </w:rPr>
        <w:t xml:space="preserve">Комісією з оцінки корупційних ризиків в діяльності облдержадміністрації та її структурних підрозділів </w:t>
      </w:r>
      <w:r w:rsidR="00753546" w:rsidRPr="00972F0D">
        <w:rPr>
          <w:rFonts w:ascii="Times New Roman" w:hAnsi="Times New Roman" w:cs="Times New Roman"/>
          <w:sz w:val="24"/>
          <w:szCs w:val="24"/>
        </w:rPr>
        <w:t xml:space="preserve">на 2019-2020 роки </w:t>
      </w:r>
      <w:r w:rsidRPr="00972F0D">
        <w:rPr>
          <w:rFonts w:ascii="Times New Roman" w:hAnsi="Times New Roman" w:cs="Times New Roman"/>
          <w:sz w:val="24"/>
          <w:szCs w:val="24"/>
        </w:rPr>
        <w:t>(далі – Комісія) проведено моніторинг впровадження заходів, передбачених Антикорупційною програмою Донецької обласної державної адміністрації, обласної військово-цивільної адміністрації на 201</w:t>
      </w:r>
      <w:r w:rsidR="00753546" w:rsidRPr="00972F0D">
        <w:rPr>
          <w:rFonts w:ascii="Times New Roman" w:hAnsi="Times New Roman" w:cs="Times New Roman"/>
          <w:sz w:val="24"/>
          <w:szCs w:val="24"/>
        </w:rPr>
        <w:t>9-2020 роки</w:t>
      </w:r>
      <w:r w:rsidR="00D11ECE" w:rsidRPr="00972F0D">
        <w:rPr>
          <w:rFonts w:ascii="Times New Roman" w:hAnsi="Times New Roman" w:cs="Times New Roman"/>
          <w:sz w:val="24"/>
          <w:szCs w:val="24"/>
        </w:rPr>
        <w:t>, затвердженої розпорядженням голови облдержадміністрації, керівника обласної військово-ци</w:t>
      </w:r>
      <w:r w:rsidR="00753546" w:rsidRPr="00972F0D">
        <w:rPr>
          <w:rFonts w:ascii="Times New Roman" w:hAnsi="Times New Roman" w:cs="Times New Roman"/>
          <w:sz w:val="24"/>
          <w:szCs w:val="24"/>
        </w:rPr>
        <w:t xml:space="preserve">вільної адміністрації від 03 квітня </w:t>
      </w:r>
      <w:r w:rsidR="00D11ECE" w:rsidRPr="00972F0D">
        <w:rPr>
          <w:rFonts w:ascii="Times New Roman" w:hAnsi="Times New Roman" w:cs="Times New Roman"/>
          <w:sz w:val="24"/>
          <w:szCs w:val="24"/>
        </w:rPr>
        <w:t>201</w:t>
      </w:r>
      <w:r w:rsidR="00753546" w:rsidRPr="00972F0D">
        <w:rPr>
          <w:rFonts w:ascii="Times New Roman" w:hAnsi="Times New Roman" w:cs="Times New Roman"/>
          <w:sz w:val="24"/>
          <w:szCs w:val="24"/>
        </w:rPr>
        <w:t>9 року</w:t>
      </w:r>
      <w:r w:rsidR="00D11ECE" w:rsidRPr="00972F0D">
        <w:rPr>
          <w:rFonts w:ascii="Times New Roman" w:hAnsi="Times New Roman" w:cs="Times New Roman"/>
          <w:sz w:val="24"/>
          <w:szCs w:val="24"/>
        </w:rPr>
        <w:t xml:space="preserve"> № </w:t>
      </w:r>
      <w:r w:rsidR="00753546" w:rsidRPr="00972F0D">
        <w:rPr>
          <w:rFonts w:ascii="Times New Roman" w:hAnsi="Times New Roman" w:cs="Times New Roman"/>
          <w:sz w:val="24"/>
          <w:szCs w:val="24"/>
        </w:rPr>
        <w:t>355</w:t>
      </w:r>
      <w:r w:rsidR="009B4158" w:rsidRPr="00972F0D">
        <w:rPr>
          <w:rFonts w:ascii="Times New Roman" w:hAnsi="Times New Roman" w:cs="Times New Roman"/>
          <w:sz w:val="24"/>
          <w:szCs w:val="24"/>
        </w:rPr>
        <w:t>/5-1</w:t>
      </w:r>
      <w:r w:rsidR="00753546" w:rsidRPr="00972F0D">
        <w:rPr>
          <w:rFonts w:ascii="Times New Roman" w:hAnsi="Times New Roman" w:cs="Times New Roman"/>
          <w:sz w:val="24"/>
          <w:szCs w:val="24"/>
        </w:rPr>
        <w:t>9</w:t>
      </w:r>
      <w:r w:rsidR="009B4158" w:rsidRPr="00972F0D">
        <w:rPr>
          <w:rFonts w:ascii="Times New Roman" w:hAnsi="Times New Roman" w:cs="Times New Roman"/>
          <w:sz w:val="24"/>
          <w:szCs w:val="24"/>
        </w:rPr>
        <w:t xml:space="preserve"> </w:t>
      </w:r>
      <w:r w:rsidRPr="00972F0D">
        <w:rPr>
          <w:rFonts w:ascii="Times New Roman" w:hAnsi="Times New Roman" w:cs="Times New Roman"/>
          <w:sz w:val="24"/>
          <w:szCs w:val="24"/>
        </w:rPr>
        <w:t>(далі – Антикорупційна програма)</w:t>
      </w:r>
      <w:r w:rsidR="009B4158" w:rsidRPr="00972F0D">
        <w:rPr>
          <w:rFonts w:ascii="Times New Roman" w:hAnsi="Times New Roman" w:cs="Times New Roman"/>
          <w:sz w:val="24"/>
          <w:szCs w:val="24"/>
        </w:rPr>
        <w:t xml:space="preserve"> </w:t>
      </w:r>
      <w:r w:rsidR="00753546" w:rsidRPr="00972F0D">
        <w:rPr>
          <w:rFonts w:ascii="Times New Roman" w:hAnsi="Times New Roman" w:cs="Times New Roman"/>
          <w:sz w:val="24"/>
          <w:szCs w:val="24"/>
        </w:rPr>
        <w:t xml:space="preserve">за </w:t>
      </w:r>
      <w:r w:rsidR="00753546" w:rsidRPr="00972F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3546" w:rsidRPr="00972F0D">
        <w:rPr>
          <w:rFonts w:ascii="Times New Roman" w:hAnsi="Times New Roman" w:cs="Times New Roman"/>
          <w:sz w:val="24"/>
          <w:szCs w:val="24"/>
        </w:rPr>
        <w:t xml:space="preserve"> півріччя 2019 року </w:t>
      </w:r>
      <w:r w:rsidR="006D6EF8" w:rsidRPr="00972F0D">
        <w:rPr>
          <w:rFonts w:ascii="Times New Roman" w:hAnsi="Times New Roman" w:cs="Times New Roman"/>
          <w:sz w:val="24"/>
          <w:szCs w:val="24"/>
        </w:rPr>
        <w:t xml:space="preserve">та </w:t>
      </w:r>
      <w:r w:rsidRPr="00972F0D">
        <w:rPr>
          <w:rFonts w:ascii="Times New Roman" w:hAnsi="Times New Roman" w:cs="Times New Roman"/>
          <w:sz w:val="24"/>
          <w:szCs w:val="24"/>
        </w:rPr>
        <w:t>здійснено оцінку її ефективності</w:t>
      </w:r>
      <w:r w:rsidR="005332EB">
        <w:rPr>
          <w:rFonts w:ascii="Times New Roman" w:hAnsi="Times New Roman" w:cs="Times New Roman"/>
          <w:sz w:val="24"/>
          <w:szCs w:val="24"/>
        </w:rPr>
        <w:t xml:space="preserve"> (із змінами)</w:t>
      </w:r>
      <w:r w:rsidRPr="00972F0D">
        <w:rPr>
          <w:rFonts w:ascii="Times New Roman" w:hAnsi="Times New Roman" w:cs="Times New Roman"/>
          <w:sz w:val="24"/>
          <w:szCs w:val="24"/>
        </w:rPr>
        <w:t>.</w:t>
      </w:r>
      <w:r w:rsidR="005069FA" w:rsidRPr="00972F0D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 xml:space="preserve"> </w:t>
      </w:r>
    </w:p>
    <w:p w:rsidR="005069FA" w:rsidRPr="00972F0D" w:rsidRDefault="005069FA" w:rsidP="00B962EB">
      <w:pPr>
        <w:pStyle w:val="a3"/>
        <w:ind w:left="142" w:firstLine="56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972F0D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Оцінка результатів виконання заходів проводиться комісією відповідно до визначених критеріїв, що повинні включати: своєчасність виконання заходів, повноту їх виконання, оцінки стану досягнення мети.</w:t>
      </w:r>
    </w:p>
    <w:p w:rsidR="00B1023E" w:rsidRDefault="00795B68" w:rsidP="00B962EB">
      <w:pPr>
        <w:pStyle w:val="a3"/>
        <w:ind w:left="142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2F0D">
        <w:rPr>
          <w:rFonts w:ascii="Times New Roman" w:hAnsi="Times New Roman" w:cs="Times New Roman"/>
          <w:color w:val="FF0000"/>
          <w:sz w:val="24"/>
          <w:szCs w:val="24"/>
        </w:rPr>
        <w:t>За результатами такого моніторингу</w:t>
      </w:r>
      <w:r w:rsidR="00B1023E" w:rsidRPr="00972F0D">
        <w:rPr>
          <w:rFonts w:ascii="Times New Roman" w:hAnsi="Times New Roman" w:cs="Times New Roman"/>
          <w:color w:val="FF0000"/>
          <w:sz w:val="24"/>
          <w:szCs w:val="24"/>
        </w:rPr>
        <w:t xml:space="preserve"> встановлено, що в </w:t>
      </w:r>
      <w:proofErr w:type="spellStart"/>
      <w:r w:rsidR="00B1023E" w:rsidRPr="00972F0D">
        <w:rPr>
          <w:rFonts w:ascii="Times New Roman" w:hAnsi="Times New Roman" w:cs="Times New Roman"/>
          <w:color w:val="FF0000"/>
          <w:sz w:val="24"/>
          <w:szCs w:val="24"/>
        </w:rPr>
        <w:t>апараті</w:t>
      </w:r>
      <w:proofErr w:type="spellEnd"/>
      <w:r w:rsidR="00B1023E" w:rsidRPr="00972F0D">
        <w:rPr>
          <w:rFonts w:ascii="Times New Roman" w:hAnsi="Times New Roman" w:cs="Times New Roman"/>
          <w:color w:val="FF0000"/>
          <w:sz w:val="24"/>
          <w:szCs w:val="24"/>
        </w:rPr>
        <w:t xml:space="preserve"> та структурних підрозділах облдержадміністрації заходи, передбачені Антикорупційною програмою</w:t>
      </w:r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з </w:t>
      </w:r>
      <w:proofErr w:type="spellStart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>урахуванням</w:t>
      </w:r>
      <w:proofErr w:type="spellEnd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>встановлених</w:t>
      </w:r>
      <w:proofErr w:type="spellEnd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>строків</w:t>
      </w:r>
      <w:proofErr w:type="spellEnd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>виконання</w:t>
      </w:r>
      <w:proofErr w:type="spellEnd"/>
      <w:r w:rsidR="00C93B58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4D72F8" w:rsidRPr="00972F0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4D72F8" w:rsidRPr="00972F0D">
        <w:rPr>
          <w:rFonts w:ascii="Times New Roman" w:hAnsi="Times New Roman" w:cs="Times New Roman"/>
          <w:color w:val="FF0000"/>
          <w:sz w:val="24"/>
          <w:szCs w:val="24"/>
        </w:rPr>
        <w:t>виконані своєчасно, повно та досягнуто мети</w:t>
      </w:r>
      <w:r w:rsidR="00B1023E" w:rsidRPr="00972F0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F162C">
        <w:rPr>
          <w:rFonts w:ascii="Times New Roman" w:hAnsi="Times New Roman" w:cs="Times New Roman"/>
          <w:color w:val="FF0000"/>
          <w:sz w:val="24"/>
          <w:szCs w:val="24"/>
        </w:rPr>
        <w:t>За виключенням одного.</w:t>
      </w:r>
    </w:p>
    <w:p w:rsidR="00B53D9E" w:rsidRPr="00972F0D" w:rsidRDefault="00B53D9E" w:rsidP="00753546">
      <w:pPr>
        <w:pStyle w:val="a3"/>
        <w:ind w:left="142" w:right="-284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bidi="uk-UA"/>
        </w:rPr>
      </w:pPr>
    </w:p>
    <w:p w:rsidR="00B1023E" w:rsidRPr="00B53D9E" w:rsidRDefault="00B1023E" w:rsidP="00B962EB">
      <w:pPr>
        <w:pStyle w:val="a3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D9E">
        <w:rPr>
          <w:rFonts w:ascii="Times New Roman" w:hAnsi="Times New Roman" w:cs="Times New Roman"/>
          <w:b/>
          <w:i/>
          <w:sz w:val="24"/>
          <w:szCs w:val="24"/>
        </w:rPr>
        <w:t>Розділ «У</w:t>
      </w:r>
      <w:r w:rsidR="00795B68" w:rsidRPr="00B53D9E">
        <w:rPr>
          <w:rFonts w:ascii="Times New Roman" w:hAnsi="Times New Roman" w:cs="Times New Roman"/>
          <w:b/>
          <w:i/>
          <w:sz w:val="24"/>
          <w:szCs w:val="24"/>
        </w:rPr>
        <w:t>правління персоналом</w:t>
      </w:r>
      <w:r w:rsidRPr="00B53D9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72F0D" w:rsidRPr="00B53D9E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 xml:space="preserve">Управлінням кадрового забезпечення та з питань нагород облдержадміністрації, структурними підрозділами облдержадміністрації проведено роз’яснювальну роботу з членами конкурсних комісій  з питань дотримання вимог антикорупційного законодавства, зокрема запобігання виникнення конфлікту інтересів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53D9E">
        <w:rPr>
          <w:rFonts w:ascii="Times New Roman" w:hAnsi="Times New Roman" w:cs="Times New Roman"/>
          <w:b/>
          <w:sz w:val="24"/>
          <w:szCs w:val="24"/>
        </w:rPr>
        <w:t>триваючий захід, виконується щокварталу</w:t>
      </w:r>
      <w:r w:rsidR="00846041">
        <w:rPr>
          <w:rFonts w:ascii="Times New Roman" w:hAnsi="Times New Roman" w:cs="Times New Roman"/>
          <w:b/>
          <w:sz w:val="24"/>
          <w:szCs w:val="24"/>
        </w:rPr>
        <w:t xml:space="preserve"> протягом 2019-2020 років</w:t>
      </w:r>
      <w:r w:rsidRPr="00B53D9E">
        <w:rPr>
          <w:rFonts w:ascii="Times New Roman" w:hAnsi="Times New Roman" w:cs="Times New Roman"/>
          <w:b/>
          <w:sz w:val="24"/>
          <w:szCs w:val="24"/>
        </w:rPr>
        <w:t>).</w:t>
      </w:r>
    </w:p>
    <w:p w:rsidR="00972F0D" w:rsidRPr="00972F0D" w:rsidRDefault="00972F0D" w:rsidP="004F21DB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 xml:space="preserve">Управлінням кадрового забезпечення та з питань нагород апарату облдержадміністрації, структурними підрозділами облдержадміністрації забезпечено ознайомлення членів конкурсних комісій під підпис </w:t>
      </w:r>
      <w:r w:rsidRPr="00972F0D">
        <w:rPr>
          <w:rFonts w:ascii="Times New Roman" w:hAnsi="Times New Roman" w:cs="Times New Roman"/>
          <w:sz w:val="24"/>
          <w:szCs w:val="24"/>
          <w:lang w:bidi="uk-UA"/>
        </w:rPr>
        <w:t>з переліком вимог, заборон та обмежень стосовно державних службовців, встановлених Законом Укр</w:t>
      </w:r>
      <w:r w:rsidR="00E86C6B">
        <w:rPr>
          <w:rFonts w:ascii="Times New Roman" w:hAnsi="Times New Roman" w:cs="Times New Roman"/>
          <w:sz w:val="24"/>
          <w:szCs w:val="24"/>
          <w:lang w:bidi="uk-UA"/>
        </w:rPr>
        <w:t>аїни “Про запобігання корупції”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F0D">
        <w:rPr>
          <w:rFonts w:ascii="Times New Roman" w:hAnsi="Times New Roman" w:cs="Times New Roman"/>
          <w:b/>
          <w:sz w:val="24"/>
          <w:szCs w:val="24"/>
        </w:rPr>
        <w:t>(90 % виконання заходу</w:t>
      </w:r>
      <w:r>
        <w:rPr>
          <w:rFonts w:ascii="Times New Roman" w:hAnsi="Times New Roman" w:cs="Times New Roman"/>
          <w:b/>
          <w:sz w:val="24"/>
          <w:szCs w:val="24"/>
        </w:rPr>
        <w:t>, термін виконання липень-жовтень 2019 року</w:t>
      </w:r>
      <w:r w:rsidRPr="00972F0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72F0D" w:rsidRPr="00972F0D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>Управлінням кадрового забезпечення та з питань нагород апарату облдержадміністрації надано інформацію, що особи, які працюють в облдержадміністрації, не залучалися до заходів із організації та проведення конкурсів. Структурними підрозділами</w:t>
      </w:r>
      <w:r w:rsidRPr="00972F0D">
        <w:rPr>
          <w:rFonts w:ascii="Times New Roman" w:hAnsi="Times New Roman" w:cs="Times New Roman"/>
          <w:bCs/>
          <w:sz w:val="24"/>
          <w:szCs w:val="24"/>
        </w:rPr>
        <w:t xml:space="preserve"> облдержадміністрації вжито заходів щодо </w:t>
      </w:r>
      <w:r w:rsidRPr="00972F0D">
        <w:rPr>
          <w:rFonts w:ascii="Times New Roman" w:hAnsi="Times New Roman" w:cs="Times New Roman"/>
          <w:sz w:val="24"/>
          <w:szCs w:val="24"/>
          <w:lang w:bidi="uk-UA"/>
        </w:rPr>
        <w:t xml:space="preserve">запобігання залученню кандидатів на зайняття посад (осіб, які вже працюють в установі), до будь-яких заходів з організації чи проведення конкурсу </w:t>
      </w:r>
      <w:r w:rsidRPr="00972F0D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 w:rsidRPr="00972F0D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972F0D" w:rsidRPr="00972F0D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 xml:space="preserve">Члени конкурсних комісій апарату та структурних підрозділів облдержадміністрації попереджені про те, що член конкурсної комісії, який одночасно є  кандидатом на зайняття посади, зобов’язаний повідомити про це на першому засіданні конкурсної комісії після подання документів для участі в конкурсі та не приймати участь у конкурсі на цю посаду 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972F0D">
        <w:rPr>
          <w:rFonts w:ascii="Times New Roman" w:hAnsi="Times New Roman" w:cs="Times New Roman"/>
          <w:b/>
          <w:sz w:val="24"/>
          <w:szCs w:val="24"/>
        </w:rPr>
        <w:t>).</w:t>
      </w:r>
    </w:p>
    <w:p w:rsidR="00972F0D" w:rsidRPr="00972F0D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>Протягом I півріччя 2019 року члени конкурсних комісій апарату облдержадміністрації</w:t>
      </w:r>
      <w:r w:rsidR="00EF1C64">
        <w:rPr>
          <w:rFonts w:ascii="Times New Roman" w:hAnsi="Times New Roman" w:cs="Times New Roman"/>
          <w:sz w:val="24"/>
          <w:szCs w:val="24"/>
        </w:rPr>
        <w:t>, члени конкурсних комісій структурних підрозділів облдержадміністрації участь у конкурсах</w:t>
      </w:r>
      <w:r w:rsidRPr="00972F0D">
        <w:rPr>
          <w:rFonts w:ascii="Times New Roman" w:hAnsi="Times New Roman" w:cs="Times New Roman"/>
          <w:sz w:val="24"/>
          <w:szCs w:val="24"/>
        </w:rPr>
        <w:t xml:space="preserve"> на зайняття вакантних посад не приймали. </w:t>
      </w:r>
      <w:r w:rsidR="00EF1C64">
        <w:rPr>
          <w:rFonts w:ascii="Times New Roman" w:hAnsi="Times New Roman" w:cs="Times New Roman"/>
          <w:sz w:val="24"/>
          <w:szCs w:val="24"/>
        </w:rPr>
        <w:t>Таким чином, не виникало необхідності у  ненаданні</w:t>
      </w:r>
      <w:r w:rsidRPr="00972F0D">
        <w:rPr>
          <w:rFonts w:ascii="Times New Roman" w:hAnsi="Times New Roman" w:cs="Times New Roman"/>
          <w:sz w:val="24"/>
          <w:szCs w:val="24"/>
        </w:rPr>
        <w:t xml:space="preserve"> </w:t>
      </w:r>
      <w:r w:rsidRPr="00972F0D">
        <w:rPr>
          <w:rFonts w:ascii="Times New Roman" w:hAnsi="Times New Roman" w:cs="Times New Roman"/>
          <w:sz w:val="24"/>
          <w:szCs w:val="24"/>
        </w:rPr>
        <w:lastRenderedPageBreak/>
        <w:t>кандидату на посаду, який одночасно є членом конкурсної комісії, доступ</w:t>
      </w:r>
      <w:r w:rsidR="00EF1C64">
        <w:rPr>
          <w:rFonts w:ascii="Times New Roman" w:hAnsi="Times New Roman" w:cs="Times New Roman"/>
          <w:sz w:val="24"/>
          <w:szCs w:val="24"/>
        </w:rPr>
        <w:t>у</w:t>
      </w:r>
      <w:r w:rsidRPr="00972F0D">
        <w:rPr>
          <w:rFonts w:ascii="Times New Roman" w:hAnsi="Times New Roman" w:cs="Times New Roman"/>
          <w:sz w:val="24"/>
          <w:szCs w:val="24"/>
        </w:rPr>
        <w:t xml:space="preserve"> до інформації про ситуаційні завдання, які будуть розв’я</w:t>
      </w:r>
      <w:r w:rsidR="00EF1C64">
        <w:rPr>
          <w:rFonts w:ascii="Times New Roman" w:hAnsi="Times New Roman" w:cs="Times New Roman"/>
          <w:sz w:val="24"/>
          <w:szCs w:val="24"/>
        </w:rPr>
        <w:t xml:space="preserve">зуватися кандидатами на посаду та </w:t>
      </w:r>
      <w:r w:rsidRPr="00972F0D">
        <w:rPr>
          <w:rFonts w:ascii="Times New Roman" w:hAnsi="Times New Roman" w:cs="Times New Roman"/>
          <w:sz w:val="24"/>
          <w:szCs w:val="24"/>
        </w:rPr>
        <w:t>здійсн</w:t>
      </w:r>
      <w:r w:rsidR="00EF1C64">
        <w:rPr>
          <w:rFonts w:ascii="Times New Roman" w:hAnsi="Times New Roman" w:cs="Times New Roman"/>
          <w:sz w:val="24"/>
          <w:szCs w:val="24"/>
        </w:rPr>
        <w:t>ювати</w:t>
      </w:r>
      <w:r w:rsidRPr="00972F0D">
        <w:rPr>
          <w:rFonts w:ascii="Times New Roman" w:hAnsi="Times New Roman" w:cs="Times New Roman"/>
          <w:sz w:val="24"/>
          <w:szCs w:val="24"/>
        </w:rPr>
        <w:t xml:space="preserve"> заміну ситуаційних завдань 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972F0D">
        <w:rPr>
          <w:rFonts w:ascii="Times New Roman" w:hAnsi="Times New Roman" w:cs="Times New Roman"/>
          <w:b/>
          <w:sz w:val="24"/>
          <w:szCs w:val="24"/>
        </w:rPr>
        <w:t>).</w:t>
      </w:r>
    </w:p>
    <w:p w:rsidR="00972F0D" w:rsidRPr="00972F0D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 xml:space="preserve">Управлінням кадрового забезпечення та з питань нагород апарату облдержадміністрації та структурними підрозділами облдержадміністрації відображено у документації за результатами проведення конкурсу мотиви (обґрунтування) прийнятого рішення </w:t>
      </w:r>
      <w:r w:rsidRPr="00972F0D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972F0D">
        <w:rPr>
          <w:rFonts w:ascii="Times New Roman" w:hAnsi="Times New Roman" w:cs="Times New Roman"/>
          <w:b/>
          <w:sz w:val="24"/>
          <w:szCs w:val="24"/>
        </w:rPr>
        <w:t>).</w:t>
      </w:r>
    </w:p>
    <w:p w:rsidR="00972F0D" w:rsidRPr="00972F0D" w:rsidRDefault="00EF1C64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Забезпечено</w:t>
      </w:r>
      <w:r w:rsidR="001A78F7" w:rsidRPr="001A78F7">
        <w:rPr>
          <w:rFonts w:ascii="Times New Roman" w:hAnsi="Times New Roman" w:cs="Times New Roman"/>
          <w:sz w:val="24"/>
          <w:szCs w:val="24"/>
          <w:lang w:bidi="uk-UA"/>
        </w:rPr>
        <w:t xml:space="preserve"> залучення в установленому чинним законодавством порядку до складу конкурсних комісій  представників громадських об’єднань,  або державних службовців з інших органів державної влади, або представників виборного органу первинної профспілков</w:t>
      </w:r>
      <w:r w:rsidR="001A78F7">
        <w:rPr>
          <w:rFonts w:ascii="Times New Roman" w:hAnsi="Times New Roman" w:cs="Times New Roman"/>
          <w:sz w:val="24"/>
          <w:szCs w:val="24"/>
          <w:lang w:bidi="uk-UA"/>
        </w:rPr>
        <w:t xml:space="preserve">ої організації </w:t>
      </w:r>
      <w:r w:rsidR="00972F0D" w:rsidRPr="00972F0D">
        <w:rPr>
          <w:rFonts w:ascii="Times New Roman" w:hAnsi="Times New Roman" w:cs="Times New Roman"/>
          <w:b/>
          <w:sz w:val="24"/>
          <w:szCs w:val="24"/>
        </w:rPr>
        <w:t>(70 % виконання заходу, захід заплановано на липень 2019 року).</w:t>
      </w:r>
    </w:p>
    <w:p w:rsidR="00972F0D" w:rsidRDefault="00972F0D" w:rsidP="00B962EB">
      <w:pPr>
        <w:pStyle w:val="a3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0D">
        <w:rPr>
          <w:rFonts w:ascii="Times New Roman" w:hAnsi="Times New Roman" w:cs="Times New Roman"/>
          <w:sz w:val="24"/>
          <w:szCs w:val="24"/>
        </w:rPr>
        <w:t>Запроваджено періодичний моніторинг уповноваженим підрозділом з питань запобігання та виявлення корупції облдержадміністрації стану дотримання спеціального та антикорупційного законодавства під час проведення конкурсу на зайняття посад державної служби.</w:t>
      </w:r>
      <w:r w:rsidR="001A78F7">
        <w:rPr>
          <w:rFonts w:ascii="Times New Roman" w:hAnsi="Times New Roman" w:cs="Times New Roman"/>
          <w:sz w:val="24"/>
          <w:szCs w:val="24"/>
        </w:rPr>
        <w:t xml:space="preserve"> </w:t>
      </w:r>
      <w:r w:rsidRPr="00972F0D">
        <w:rPr>
          <w:rFonts w:ascii="Times New Roman" w:hAnsi="Times New Roman" w:cs="Times New Roman"/>
          <w:sz w:val="24"/>
          <w:szCs w:val="24"/>
        </w:rPr>
        <w:t xml:space="preserve">Відзвітовано  керівнику апарату облдержадміністрації про результати такого моніторингу </w:t>
      </w:r>
      <w:r w:rsidRPr="001A78F7">
        <w:rPr>
          <w:rFonts w:ascii="Times New Roman" w:hAnsi="Times New Roman" w:cs="Times New Roman"/>
          <w:b/>
          <w:sz w:val="24"/>
          <w:szCs w:val="24"/>
        </w:rPr>
        <w:t>(триваючий захід, виконується щокварталу</w:t>
      </w:r>
      <w:r w:rsidR="00846041">
        <w:rPr>
          <w:rFonts w:ascii="Times New Roman" w:hAnsi="Times New Roman" w:cs="Times New Roman"/>
          <w:b/>
          <w:sz w:val="24"/>
          <w:szCs w:val="24"/>
        </w:rPr>
        <w:t xml:space="preserve"> протягом 2019-2020 років</w:t>
      </w:r>
      <w:r w:rsidRPr="001A78F7">
        <w:rPr>
          <w:rFonts w:ascii="Times New Roman" w:hAnsi="Times New Roman" w:cs="Times New Roman"/>
          <w:b/>
          <w:sz w:val="24"/>
          <w:szCs w:val="24"/>
        </w:rPr>
        <w:t>).</w:t>
      </w:r>
    </w:p>
    <w:p w:rsidR="00A60068" w:rsidRPr="00A60068" w:rsidRDefault="00A60068" w:rsidP="00B962EB">
      <w:pPr>
        <w:pStyle w:val="a3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uk-UA"/>
        </w:rPr>
        <w:tab/>
        <w:t>Введено обов’язкову вимогу</w:t>
      </w:r>
      <w:r w:rsidRPr="00A60068">
        <w:rPr>
          <w:rFonts w:ascii="Times New Roman" w:hAnsi="Times New Roman" w:cs="Times New Roman"/>
          <w:sz w:val="24"/>
          <w:szCs w:val="24"/>
          <w:lang w:bidi="uk-UA"/>
        </w:rPr>
        <w:t xml:space="preserve"> щодо письмового обґрунтування створення нових посад або скорочення існуючи</w:t>
      </w:r>
      <w:r>
        <w:rPr>
          <w:rFonts w:ascii="Times New Roman" w:hAnsi="Times New Roman" w:cs="Times New Roman"/>
          <w:sz w:val="24"/>
          <w:szCs w:val="24"/>
          <w:lang w:bidi="uk-UA"/>
        </w:rPr>
        <w:t>х</w:t>
      </w:r>
      <w:r w:rsidRPr="00A60068">
        <w:rPr>
          <w:rFonts w:ascii="Times New Roman" w:hAnsi="Times New Roman" w:cs="Times New Roman"/>
          <w:sz w:val="24"/>
          <w:szCs w:val="24"/>
          <w:lang w:bidi="uk-UA"/>
        </w:rPr>
        <w:t>. Розроблено проект розпорядчого акту щодо внесення змін до структури та штатно</w:t>
      </w:r>
      <w:r>
        <w:rPr>
          <w:rFonts w:ascii="Times New Roman" w:hAnsi="Times New Roman" w:cs="Times New Roman"/>
          <w:sz w:val="24"/>
          <w:szCs w:val="24"/>
          <w:lang w:bidi="uk-UA"/>
        </w:rPr>
        <w:t>го розпису облдержадміністрації (розпорядження</w:t>
      </w:r>
      <w:r w:rsidRPr="00A60068">
        <w:rPr>
          <w:rFonts w:ascii="Times New Roman" w:hAnsi="Times New Roman" w:cs="Times New Roman"/>
          <w:sz w:val="24"/>
          <w:szCs w:val="24"/>
          <w:lang w:bidi="uk-UA"/>
        </w:rPr>
        <w:t xml:space="preserve"> голови облдержадміністрації, керівника обласної військово-цивільної адміністрації від 08.01.2019 № 2/5-19 «Про зміни у структурі апарату облдержадміністрації», 24.01.2019 № 58/5-19 «Про зміни у структурі апарату облдержадміністрації»</w:t>
      </w:r>
      <w:r w:rsidR="005332EB">
        <w:rPr>
          <w:rFonts w:ascii="Times New Roman" w:hAnsi="Times New Roman" w:cs="Times New Roman"/>
          <w:sz w:val="24"/>
          <w:szCs w:val="24"/>
          <w:lang w:bidi="uk-UA"/>
        </w:rPr>
        <w:t>)</w:t>
      </w:r>
      <w:r w:rsidRPr="00A60068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A60068">
        <w:rPr>
          <w:rFonts w:ascii="Times New Roman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виконання заплановано на квітень 2019 року, </w:t>
      </w:r>
      <w:r w:rsidRPr="00A60068">
        <w:rPr>
          <w:rFonts w:ascii="Times New Roman" w:hAnsi="Times New Roman" w:cs="Times New Roman"/>
          <w:b/>
          <w:sz w:val="24"/>
          <w:szCs w:val="24"/>
          <w:lang w:bidi="uk-UA"/>
        </w:rPr>
        <w:t>виконан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>о</w:t>
      </w:r>
      <w:r w:rsidRPr="00A60068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100 %).</w:t>
      </w:r>
    </w:p>
    <w:p w:rsidR="00A60068" w:rsidRPr="00A60068" w:rsidRDefault="00996DD0" w:rsidP="00B962EB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996DD0">
        <w:rPr>
          <w:rFonts w:ascii="Times New Roman" w:hAnsi="Times New Roman" w:cs="Times New Roman"/>
          <w:sz w:val="24"/>
          <w:szCs w:val="24"/>
          <w:lang w:bidi="uk-UA"/>
        </w:rPr>
        <w:t>Управлінням взаємодії з правоохоронними органами, запобігання та виявлення корупції облдержадміністрації про</w:t>
      </w:r>
      <w:r>
        <w:rPr>
          <w:rFonts w:ascii="Times New Roman" w:hAnsi="Times New Roman" w:cs="Times New Roman"/>
          <w:sz w:val="24"/>
          <w:szCs w:val="24"/>
          <w:lang w:bidi="uk-UA"/>
        </w:rPr>
        <w:t>ведено попередній аналіз проектів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рішень облдержадміністрації про зміну структури та штатного розпису облдержадміністрації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заплановано на квітень 2019,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захід виконано 100 %).</w:t>
      </w:r>
    </w:p>
    <w:p w:rsidR="001A78F7" w:rsidRDefault="00996DD0" w:rsidP="00EF1C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У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bidi="uk-UA"/>
        </w:rPr>
        <w:t>м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кадрового забезпечення та з питань нагород апарату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облдержадміністрації</w:t>
      </w:r>
      <w:r w:rsidRPr="00996DD0">
        <w:rPr>
          <w:rFonts w:ascii="Times New Roman" w:eastAsia="Andale Sans UI" w:hAnsi="Times New Roman" w:cs="Tahoma"/>
          <w:kern w:val="3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uk-UA"/>
        </w:rPr>
        <w:t>з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абезпечено погодження 73 проектів розпоряджень голови облдержадміністрації, керівника обласної військово-цивільної адміністрації про погодження відзнаками облдержадміністрації (507 комплектів нагородних документів), 117 листів-подань від трудових колективів підприємств, установ, організацій щодо нагородження державними та урядовими нагородами України. Опрацьовано 197 комплектів нагородних документів, що надходять з управління взаємодії з правоохоронними органами, запобігання та виявлення корупції облдержадміністрації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Забезпечено залучення представників громадськості до складу комісії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заплановано на травень 2019,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виконання заходу 100 %).</w:t>
      </w:r>
    </w:p>
    <w:p w:rsidR="00996DD0" w:rsidRDefault="00996DD0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 w:rsidRPr="00996DD0">
        <w:rPr>
          <w:rFonts w:ascii="Times New Roman" w:hAnsi="Times New Roman" w:cs="Times New Roman"/>
          <w:sz w:val="24"/>
          <w:szCs w:val="24"/>
          <w:lang w:bidi="uk-UA"/>
        </w:rPr>
        <w:t>Керівниками структурних підрозділів облдержадміністрації</w:t>
      </w:r>
      <w:r w:rsidRPr="00996DD0">
        <w:rPr>
          <w:rFonts w:ascii="Times New Roman" w:eastAsia="Andale Sans UI" w:hAnsi="Times New Roman" w:cs="Tahoma"/>
          <w:kern w:val="3"/>
          <w:sz w:val="20"/>
          <w:szCs w:val="20"/>
          <w:lang w:eastAsia="uk-UA"/>
        </w:rPr>
        <w:t xml:space="preserve"> 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забезпечено посилений контроль за діяльністю працівників, що мали намір звільнитися. Забезпечено звірку паперової кореспонденції та документів, що містяться на носіях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інформації, а також матеріальних цінностей, відповідальним за які був працівник, що звільнявся. Передано іншому відповідальному працівнику, визначеному керівником структурного підрозділу (т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 xml:space="preserve">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B53D9E" w:rsidRDefault="00B53D9E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</w:p>
    <w:p w:rsidR="00996DD0" w:rsidRPr="00B53D9E" w:rsidRDefault="00996DD0" w:rsidP="00141D9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uk-UA"/>
        </w:rPr>
      </w:pPr>
      <w:r w:rsidRPr="00B53D9E">
        <w:rPr>
          <w:rFonts w:ascii="Times New Roman" w:hAnsi="Times New Roman" w:cs="Times New Roman"/>
          <w:b/>
          <w:i/>
          <w:sz w:val="24"/>
          <w:szCs w:val="24"/>
          <w:lang w:bidi="uk-UA"/>
        </w:rPr>
        <w:t>Розділ «Організація роботи щодо запобігання та виявлення корупції»</w:t>
      </w:r>
    </w:p>
    <w:p w:rsidR="00B53D9E" w:rsidRDefault="00B53D9E" w:rsidP="00B962EB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B53D9E">
        <w:rPr>
          <w:rFonts w:ascii="Times New Roman" w:hAnsi="Times New Roman" w:cs="Times New Roman"/>
          <w:sz w:val="24"/>
          <w:szCs w:val="24"/>
          <w:lang w:bidi="uk-UA"/>
        </w:rPr>
        <w:t>Управлінням взаємодії з правоохоронними органами, запобігання та виявлення корупції облдержадміністрації</w:t>
      </w:r>
      <w:r>
        <w:rPr>
          <w:rFonts w:ascii="Times New Roman" w:hAnsi="Times New Roman" w:cs="Times New Roman"/>
          <w:sz w:val="24"/>
          <w:szCs w:val="24"/>
          <w:lang w:bidi="uk-UA"/>
        </w:rPr>
        <w:t>:</w:t>
      </w:r>
    </w:p>
    <w:p w:rsidR="00996DD0" w:rsidRPr="007E7D7D" w:rsidRDefault="00B53D9E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7E7D7D">
        <w:rPr>
          <w:rFonts w:ascii="Times New Roman" w:hAnsi="Times New Roman" w:cs="Times New Roman"/>
          <w:sz w:val="24"/>
          <w:szCs w:val="24"/>
          <w:lang w:bidi="uk-UA"/>
        </w:rPr>
        <w:t>п</w:t>
      </w:r>
      <w:r w:rsidR="00996DD0" w:rsidRPr="007E7D7D">
        <w:rPr>
          <w:rFonts w:ascii="Times New Roman" w:hAnsi="Times New Roman" w:cs="Times New Roman"/>
          <w:sz w:val="24"/>
          <w:szCs w:val="24"/>
          <w:lang w:bidi="uk-UA"/>
        </w:rPr>
        <w:t xml:space="preserve">роведено </w:t>
      </w:r>
      <w:r w:rsidR="007E7D7D" w:rsidRPr="007E7D7D">
        <w:rPr>
          <w:rFonts w:ascii="Times New Roman" w:hAnsi="Times New Roman" w:cs="Times New Roman"/>
          <w:sz w:val="24"/>
          <w:szCs w:val="24"/>
          <w:lang w:bidi="uk-UA"/>
        </w:rPr>
        <w:t xml:space="preserve">22 навчальних </w:t>
      </w:r>
      <w:r w:rsidR="00996DD0" w:rsidRPr="007E7D7D">
        <w:rPr>
          <w:rFonts w:ascii="Times New Roman" w:hAnsi="Times New Roman" w:cs="Times New Roman"/>
          <w:sz w:val="24"/>
          <w:szCs w:val="24"/>
          <w:lang w:bidi="uk-UA"/>
        </w:rPr>
        <w:t>семінар</w:t>
      </w:r>
      <w:r w:rsidR="007E7D7D" w:rsidRPr="007E7D7D">
        <w:rPr>
          <w:rFonts w:ascii="Times New Roman" w:hAnsi="Times New Roman" w:cs="Times New Roman"/>
          <w:sz w:val="24"/>
          <w:szCs w:val="24"/>
          <w:lang w:bidi="uk-UA"/>
        </w:rPr>
        <w:t>ів</w:t>
      </w:r>
      <w:r w:rsidR="00996DD0" w:rsidRPr="007E7D7D">
        <w:rPr>
          <w:rFonts w:ascii="Times New Roman" w:hAnsi="Times New Roman" w:cs="Times New Roman"/>
          <w:sz w:val="24"/>
          <w:szCs w:val="24"/>
          <w:lang w:bidi="uk-UA"/>
        </w:rPr>
        <w:t>-тренінг</w:t>
      </w:r>
      <w:r w:rsidR="007E7D7D" w:rsidRPr="007E7D7D">
        <w:rPr>
          <w:rFonts w:ascii="Times New Roman" w:hAnsi="Times New Roman" w:cs="Times New Roman"/>
          <w:sz w:val="24"/>
          <w:szCs w:val="24"/>
          <w:lang w:bidi="uk-UA"/>
        </w:rPr>
        <w:t>ів</w:t>
      </w:r>
      <w:r w:rsidR="00996DD0" w:rsidRPr="007E7D7D">
        <w:rPr>
          <w:rFonts w:ascii="Times New Roman" w:hAnsi="Times New Roman" w:cs="Times New Roman"/>
          <w:sz w:val="24"/>
          <w:szCs w:val="24"/>
          <w:lang w:bidi="uk-UA"/>
        </w:rPr>
        <w:t xml:space="preserve"> з питань дотримання вимог антикорупційного законодавства для працівників апарату облдержадміністрації та її структурних підрозділів </w:t>
      </w:r>
      <w:r w:rsidR="00996DD0" w:rsidRPr="007E7D7D">
        <w:rPr>
          <w:rFonts w:ascii="Times New Roman" w:hAnsi="Times New Roman" w:cs="Times New Roman"/>
          <w:b/>
          <w:sz w:val="24"/>
          <w:szCs w:val="24"/>
          <w:lang w:bidi="uk-UA"/>
        </w:rPr>
        <w:t>(триваючий</w:t>
      </w:r>
      <w:r w:rsidRPr="007E7D7D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захід, виконується щокварталу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протягом 2019-2020 років</w:t>
      </w:r>
      <w:r w:rsidRPr="007E7D7D">
        <w:rPr>
          <w:rFonts w:ascii="Times New Roman" w:hAnsi="Times New Roman" w:cs="Times New Roman"/>
          <w:b/>
          <w:sz w:val="24"/>
          <w:szCs w:val="24"/>
          <w:lang w:bidi="uk-UA"/>
        </w:rPr>
        <w:t>);</w:t>
      </w:r>
    </w:p>
    <w:p w:rsidR="00996DD0" w:rsidRDefault="00996DD0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розроблено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перелік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питань та проведено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тестування на обізнаність працівників апарату облдержадміністрації та її структурних підрозділів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(заплановано на липень 2019 року, вересень 2020 року</w:t>
      </w:r>
      <w:r w:rsidR="006E2536">
        <w:rPr>
          <w:rFonts w:ascii="Times New Roman" w:hAnsi="Times New Roman" w:cs="Times New Roman"/>
          <w:b/>
          <w:sz w:val="24"/>
          <w:szCs w:val="24"/>
          <w:lang w:bidi="uk-UA"/>
        </w:rPr>
        <w:t xml:space="preserve">, виконання </w:t>
      </w:r>
      <w:r w:rsidR="004A57D3"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 поточний рік </w:t>
      </w:r>
      <w:r w:rsidR="006E2536">
        <w:rPr>
          <w:rFonts w:ascii="Times New Roman" w:hAnsi="Times New Roman" w:cs="Times New Roman"/>
          <w:b/>
          <w:sz w:val="24"/>
          <w:szCs w:val="24"/>
          <w:lang w:bidi="uk-UA"/>
        </w:rPr>
        <w:t xml:space="preserve">100 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>%</w:t>
      </w:r>
      <w:r w:rsidR="00B53D9E">
        <w:rPr>
          <w:rFonts w:ascii="Times New Roman" w:hAnsi="Times New Roman" w:cs="Times New Roman"/>
          <w:b/>
          <w:sz w:val="24"/>
          <w:szCs w:val="24"/>
          <w:lang w:bidi="uk-UA"/>
        </w:rPr>
        <w:t>);</w:t>
      </w:r>
    </w:p>
    <w:p w:rsidR="00B53D9E" w:rsidRDefault="00B53D9E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lastRenderedPageBreak/>
        <w:t>забезпечено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дотримання Порядку передачі дарунків, одержаних, як подарунки державі, Автономній Республіці Крим, територіальній громаді, державним або комунальним установам чи організаціям, затвердженого постановою Кабінету Міністрів України від 16 листопада 2011 року    № 1195 (із змінами) під час оцінки вартості дарунка, вирішення питання щодо можливості його використання, місця та строку зберігання, утворення комісій з питань оцінки вартості, вирішення питання щодо можливості використання, місця та строку зберігання дарунка як подарунка державі в особі облдержадміністрації, одержаного уповноваженою особою її апарату, уповноваженою особою структурного підрозділу облдержадміністрації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(триваючий за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>);</w:t>
      </w:r>
    </w:p>
    <w:p w:rsidR="004A5C88" w:rsidRPr="00996DD0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забезпечено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дотримання Порядку організації в облдержадміністрації роботи із повідомленнями про корупцію, внесеними викривачами, затвердженого розпорядженням голови облдержадміністрації, керівника обласної військово-цивільної адміністрації від 01.06.2018 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             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№ 695/5-18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(триваючий захід, вик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онується протягом 2019-2020 років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>);</w:t>
      </w:r>
    </w:p>
    <w:p w:rsidR="004A5C88" w:rsidRPr="00996DD0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проведено 19 семінарів-навчань стосовно порядку подання декларацій особами, уповноваженими на виконання функцій держави або місцевого самоврядування на тему «Фінансовий контроль та моніторинг способу життя»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заплановано на березень 2019, березень 2020 року, 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 xml:space="preserve">виконання заходу 100%). </w:t>
      </w:r>
    </w:p>
    <w:p w:rsidR="004A5C88" w:rsidRPr="004A5C88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озн</w:t>
      </w:r>
      <w:r w:rsidRPr="00996DD0">
        <w:rPr>
          <w:rFonts w:ascii="Times New Roman" w:hAnsi="Times New Roman" w:cs="Times New Roman"/>
          <w:sz w:val="24"/>
          <w:szCs w:val="24"/>
          <w:lang w:bidi="uk-UA"/>
        </w:rPr>
        <w:t>айомлено з передбаченими законодавством вимогами фінансового контролю під підпис 23 особи, що призначалися на посади до облдержадміністрації та 3 особи, що припиняли діяльність, пов’язану з виконанням функцій держави</w:t>
      </w:r>
      <w:r w:rsidRPr="00996DD0">
        <w:rPr>
          <w:rFonts w:ascii="Times New Roman" w:hAnsi="Times New Roman" w:cs="Times New Roman"/>
          <w:b/>
          <w:sz w:val="24"/>
          <w:szCs w:val="24"/>
          <w:lang w:bidi="uk-UA"/>
        </w:rPr>
        <w:t>(триваючий за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хід, виконується протягом 2019-2020 років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>);</w:t>
      </w:r>
    </w:p>
    <w:p w:rsidR="004A5C88" w:rsidRPr="004A5C88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E3C7F">
        <w:rPr>
          <w:rFonts w:ascii="Times New Roman" w:hAnsi="Times New Roman" w:cs="Times New Roman"/>
          <w:sz w:val="24"/>
          <w:szCs w:val="24"/>
        </w:rPr>
        <w:t xml:space="preserve">абезпечено попередження кожного працівника апарату, структурних підрозділів облдержадміністрації про персональну відповідальність за порушення антикорупційного законодавства із зазначенням статей нормативно-правових актів, якими така відповідальність встановлена, та санкції, які вони передбачають </w:t>
      </w:r>
      <w:r w:rsidRPr="004A5C88">
        <w:rPr>
          <w:rFonts w:ascii="Times New Roman" w:hAnsi="Times New Roman" w:cs="Times New Roman"/>
          <w:b/>
          <w:sz w:val="24"/>
          <w:szCs w:val="24"/>
        </w:rPr>
        <w:t>(заплановано на травень 2019 року, 100% виконання заходу).</w:t>
      </w:r>
    </w:p>
    <w:p w:rsidR="004A5C88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встановлено</w:t>
      </w:r>
      <w:r w:rsidRPr="007E3C7F">
        <w:rPr>
          <w:rFonts w:ascii="Times New Roman" w:hAnsi="Times New Roman" w:cs="Times New Roman"/>
          <w:sz w:val="24"/>
          <w:szCs w:val="24"/>
        </w:rPr>
        <w:t xml:space="preserve"> зовнішн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7E3C7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E3C7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здійсненням роботи з розробки А</w:t>
      </w:r>
      <w:r w:rsidRPr="007E3C7F">
        <w:rPr>
          <w:rFonts w:ascii="Times New Roman" w:hAnsi="Times New Roman" w:cs="Times New Roman"/>
          <w:sz w:val="24"/>
          <w:szCs w:val="24"/>
        </w:rPr>
        <w:t>нтикорупційної програми облдержадміністрації (у тому числі оцінки корупційних ризиків) –шляхом залучення до складу комісії з оцінки корупційних ризиків у діяльності облдержадміністрації та її структурних підрозділів на 2019-2020 роки</w:t>
      </w:r>
      <w:r w:rsidRPr="007E3C7F">
        <w:rPr>
          <w:rFonts w:ascii="Times New Roman" w:eastAsia="Andale Sans UI" w:hAnsi="Times New Roman" w:cs="Tahoma"/>
          <w:kern w:val="3"/>
          <w:sz w:val="20"/>
          <w:szCs w:val="20"/>
          <w:lang w:eastAsia="uk-UA"/>
        </w:rPr>
        <w:t xml:space="preserve"> </w:t>
      </w:r>
      <w:r w:rsidRPr="007E3C7F">
        <w:rPr>
          <w:rFonts w:ascii="Times New Roman" w:hAnsi="Times New Roman" w:cs="Times New Roman"/>
          <w:sz w:val="24"/>
          <w:szCs w:val="24"/>
        </w:rPr>
        <w:t xml:space="preserve">представника громадськості 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Рибалкіна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 xml:space="preserve"> В.М., який володіє  знаннями про внутрішнє і зовнішнє середовище органу державної влади, має документально підтверджений досвід  роботи у відповідній сфері (розпорядження голови облдержадміністрації, керівника обласної військово-цивільної адміністрації від 19.02.2019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3C7F">
        <w:rPr>
          <w:rFonts w:ascii="Times New Roman" w:hAnsi="Times New Roman" w:cs="Times New Roman"/>
          <w:sz w:val="24"/>
          <w:szCs w:val="24"/>
        </w:rPr>
        <w:t xml:space="preserve">№ 159/5-19 «Про комісію з оцінки корупційних ризиків у діяльності облдержадміністрації та її структурних підрозділів на 2019-2020 роки») </w:t>
      </w:r>
      <w:r w:rsidRPr="007E3C7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заплановано на квітень 2019 року, виконання заходу 100%);</w:t>
      </w:r>
    </w:p>
    <w:p w:rsidR="004A5C88" w:rsidRPr="007E3C7F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включено</w:t>
      </w:r>
      <w:r w:rsidRPr="007E3C7F">
        <w:rPr>
          <w:rFonts w:ascii="Times New Roman" w:hAnsi="Times New Roman" w:cs="Times New Roman"/>
          <w:sz w:val="24"/>
          <w:szCs w:val="24"/>
        </w:rPr>
        <w:t xml:space="preserve"> до складу комісії з оцінки корупційних ризиків у діяльності облдержадміністрації та її структурних підрозділів на 2019-2020 роки керівника апарату облдержадміністрації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7F">
        <w:rPr>
          <w:rFonts w:ascii="Times New Roman" w:hAnsi="Times New Roman" w:cs="Times New Roman"/>
          <w:b/>
          <w:sz w:val="24"/>
          <w:szCs w:val="24"/>
        </w:rPr>
        <w:t>(заплановано на кві</w:t>
      </w:r>
      <w:r>
        <w:rPr>
          <w:rFonts w:ascii="Times New Roman" w:hAnsi="Times New Roman" w:cs="Times New Roman"/>
          <w:b/>
          <w:sz w:val="24"/>
          <w:szCs w:val="24"/>
        </w:rPr>
        <w:t>тень 2019 року, виконання 100%);</w:t>
      </w:r>
    </w:p>
    <w:p w:rsidR="004A5C88" w:rsidRPr="001637D2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5C88">
        <w:rPr>
          <w:rFonts w:ascii="Times New Roman" w:hAnsi="Times New Roman" w:cs="Times New Roman"/>
          <w:sz w:val="24"/>
          <w:szCs w:val="24"/>
        </w:rPr>
        <w:t>попереджено</w:t>
      </w:r>
      <w:proofErr w:type="spellEnd"/>
      <w:r w:rsidRPr="004A5C88">
        <w:rPr>
          <w:rFonts w:ascii="Times New Roman" w:hAnsi="Times New Roman" w:cs="Times New Roman"/>
          <w:sz w:val="24"/>
          <w:szCs w:val="24"/>
        </w:rPr>
        <w:t xml:space="preserve"> про персональну відповідальність за надання недостовірної інформації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3C7F">
        <w:rPr>
          <w:rFonts w:ascii="Times New Roman" w:hAnsi="Times New Roman" w:cs="Times New Roman"/>
          <w:sz w:val="24"/>
          <w:szCs w:val="24"/>
        </w:rPr>
        <w:t xml:space="preserve">рацівників облдержадміністрації, які беруть участь у роботі комісії з оцінки корупційних ризиків у діяльності облдержадміністрації та її структурних підрозділів на 2019-2020 роки </w:t>
      </w:r>
      <w:r w:rsidRPr="001637D2">
        <w:rPr>
          <w:rFonts w:ascii="Times New Roman" w:hAnsi="Times New Roman" w:cs="Times New Roman"/>
          <w:b/>
          <w:sz w:val="24"/>
          <w:szCs w:val="24"/>
        </w:rPr>
        <w:t>(заплановано на квітень 2019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1637D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виконання заходу 100%);</w:t>
      </w:r>
    </w:p>
    <w:p w:rsidR="004A5C88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3C7F">
        <w:rPr>
          <w:rFonts w:ascii="Times New Roman" w:hAnsi="Times New Roman" w:cs="Times New Roman"/>
          <w:sz w:val="24"/>
          <w:szCs w:val="24"/>
        </w:rPr>
        <w:t xml:space="preserve">становлено додатковий контроль з боку уповноваженого підрозділу з питань запобігання та виявлення корупції облдержадміністрації  шляхом проведення перевірок стосовно осіб, які претендують на зайняття посад державної служби, які передбачають зайняття відповідального або особливо відповідального становища у </w:t>
      </w:r>
      <w:proofErr w:type="spellStart"/>
      <w:r w:rsidRPr="007E3C7F">
        <w:rPr>
          <w:rFonts w:ascii="Times New Roman" w:hAnsi="Times New Roman" w:cs="Times New Roman"/>
          <w:sz w:val="24"/>
          <w:szCs w:val="24"/>
        </w:rPr>
        <w:t>апараті</w:t>
      </w:r>
      <w:proofErr w:type="spellEnd"/>
      <w:r w:rsidRPr="007E3C7F">
        <w:rPr>
          <w:rFonts w:ascii="Times New Roman" w:hAnsi="Times New Roman" w:cs="Times New Roman"/>
          <w:sz w:val="24"/>
          <w:szCs w:val="24"/>
        </w:rPr>
        <w:t xml:space="preserve"> облдержадміністрації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7F">
        <w:rPr>
          <w:rFonts w:ascii="Times New Roman" w:hAnsi="Times New Roman" w:cs="Times New Roman"/>
          <w:b/>
          <w:sz w:val="24"/>
          <w:szCs w:val="24"/>
        </w:rPr>
        <w:t>(триваючий</w:t>
      </w:r>
      <w:r w:rsidR="00A35077">
        <w:rPr>
          <w:rFonts w:ascii="Times New Roman" w:hAnsi="Times New Roman" w:cs="Times New Roman"/>
          <w:b/>
          <w:sz w:val="24"/>
          <w:szCs w:val="24"/>
        </w:rPr>
        <w:t xml:space="preserve"> захід, виконується щокварталу</w:t>
      </w:r>
      <w:r w:rsidR="00846041">
        <w:rPr>
          <w:rFonts w:ascii="Times New Roman" w:hAnsi="Times New Roman" w:cs="Times New Roman"/>
          <w:b/>
          <w:sz w:val="24"/>
          <w:szCs w:val="24"/>
        </w:rPr>
        <w:t xml:space="preserve"> протягом 2019-2020 років</w:t>
      </w:r>
      <w:r w:rsidR="00A35077">
        <w:rPr>
          <w:rFonts w:ascii="Times New Roman" w:hAnsi="Times New Roman" w:cs="Times New Roman"/>
          <w:b/>
          <w:sz w:val="24"/>
          <w:szCs w:val="24"/>
        </w:rPr>
        <w:t>);</w:t>
      </w:r>
    </w:p>
    <w:p w:rsidR="004A5C88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37D2">
        <w:rPr>
          <w:rFonts w:ascii="Times New Roman" w:hAnsi="Times New Roman" w:cs="Times New Roman"/>
          <w:sz w:val="24"/>
          <w:szCs w:val="24"/>
        </w:rPr>
        <w:t>а засіданні комісії з оцінки корупційних ризиків у діяльності облдержадміністрації та її структурних підрозділів на 2019 - 2020 роки з членами комісії було проведене навчання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(протокол від 26.02.2019 № 1)</w:t>
      </w:r>
      <w:r w:rsidRPr="0016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заплановано на квітень 2019 року, </w:t>
      </w:r>
      <w:r w:rsidR="00A35077">
        <w:rPr>
          <w:rFonts w:ascii="Times New Roman" w:hAnsi="Times New Roman" w:cs="Times New Roman"/>
          <w:b/>
          <w:sz w:val="24"/>
          <w:szCs w:val="24"/>
        </w:rPr>
        <w:t>виконання заходу 100%);</w:t>
      </w:r>
    </w:p>
    <w:p w:rsidR="004A5C88" w:rsidRPr="001637D2" w:rsidRDefault="004A5C88" w:rsidP="00B962E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1637D2">
        <w:rPr>
          <w:rFonts w:ascii="Times New Roman" w:hAnsi="Times New Roman" w:cs="Times New Roman"/>
          <w:sz w:val="24"/>
          <w:szCs w:val="24"/>
        </w:rPr>
        <w:t xml:space="preserve">а офіційному веб-сайті облдержадміністрації розміщено інформацію про початок оцінки корупційних ризиків у облдержадміністрації </w:t>
      </w:r>
      <w:r w:rsidRPr="001637D2">
        <w:rPr>
          <w:rFonts w:ascii="Times New Roman" w:hAnsi="Times New Roman" w:cs="Times New Roman"/>
          <w:b/>
          <w:sz w:val="24"/>
          <w:szCs w:val="24"/>
        </w:rPr>
        <w:t>(заплановано на квітень 2019 року, виконання заходу 100%).</w:t>
      </w:r>
    </w:p>
    <w:p w:rsidR="00996DD0" w:rsidRPr="00B53D9E" w:rsidRDefault="00996DD0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Управлінням кадрового забезпечення та з питань нагород облдержадміністрації організовано роботу з підвищення кваліфікації працівників облдержадміністрації з питань запобігання та виявлення корупції у навчальних закладах, що мають відповідні освітні ліцензії. За перше півріччя 2019 року на підвищення кваліфікації направлено 35 осіб </w:t>
      </w:r>
      <w:r w:rsidRPr="00B53D9E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захід, виконується протягом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 w:rsidRPr="00B53D9E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B53D9E" w:rsidRDefault="00996DD0" w:rsidP="00B962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Керівниками структурних підрозділів облдержадміністрації</w:t>
      </w:r>
      <w:r w:rsidR="00B53D9E">
        <w:rPr>
          <w:rFonts w:ascii="Times New Roman" w:hAnsi="Times New Roman" w:cs="Times New Roman"/>
          <w:sz w:val="24"/>
          <w:szCs w:val="24"/>
          <w:lang w:bidi="uk-UA"/>
        </w:rPr>
        <w:t>:</w:t>
      </w:r>
    </w:p>
    <w:p w:rsidR="00996DD0" w:rsidRPr="00996DD0" w:rsidRDefault="00B53D9E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-</w:t>
      </w:r>
      <w:r w:rsidR="004A5C88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="00996DD0">
        <w:rPr>
          <w:rFonts w:ascii="Times New Roman" w:hAnsi="Times New Roman" w:cs="Times New Roman"/>
          <w:sz w:val="24"/>
          <w:szCs w:val="24"/>
          <w:lang w:bidi="uk-UA"/>
        </w:rPr>
        <w:t>з</w:t>
      </w:r>
      <w:r w:rsidR="00996DD0" w:rsidRPr="00996DD0">
        <w:rPr>
          <w:rFonts w:ascii="Times New Roman" w:hAnsi="Times New Roman" w:cs="Times New Roman"/>
          <w:sz w:val="24"/>
          <w:szCs w:val="24"/>
          <w:lang w:bidi="uk-UA"/>
        </w:rPr>
        <w:t>абезпечено розроблення та затвердження планів заходів  із запобігання та виявлення корупції в установах та організаціях, що належать до сфери управління  структурних підрозділів облдержадміністраці</w:t>
      </w:r>
      <w:r w:rsidR="00996DD0">
        <w:rPr>
          <w:rFonts w:ascii="Times New Roman" w:hAnsi="Times New Roman" w:cs="Times New Roman"/>
          <w:sz w:val="24"/>
          <w:szCs w:val="24"/>
          <w:lang w:bidi="uk-UA"/>
        </w:rPr>
        <w:t xml:space="preserve">ї, </w:t>
      </w:r>
      <w:r w:rsidR="00996DD0" w:rsidRPr="00996DD0">
        <w:rPr>
          <w:rFonts w:ascii="Times New Roman" w:hAnsi="Times New Roman" w:cs="Times New Roman"/>
          <w:b/>
          <w:sz w:val="24"/>
          <w:szCs w:val="24"/>
          <w:lang w:bidi="uk-UA"/>
        </w:rPr>
        <w:t>(заплановано на липень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 2019, виконання 100%);</w:t>
      </w:r>
    </w:p>
    <w:p w:rsidR="00996DD0" w:rsidRPr="00996DD0" w:rsidRDefault="00B53D9E" w:rsidP="00B962E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- за</w:t>
      </w:r>
      <w:r w:rsidR="00996DD0">
        <w:rPr>
          <w:rFonts w:ascii="Times New Roman" w:hAnsi="Times New Roman" w:cs="Times New Roman"/>
          <w:sz w:val="24"/>
          <w:szCs w:val="24"/>
          <w:lang w:bidi="uk-UA"/>
        </w:rPr>
        <w:t>безпечено</w:t>
      </w:r>
      <w:r w:rsidR="00996DD0" w:rsidRPr="00996DD0">
        <w:rPr>
          <w:rFonts w:ascii="Times New Roman" w:hAnsi="Times New Roman" w:cs="Times New Roman"/>
          <w:sz w:val="24"/>
          <w:szCs w:val="24"/>
          <w:lang w:bidi="uk-UA"/>
        </w:rPr>
        <w:t xml:space="preserve"> постійний моніторинг стану  виконання планів заходів  із запобігання та виявлення корупції на підприємствах, установах та організаціях, що належать до сфери управління структурних підрозділів облдержадміністрації</w:t>
      </w:r>
      <w:r w:rsidR="00996DD0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="00996DD0" w:rsidRPr="00996DD0">
        <w:rPr>
          <w:rFonts w:ascii="Times New Roman" w:hAnsi="Times New Roman" w:cs="Times New Roman"/>
          <w:b/>
          <w:sz w:val="24"/>
          <w:szCs w:val="24"/>
          <w:lang w:bidi="uk-UA"/>
        </w:rPr>
        <w:t>(триваючий захід, виконується щокварталу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протягом 2019-2020 років</w:t>
      </w:r>
      <w:r w:rsidR="00996DD0" w:rsidRPr="00996DD0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7E3C7F" w:rsidRPr="007E3C7F" w:rsidRDefault="007E3C7F" w:rsidP="00B962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У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>правління</w:t>
      </w:r>
      <w:r>
        <w:rPr>
          <w:rFonts w:ascii="Times New Roman" w:hAnsi="Times New Roman" w:cs="Times New Roman"/>
          <w:sz w:val="24"/>
          <w:szCs w:val="24"/>
          <w:lang w:bidi="uk-UA"/>
        </w:rPr>
        <w:t>м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 кадрового забезпечення та з питань нагород апарату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о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>блдержадміністрації,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bidi="uk-UA"/>
        </w:rPr>
        <w:t>ами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 структурних підрозділів облдержадміністрації </w:t>
      </w:r>
      <w:r>
        <w:rPr>
          <w:rFonts w:ascii="Times New Roman" w:hAnsi="Times New Roman" w:cs="Times New Roman"/>
          <w:sz w:val="24"/>
          <w:szCs w:val="24"/>
          <w:lang w:bidi="uk-UA"/>
        </w:rPr>
        <w:t>п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ротягом </w:t>
      </w:r>
      <w:r w:rsidRPr="007E3C7F">
        <w:rPr>
          <w:rFonts w:ascii="Times New Roman" w:hAnsi="Times New Roman" w:cs="Times New Roman"/>
          <w:sz w:val="24"/>
          <w:szCs w:val="24"/>
          <w:lang w:val="en-US" w:bidi="uk-UA"/>
        </w:rPr>
        <w:t>I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 півріччя 2019 року до відділу з питань запобігання та виявлення корупції управління взаємодії з правоохоронними органами, запобігання та виявлення корупції облдержадміністрації було направлено для ознайомлення з переліком встановлених Законом України “Про запобігання корупції” вимог, заборон та обм</w:t>
      </w:r>
      <w:r w:rsidR="00A35077">
        <w:rPr>
          <w:rFonts w:ascii="Times New Roman" w:hAnsi="Times New Roman" w:cs="Times New Roman"/>
          <w:sz w:val="24"/>
          <w:szCs w:val="24"/>
          <w:lang w:bidi="uk-UA"/>
        </w:rPr>
        <w:t>ежень 23 особи, що призначалися та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 3 </w:t>
      </w:r>
      <w:r w:rsidR="00A35077">
        <w:rPr>
          <w:rFonts w:ascii="Times New Roman" w:hAnsi="Times New Roman" w:cs="Times New Roman"/>
          <w:sz w:val="24"/>
          <w:szCs w:val="24"/>
          <w:lang w:bidi="uk-UA"/>
        </w:rPr>
        <w:t>особи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>, що звільнялися з  облдержадміністрації</w:t>
      </w:r>
      <w:r w:rsidR="00A35077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7E3C7F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захід, виконується протягом 2019-2020 років</w:t>
      </w:r>
      <w:r w:rsidRPr="007E3C7F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7E3C7F" w:rsidRPr="007E3C7F" w:rsidRDefault="007E3C7F" w:rsidP="00B962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Управлінням фінансового забезпечення облдержадміністрації та її структурними підрозділами у разі отримання працівниками доходу управлінню взаємодії з правоохоронними органами, запобігання та виявлення корупції облдержадміністрації </w:t>
      </w:r>
      <w:r w:rsidR="005332EB">
        <w:rPr>
          <w:rFonts w:ascii="Times New Roman" w:hAnsi="Times New Roman" w:cs="Times New Roman"/>
          <w:sz w:val="24"/>
          <w:szCs w:val="24"/>
          <w:lang w:bidi="uk-UA"/>
        </w:rPr>
        <w:t>надається</w:t>
      </w:r>
      <w:r w:rsidR="005332EB" w:rsidRPr="005332EB">
        <w:rPr>
          <w:rFonts w:ascii="Times New Roman" w:hAnsi="Times New Roman" w:cs="Times New Roman"/>
          <w:sz w:val="24"/>
          <w:szCs w:val="24"/>
          <w:lang w:bidi="uk-UA"/>
        </w:rPr>
        <w:t xml:space="preserve"> інформаці</w:t>
      </w:r>
      <w:r w:rsidR="005332EB">
        <w:rPr>
          <w:rFonts w:ascii="Times New Roman" w:hAnsi="Times New Roman" w:cs="Times New Roman"/>
          <w:sz w:val="24"/>
          <w:szCs w:val="24"/>
          <w:lang w:bidi="uk-UA"/>
        </w:rPr>
        <w:t>я</w:t>
      </w:r>
      <w:r w:rsidR="005332EB" w:rsidRPr="005332EB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про отримання працівниками одноразового доходу, придбання майна у розмірі, що перевищує </w:t>
      </w:r>
      <w:r w:rsidR="005332EB">
        <w:rPr>
          <w:rFonts w:ascii="Times New Roman" w:hAnsi="Times New Roman" w:cs="Times New Roman"/>
          <w:sz w:val="24"/>
          <w:szCs w:val="24"/>
          <w:lang w:bidi="uk-UA"/>
        </w:rPr>
        <w:t xml:space="preserve">            </w:t>
      </w:r>
      <w:r w:rsidRPr="007E3C7F">
        <w:rPr>
          <w:rFonts w:ascii="Times New Roman" w:hAnsi="Times New Roman" w:cs="Times New Roman"/>
          <w:sz w:val="24"/>
          <w:szCs w:val="24"/>
          <w:lang w:bidi="uk-UA"/>
        </w:rPr>
        <w:t>50 прожиткових мінімумів, встановлених для працездатних осіб на 01 січня 2019 року.</w:t>
      </w:r>
    </w:p>
    <w:p w:rsidR="00996DD0" w:rsidRPr="00996DD0" w:rsidRDefault="007E3C7F" w:rsidP="00B962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7E3C7F">
        <w:rPr>
          <w:rFonts w:ascii="Times New Roman" w:hAnsi="Times New Roman" w:cs="Times New Roman"/>
          <w:sz w:val="24"/>
          <w:szCs w:val="24"/>
          <w:lang w:bidi="uk-UA"/>
        </w:rPr>
        <w:t xml:space="preserve">Керівниками структурних підрозділів облдержадміністрації забезпечено своєчасність подання повідомлень про суттєві зміни в майновому стані підлеглими працівниками при отриманні ними одноразового доходу, придбання майна у розмірі, що перевищує 50 прожиткових мінімумів, встановлених для працездатних осіб на 01 січня 2019 року </w:t>
      </w:r>
      <w:r w:rsidRPr="007E3C7F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  <w:lang w:bidi="uk-UA"/>
        </w:rPr>
        <w:t>захід, виконується протягом 2019-2020 років</w:t>
      </w:r>
      <w:r w:rsidRPr="007E3C7F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7E3C7F" w:rsidRDefault="001637D2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D2">
        <w:rPr>
          <w:rFonts w:ascii="Times New Roman" w:hAnsi="Times New Roman" w:cs="Times New Roman"/>
          <w:sz w:val="24"/>
          <w:szCs w:val="24"/>
        </w:rPr>
        <w:t xml:space="preserve">У </w:t>
      </w:r>
      <w:r w:rsidRPr="001637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37D2">
        <w:rPr>
          <w:rFonts w:ascii="Times New Roman" w:hAnsi="Times New Roman" w:cs="Times New Roman"/>
          <w:sz w:val="24"/>
          <w:szCs w:val="24"/>
        </w:rPr>
        <w:t xml:space="preserve"> півріччі 2019 року не виникало підстав для проведення службових розслідувань стосовно працівників апарату облдержадміністрації та її структурних підрозділів. Подання спеціально уповноваженого суб’єкта у сфері протидії корупції, приписи Національного агентства з питань запобігання корупції щодо вчинення корупційного або пов’язаного з корупцією правопорушення не надходили </w:t>
      </w:r>
      <w:r w:rsidRPr="001637D2">
        <w:rPr>
          <w:rFonts w:ascii="Times New Roman" w:hAnsi="Times New Roman" w:cs="Times New Roman"/>
          <w:b/>
          <w:sz w:val="24"/>
          <w:szCs w:val="24"/>
        </w:rPr>
        <w:t>(триваючий</w:t>
      </w:r>
      <w:r w:rsidR="00846041">
        <w:rPr>
          <w:rFonts w:ascii="Times New Roman" w:hAnsi="Times New Roman" w:cs="Times New Roman"/>
          <w:b/>
          <w:sz w:val="24"/>
          <w:szCs w:val="24"/>
        </w:rPr>
        <w:t xml:space="preserve"> захід, виконується протягом 2019-2020 років</w:t>
      </w:r>
      <w:r w:rsidRPr="001637D2">
        <w:rPr>
          <w:rFonts w:ascii="Times New Roman" w:hAnsi="Times New Roman" w:cs="Times New Roman"/>
          <w:b/>
          <w:sz w:val="24"/>
          <w:szCs w:val="24"/>
        </w:rPr>
        <w:t>).</w:t>
      </w:r>
    </w:p>
    <w:p w:rsidR="004A5C88" w:rsidRDefault="004A5C88" w:rsidP="00B96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7D2" w:rsidRDefault="001637D2" w:rsidP="00141D9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C88">
        <w:rPr>
          <w:rFonts w:ascii="Times New Roman" w:hAnsi="Times New Roman" w:cs="Times New Roman"/>
          <w:b/>
          <w:i/>
          <w:sz w:val="24"/>
          <w:szCs w:val="24"/>
        </w:rPr>
        <w:t>Розділ «Робота з вхідною кореспонденцією»</w:t>
      </w:r>
    </w:p>
    <w:p w:rsidR="00B962EB" w:rsidRPr="00B962EB" w:rsidRDefault="00B962EB" w:rsidP="00A35077">
      <w:pPr>
        <w:pStyle w:val="a3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2EB">
        <w:rPr>
          <w:rFonts w:ascii="Times New Roman" w:hAnsi="Times New Roman" w:cs="Times New Roman"/>
          <w:sz w:val="24"/>
          <w:szCs w:val="24"/>
        </w:rPr>
        <w:t>Управлінням з питань звернень громадян та доступу до публічної інформації облдержадміністрації:</w:t>
      </w:r>
    </w:p>
    <w:p w:rsidR="00B87EF1" w:rsidRPr="00B87EF1" w:rsidRDefault="00A35077" w:rsidP="00B87EF1">
      <w:pPr>
        <w:pStyle w:val="a3"/>
        <w:ind w:righ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5077">
        <w:rPr>
          <w:rFonts w:ascii="Times New Roman" w:hAnsi="Times New Roman" w:cs="Times New Roman"/>
          <w:sz w:val="24"/>
          <w:szCs w:val="24"/>
        </w:rPr>
        <w:t>розроблено відповідний проект розпорядження голови</w:t>
      </w:r>
      <w:r>
        <w:rPr>
          <w:rFonts w:ascii="Times New Roman" w:hAnsi="Times New Roman" w:cs="Times New Roman"/>
          <w:sz w:val="24"/>
          <w:szCs w:val="24"/>
        </w:rPr>
        <w:t xml:space="preserve"> облдержадміністрації, керівника обласної військово-цивільної адміністрації. Положення про «Гарячу лінію»</w:t>
      </w:r>
      <w:r w:rsidRPr="00A35077">
        <w:rPr>
          <w:rFonts w:ascii="Times New Roman" w:hAnsi="Times New Roman" w:cs="Times New Roman"/>
          <w:sz w:val="24"/>
          <w:szCs w:val="24"/>
        </w:rPr>
        <w:t xml:space="preserve"> телефонного зв’язку з населенням з питань, що належать до компетенції Донецької обласної державної адміністрації, обласної військово-цивільної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затверджено розпорядженням голови облдержадміністрації, керівника обласної військово-цивільної адміністрації від 08 лютого </w:t>
      </w:r>
      <w:r w:rsidR="00B87E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2019 року № 128/5-19, зареєстровано</w:t>
      </w:r>
      <w:r w:rsidR="005332EB">
        <w:rPr>
          <w:rFonts w:ascii="Times New Roman" w:hAnsi="Times New Roman" w:cs="Times New Roman"/>
          <w:sz w:val="24"/>
          <w:szCs w:val="24"/>
        </w:rPr>
        <w:t>го в Г</w:t>
      </w:r>
      <w:r>
        <w:rPr>
          <w:rFonts w:ascii="Times New Roman" w:hAnsi="Times New Roman" w:cs="Times New Roman"/>
          <w:sz w:val="24"/>
          <w:szCs w:val="24"/>
        </w:rPr>
        <w:t>оловному територіальному управлінні юстиції у Донецькій області 2</w:t>
      </w:r>
      <w:r w:rsidR="00B87EF1">
        <w:rPr>
          <w:rFonts w:ascii="Times New Roman" w:hAnsi="Times New Roman" w:cs="Times New Roman"/>
          <w:sz w:val="24"/>
          <w:szCs w:val="24"/>
        </w:rPr>
        <w:t>0 лютого 2019 року за № 24/2737</w:t>
      </w:r>
      <w:r w:rsidR="00B87EF1" w:rsidRPr="00B87EF1">
        <w:rPr>
          <w:rFonts w:ascii="Times New Roman" w:hAnsi="Times New Roman" w:cs="Times New Roman"/>
          <w:b/>
          <w:sz w:val="24"/>
          <w:szCs w:val="24"/>
        </w:rPr>
        <w:t xml:space="preserve">(заплановано на перше півріччя </w:t>
      </w:r>
      <w:r w:rsidR="00B87EF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87EF1" w:rsidRPr="00B87EF1">
        <w:rPr>
          <w:rFonts w:ascii="Times New Roman" w:hAnsi="Times New Roman" w:cs="Times New Roman"/>
          <w:b/>
          <w:sz w:val="24"/>
          <w:szCs w:val="24"/>
        </w:rPr>
        <w:t>2019 року, захід виконано 100%);</w:t>
      </w:r>
    </w:p>
    <w:p w:rsidR="001637D2" w:rsidRPr="00A35077" w:rsidRDefault="001637D2" w:rsidP="00B962EB">
      <w:pPr>
        <w:pStyle w:val="a3"/>
        <w:ind w:righ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37D2">
        <w:rPr>
          <w:rFonts w:ascii="Times New Roman" w:hAnsi="Times New Roman" w:cs="Times New Roman"/>
          <w:sz w:val="24"/>
          <w:szCs w:val="24"/>
        </w:rPr>
        <w:t xml:space="preserve"> 29 березня 2019 року у залі засідань облдержадміністрації проведено семінар для керівників та відповідальних за роботу із зверненнями громадян та доступ до публічної інформації  посадових осіб райдержадміністрацій, військово-цивільних адміністрацій, виконавчих органів міських рад, структурних підрозділів облдержадміністрації «Питання роботи </w:t>
      </w:r>
      <w:r w:rsidRPr="001637D2">
        <w:rPr>
          <w:rFonts w:ascii="Times New Roman" w:hAnsi="Times New Roman" w:cs="Times New Roman"/>
          <w:sz w:val="24"/>
          <w:szCs w:val="24"/>
        </w:rPr>
        <w:lastRenderedPageBreak/>
        <w:t>із зверненнями громадян та доступу до публічної інформації»</w:t>
      </w:r>
      <w:r w:rsidR="00A35077">
        <w:rPr>
          <w:rFonts w:ascii="Times New Roman" w:hAnsi="Times New Roman" w:cs="Times New Roman"/>
          <w:sz w:val="24"/>
          <w:szCs w:val="24"/>
        </w:rPr>
        <w:t xml:space="preserve"> </w:t>
      </w:r>
      <w:r w:rsidR="00A35077" w:rsidRPr="00A35077">
        <w:rPr>
          <w:rFonts w:ascii="Times New Roman" w:hAnsi="Times New Roman" w:cs="Times New Roman"/>
          <w:b/>
          <w:sz w:val="24"/>
          <w:szCs w:val="24"/>
        </w:rPr>
        <w:t>(заплановано на перше півріччя 2019 року, виконано 100%)</w:t>
      </w:r>
      <w:r w:rsidR="00353E2B" w:rsidRPr="00A35077">
        <w:rPr>
          <w:rFonts w:ascii="Times New Roman" w:hAnsi="Times New Roman" w:cs="Times New Roman"/>
          <w:b/>
          <w:sz w:val="24"/>
          <w:szCs w:val="24"/>
        </w:rPr>
        <w:t>;</w:t>
      </w:r>
    </w:p>
    <w:p w:rsidR="00B87EF1" w:rsidRPr="00B87EF1" w:rsidRDefault="001637D2" w:rsidP="00B87EF1">
      <w:pPr>
        <w:pStyle w:val="a3"/>
        <w:ind w:righ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37D2">
        <w:rPr>
          <w:rFonts w:ascii="Times New Roman" w:hAnsi="Times New Roman" w:cs="Times New Roman"/>
          <w:sz w:val="24"/>
          <w:szCs w:val="24"/>
        </w:rPr>
        <w:t>апровад</w:t>
      </w:r>
      <w:r>
        <w:rPr>
          <w:rFonts w:ascii="Times New Roman" w:hAnsi="Times New Roman" w:cs="Times New Roman"/>
          <w:sz w:val="24"/>
          <w:szCs w:val="24"/>
        </w:rPr>
        <w:t>жено</w:t>
      </w:r>
      <w:r w:rsidRPr="001637D2">
        <w:rPr>
          <w:rFonts w:ascii="Times New Roman" w:hAnsi="Times New Roman" w:cs="Times New Roman"/>
          <w:sz w:val="24"/>
          <w:szCs w:val="24"/>
        </w:rPr>
        <w:t xml:space="preserve"> безкоштовний для населення телефонний номер «Гарячої лінії» </w:t>
      </w:r>
      <w:r w:rsidR="00B87E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37D2">
        <w:rPr>
          <w:rFonts w:ascii="Times New Roman" w:hAnsi="Times New Roman" w:cs="Times New Roman"/>
          <w:sz w:val="24"/>
          <w:szCs w:val="24"/>
        </w:rPr>
        <w:t>(0800)</w:t>
      </w:r>
      <w:r w:rsidR="00B87EF1">
        <w:rPr>
          <w:rFonts w:ascii="Times New Roman" w:hAnsi="Times New Roman" w:cs="Times New Roman"/>
          <w:sz w:val="24"/>
          <w:szCs w:val="24"/>
        </w:rPr>
        <w:t xml:space="preserve"> 507 506 у робочі дні з 09.00 до 13.00 та з 14.00 до 18.00 (у п’ятницю та передсвяткові дні – до 17.00), дзвінки на який приймають відповідальні за цей напрямок роботи працівники управління. Всього за перше півріччя 2019 року було прийнято 852 телефонних повідомлень, що надійшли на безкоштовну «Гарячу лінію»</w:t>
      </w:r>
      <w:r w:rsidR="00B87EF1" w:rsidRPr="00B87E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7EF1">
        <w:rPr>
          <w:rFonts w:ascii="Times New Roman" w:hAnsi="Times New Roman" w:cs="Times New Roman"/>
          <w:b/>
          <w:sz w:val="24"/>
          <w:szCs w:val="24"/>
        </w:rPr>
        <w:t>заплановано на перший квартал</w:t>
      </w:r>
      <w:r w:rsidR="00B87EF1" w:rsidRPr="00B87EF1">
        <w:rPr>
          <w:rFonts w:ascii="Times New Roman" w:hAnsi="Times New Roman" w:cs="Times New Roman"/>
          <w:b/>
          <w:sz w:val="24"/>
          <w:szCs w:val="24"/>
        </w:rPr>
        <w:t xml:space="preserve"> 2019 року, захід виконано 100%);</w:t>
      </w:r>
    </w:p>
    <w:p w:rsidR="001637D2" w:rsidRPr="00A35077" w:rsidRDefault="00B87EF1" w:rsidP="00B87EF1">
      <w:pPr>
        <w:pStyle w:val="a3"/>
        <w:ind w:righ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7D2">
        <w:rPr>
          <w:rFonts w:ascii="Times New Roman" w:hAnsi="Times New Roman" w:cs="Times New Roman"/>
          <w:sz w:val="24"/>
          <w:szCs w:val="24"/>
        </w:rPr>
        <w:t>- з</w:t>
      </w:r>
      <w:r w:rsidR="001637D2" w:rsidRPr="001637D2">
        <w:rPr>
          <w:rFonts w:ascii="Times New Roman" w:hAnsi="Times New Roman" w:cs="Times New Roman"/>
          <w:sz w:val="24"/>
          <w:szCs w:val="24"/>
        </w:rPr>
        <w:t xml:space="preserve">апроваджено інтерактивний </w:t>
      </w:r>
      <w:proofErr w:type="spellStart"/>
      <w:r w:rsidR="001637D2" w:rsidRPr="001637D2">
        <w:rPr>
          <w:rFonts w:ascii="Times New Roman" w:hAnsi="Times New Roman" w:cs="Times New Roman"/>
          <w:sz w:val="24"/>
          <w:szCs w:val="24"/>
        </w:rPr>
        <w:t>консультаційно</w:t>
      </w:r>
      <w:proofErr w:type="spellEnd"/>
      <w:r w:rsidR="001637D2" w:rsidRPr="001637D2">
        <w:rPr>
          <w:rFonts w:ascii="Times New Roman" w:hAnsi="Times New Roman" w:cs="Times New Roman"/>
          <w:sz w:val="24"/>
          <w:szCs w:val="24"/>
        </w:rPr>
        <w:t>-інформаційний сервіс «Е-ДОВІДКА»</w:t>
      </w:r>
      <w:r>
        <w:rPr>
          <w:rFonts w:ascii="Times New Roman" w:hAnsi="Times New Roman" w:cs="Times New Roman"/>
          <w:sz w:val="24"/>
          <w:szCs w:val="24"/>
        </w:rPr>
        <w:t>, розміщений на офіційному веб-сайті облдержадміністрації. унікальність с</w:t>
      </w:r>
      <w:r w:rsidR="00FD34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рвісу – в оперативному, логічному та ефективному забезпеченні д</w:t>
      </w:r>
      <w:r w:rsidR="00FD34C3">
        <w:rPr>
          <w:rFonts w:ascii="Times New Roman" w:hAnsi="Times New Roman" w:cs="Times New Roman"/>
          <w:sz w:val="24"/>
          <w:szCs w:val="24"/>
        </w:rPr>
        <w:t>оступу громадян до найбільш запи</w:t>
      </w:r>
      <w:r>
        <w:rPr>
          <w:rFonts w:ascii="Times New Roman" w:hAnsi="Times New Roman" w:cs="Times New Roman"/>
          <w:sz w:val="24"/>
          <w:szCs w:val="24"/>
        </w:rPr>
        <w:t>туваної інформації</w:t>
      </w:r>
      <w:r w:rsidR="00FD34C3">
        <w:rPr>
          <w:rFonts w:ascii="Times New Roman" w:hAnsi="Times New Roman" w:cs="Times New Roman"/>
          <w:sz w:val="24"/>
          <w:szCs w:val="24"/>
        </w:rPr>
        <w:t>. Додатковими функціями сервісу передбачено можливість звернутися до органів виконавчої влади та місцевого самоврядування, контактні дані яких наведені у доступному форматі</w:t>
      </w:r>
      <w:r w:rsidR="00B962EB">
        <w:rPr>
          <w:rFonts w:ascii="Times New Roman" w:hAnsi="Times New Roman" w:cs="Times New Roman"/>
          <w:sz w:val="24"/>
          <w:szCs w:val="24"/>
        </w:rPr>
        <w:t xml:space="preserve"> </w:t>
      </w:r>
      <w:r w:rsidR="001637D2" w:rsidRPr="00A35077">
        <w:rPr>
          <w:rFonts w:ascii="Times New Roman" w:hAnsi="Times New Roman" w:cs="Times New Roman"/>
          <w:b/>
          <w:sz w:val="24"/>
          <w:szCs w:val="24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</w:rPr>
        <w:t>захід, виконується протягом 2019-2020 років</w:t>
      </w:r>
      <w:r w:rsidR="001637D2" w:rsidRPr="00A35077">
        <w:rPr>
          <w:rFonts w:ascii="Times New Roman" w:hAnsi="Times New Roman" w:cs="Times New Roman"/>
          <w:b/>
          <w:sz w:val="24"/>
          <w:szCs w:val="24"/>
        </w:rPr>
        <w:t>);</w:t>
      </w:r>
    </w:p>
    <w:p w:rsidR="00FD34C3" w:rsidRDefault="001637D2" w:rsidP="00141D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637D2">
        <w:rPr>
          <w:rFonts w:ascii="Times New Roman" w:hAnsi="Times New Roman" w:cs="Times New Roman"/>
          <w:sz w:val="24"/>
          <w:szCs w:val="24"/>
        </w:rPr>
        <w:t>рийнято рішення про затвердження графіків проведення виїзних прийомів за місцем мешкання громадян або тимчасового перебування громадян посадовими особами облдержадміністрації та їх дотримання</w:t>
      </w:r>
      <w:r>
        <w:rPr>
          <w:rFonts w:ascii="Times New Roman" w:hAnsi="Times New Roman" w:cs="Times New Roman"/>
          <w:sz w:val="24"/>
          <w:szCs w:val="24"/>
        </w:rPr>
        <w:t xml:space="preserve"> з метою чого</w:t>
      </w:r>
      <w:r w:rsidR="00FD34C3">
        <w:rPr>
          <w:rFonts w:ascii="Times New Roman" w:hAnsi="Times New Roman" w:cs="Times New Roman"/>
          <w:sz w:val="24"/>
          <w:szCs w:val="24"/>
        </w:rPr>
        <w:t>:</w:t>
      </w:r>
    </w:p>
    <w:p w:rsidR="00774598" w:rsidRPr="00774598" w:rsidRDefault="001637D2" w:rsidP="0077459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D2">
        <w:rPr>
          <w:rFonts w:ascii="Times New Roman" w:eastAsia="Andale Sans UI" w:hAnsi="Times New Roman" w:cs="Tahoma"/>
          <w:kern w:val="3"/>
          <w:sz w:val="20"/>
          <w:szCs w:val="20"/>
        </w:rPr>
        <w:t xml:space="preserve"> </w:t>
      </w:r>
      <w:r w:rsidR="005332EB">
        <w:rPr>
          <w:rFonts w:ascii="Times New Roman" w:eastAsia="Andale Sans UI" w:hAnsi="Times New Roman" w:cs="Tahoma"/>
          <w:kern w:val="3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37D2">
        <w:rPr>
          <w:rFonts w:ascii="Times New Roman" w:hAnsi="Times New Roman" w:cs="Times New Roman"/>
          <w:sz w:val="24"/>
          <w:szCs w:val="24"/>
        </w:rPr>
        <w:t>озроб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1637D2">
        <w:rPr>
          <w:rFonts w:ascii="Times New Roman" w:hAnsi="Times New Roman" w:cs="Times New Roman"/>
          <w:sz w:val="24"/>
          <w:szCs w:val="24"/>
        </w:rPr>
        <w:t xml:space="preserve"> </w:t>
      </w:r>
      <w:r w:rsidR="00FD34C3">
        <w:rPr>
          <w:rFonts w:ascii="Times New Roman" w:hAnsi="Times New Roman" w:cs="Times New Roman"/>
          <w:sz w:val="24"/>
          <w:szCs w:val="24"/>
        </w:rPr>
        <w:t xml:space="preserve">Графік проведення виїзного прийому за місцем мешкання громадян головою облдержадміністрації, керівником обласної військово-цивільної адміністрації, першим заступником голови, заступником голови облдержадміністрації на 2019 рік, затверджений </w:t>
      </w:r>
      <w:r w:rsidRPr="001637D2">
        <w:rPr>
          <w:rFonts w:ascii="Times New Roman" w:hAnsi="Times New Roman" w:cs="Times New Roman"/>
          <w:sz w:val="24"/>
          <w:szCs w:val="24"/>
        </w:rPr>
        <w:t>розпорядження</w:t>
      </w:r>
      <w:r w:rsidR="00FD34C3">
        <w:rPr>
          <w:rFonts w:ascii="Times New Roman" w:hAnsi="Times New Roman" w:cs="Times New Roman"/>
          <w:sz w:val="24"/>
          <w:szCs w:val="24"/>
        </w:rPr>
        <w:t>м</w:t>
      </w:r>
      <w:r w:rsidRPr="001637D2">
        <w:rPr>
          <w:rFonts w:ascii="Times New Roman" w:hAnsi="Times New Roman" w:cs="Times New Roman"/>
          <w:sz w:val="24"/>
          <w:szCs w:val="24"/>
        </w:rPr>
        <w:t xml:space="preserve"> голови облдержадміністрації, керівника обласної військово-цивільної адміністрації</w:t>
      </w:r>
      <w:r w:rsidR="00FD34C3">
        <w:rPr>
          <w:rFonts w:ascii="Times New Roman" w:hAnsi="Times New Roman" w:cs="Times New Roman"/>
          <w:sz w:val="24"/>
          <w:szCs w:val="24"/>
        </w:rPr>
        <w:t xml:space="preserve"> від 11 січня 2019 року № 19/5-19. У зв’язку із кадровими змінами в облдержадміністрації вказане розпорядження було скасоване та управлінням розроблено Графік проведення виїзного прийому за місцем мешкання громадян головою облдержадміністрації, керівником обласної військово-цивільної адміністрації, першим заступником голови, заступниками голови облдержадміністрації на </w:t>
      </w:r>
      <w:r w:rsidR="00FD34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34C3" w:rsidRPr="00FD34C3">
        <w:rPr>
          <w:rFonts w:ascii="Times New Roman" w:hAnsi="Times New Roman" w:cs="Times New Roman"/>
          <w:sz w:val="24"/>
          <w:szCs w:val="24"/>
        </w:rPr>
        <w:t>-</w:t>
      </w:r>
      <w:r w:rsidR="00FD34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D34C3" w:rsidRPr="00FD34C3">
        <w:rPr>
          <w:rFonts w:ascii="Times New Roman" w:hAnsi="Times New Roman" w:cs="Times New Roman"/>
          <w:sz w:val="24"/>
          <w:szCs w:val="24"/>
        </w:rPr>
        <w:t xml:space="preserve"> </w:t>
      </w:r>
      <w:r w:rsidR="00FD34C3">
        <w:rPr>
          <w:rFonts w:ascii="Times New Roman" w:hAnsi="Times New Roman" w:cs="Times New Roman"/>
          <w:sz w:val="24"/>
          <w:szCs w:val="24"/>
        </w:rPr>
        <w:t>квартали 2019 року, затверджений розпорядженням голови облдержадміністрації, керівника обласної військово-цивільної адміністрації від 26 березня 2019 року № 320/5-19</w:t>
      </w:r>
      <w:r w:rsidR="00774598">
        <w:rPr>
          <w:rFonts w:ascii="Times New Roman" w:hAnsi="Times New Roman" w:cs="Times New Roman"/>
          <w:sz w:val="24"/>
          <w:szCs w:val="24"/>
        </w:rPr>
        <w:t xml:space="preserve"> </w:t>
      </w:r>
      <w:r w:rsidR="00774598" w:rsidRPr="00774598">
        <w:rPr>
          <w:rFonts w:ascii="Times New Roman" w:hAnsi="Times New Roman" w:cs="Times New Roman"/>
          <w:b/>
          <w:sz w:val="24"/>
          <w:szCs w:val="24"/>
        </w:rPr>
        <w:t>(заплановано на перший квартал 2019 року, захід виконано 100%);</w:t>
      </w:r>
    </w:p>
    <w:p w:rsidR="00774598" w:rsidRPr="00774598" w:rsidRDefault="00774598" w:rsidP="0077459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37D2">
        <w:rPr>
          <w:rFonts w:ascii="Times New Roman" w:hAnsi="Times New Roman" w:cs="Times New Roman"/>
          <w:sz w:val="24"/>
          <w:szCs w:val="24"/>
        </w:rPr>
        <w:t xml:space="preserve">  </w:t>
      </w:r>
      <w:r w:rsidR="00353E2B">
        <w:rPr>
          <w:rFonts w:ascii="Times New Roman" w:hAnsi="Times New Roman" w:cs="Times New Roman"/>
          <w:sz w:val="24"/>
          <w:szCs w:val="24"/>
        </w:rPr>
        <w:t>в</w:t>
      </w:r>
      <w:r w:rsidR="001637D2" w:rsidRPr="001637D2">
        <w:rPr>
          <w:rFonts w:ascii="Times New Roman" w:hAnsi="Times New Roman" w:cs="Times New Roman"/>
          <w:sz w:val="24"/>
          <w:szCs w:val="24"/>
        </w:rPr>
        <w:t>изнач</w:t>
      </w:r>
      <w:r w:rsidR="00353E2B">
        <w:rPr>
          <w:rFonts w:ascii="Times New Roman" w:hAnsi="Times New Roman" w:cs="Times New Roman"/>
          <w:sz w:val="24"/>
          <w:szCs w:val="24"/>
        </w:rPr>
        <w:t>ено</w:t>
      </w:r>
      <w:r w:rsidR="001637D2" w:rsidRPr="001637D2">
        <w:rPr>
          <w:rFonts w:ascii="Times New Roman" w:hAnsi="Times New Roman" w:cs="Times New Roman"/>
          <w:sz w:val="24"/>
          <w:szCs w:val="24"/>
        </w:rPr>
        <w:t xml:space="preserve"> посадових осіб</w:t>
      </w:r>
      <w:r>
        <w:rPr>
          <w:rFonts w:ascii="Times New Roman" w:hAnsi="Times New Roman" w:cs="Times New Roman"/>
          <w:sz w:val="24"/>
          <w:szCs w:val="24"/>
        </w:rPr>
        <w:t xml:space="preserve"> (працівників відділу громадської приймальні та забезпечення доступу до інформації управління)</w:t>
      </w:r>
      <w:r w:rsidR="001637D2" w:rsidRPr="001637D2">
        <w:rPr>
          <w:rFonts w:ascii="Times New Roman" w:hAnsi="Times New Roman" w:cs="Times New Roman"/>
          <w:sz w:val="24"/>
          <w:szCs w:val="24"/>
        </w:rPr>
        <w:t>, відповідальних за координацію роботи та контроль щодо виконання розпоря</w:t>
      </w:r>
      <w:r>
        <w:rPr>
          <w:rFonts w:ascii="Times New Roman" w:hAnsi="Times New Roman" w:cs="Times New Roman"/>
          <w:sz w:val="24"/>
          <w:szCs w:val="24"/>
        </w:rPr>
        <w:t>дження про затвердження Графіку проведення виїзного прийому</w:t>
      </w:r>
      <w:r w:rsidR="001637D2" w:rsidRPr="001637D2">
        <w:rPr>
          <w:rFonts w:ascii="Times New Roman" w:hAnsi="Times New Roman" w:cs="Times New Roman"/>
          <w:sz w:val="24"/>
          <w:szCs w:val="24"/>
        </w:rPr>
        <w:t xml:space="preserve"> за місцем мешкання громадян  </w:t>
      </w:r>
      <w:r>
        <w:rPr>
          <w:rFonts w:ascii="Times New Roman" w:hAnsi="Times New Roman" w:cs="Times New Roman"/>
          <w:sz w:val="24"/>
          <w:szCs w:val="24"/>
        </w:rPr>
        <w:t xml:space="preserve">головою облдержадміністрації, керівником обласної військово-цивільної адміністрації, першим заступником голови, заступниками голови облдержадміністрації </w:t>
      </w:r>
      <w:r w:rsidRPr="00774598">
        <w:rPr>
          <w:rFonts w:ascii="Times New Roman" w:hAnsi="Times New Roman" w:cs="Times New Roman"/>
          <w:b/>
          <w:sz w:val="24"/>
          <w:szCs w:val="24"/>
        </w:rPr>
        <w:t>(заплановано на перший квартал 2019 року, захід виконано 100%);</w:t>
      </w:r>
    </w:p>
    <w:p w:rsidR="00774598" w:rsidRDefault="00774598" w:rsidP="00141D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E2B">
        <w:rPr>
          <w:rFonts w:ascii="Times New Roman" w:hAnsi="Times New Roman" w:cs="Times New Roman"/>
          <w:sz w:val="24"/>
          <w:szCs w:val="24"/>
        </w:rPr>
        <w:t xml:space="preserve">  здійснено</w:t>
      </w:r>
      <w:r w:rsidR="001637D2" w:rsidRPr="001637D2">
        <w:rPr>
          <w:rFonts w:ascii="Times New Roman" w:hAnsi="Times New Roman" w:cs="Times New Roman"/>
          <w:sz w:val="24"/>
          <w:szCs w:val="24"/>
        </w:rPr>
        <w:t xml:space="preserve"> періодичний моніторинг додержання графіків прийомів шляхом щомісячного складання та надання відповідних відомостей голові облдержадміністрації, керівнику обласної військово-цивільної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98">
        <w:rPr>
          <w:rFonts w:ascii="Times New Roman" w:hAnsi="Times New Roman" w:cs="Times New Roman"/>
          <w:b/>
          <w:sz w:val="24"/>
          <w:szCs w:val="24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</w:rPr>
        <w:t>захід, виконується протягом 2019-2020 років</w:t>
      </w:r>
      <w:r w:rsidRPr="00774598">
        <w:rPr>
          <w:rFonts w:ascii="Times New Roman" w:hAnsi="Times New Roman" w:cs="Times New Roman"/>
          <w:b/>
          <w:sz w:val="24"/>
          <w:szCs w:val="24"/>
        </w:rPr>
        <w:t>)</w:t>
      </w:r>
      <w:r w:rsidR="001637D2" w:rsidRPr="001637D2">
        <w:rPr>
          <w:rFonts w:ascii="Times New Roman" w:hAnsi="Times New Roman" w:cs="Times New Roman"/>
          <w:sz w:val="24"/>
          <w:szCs w:val="24"/>
        </w:rPr>
        <w:t>;</w:t>
      </w:r>
    </w:p>
    <w:p w:rsidR="00010375" w:rsidRPr="00010375" w:rsidRDefault="00353E2B" w:rsidP="000103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2B">
        <w:rPr>
          <w:rFonts w:ascii="Times New Roman" w:eastAsia="Andale Sans UI" w:hAnsi="Times New Roman" w:cs="Tahoma"/>
          <w:kern w:val="3"/>
          <w:sz w:val="20"/>
          <w:szCs w:val="20"/>
        </w:rPr>
        <w:t xml:space="preserve"> </w:t>
      </w:r>
      <w:r w:rsidR="005332EB">
        <w:rPr>
          <w:rFonts w:ascii="Times New Roman" w:eastAsia="Andale Sans UI" w:hAnsi="Times New Roman" w:cs="Tahoma"/>
          <w:kern w:val="3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53E2B">
        <w:rPr>
          <w:rFonts w:ascii="Times New Roman" w:hAnsi="Times New Roman" w:cs="Times New Roman"/>
          <w:sz w:val="24"/>
          <w:szCs w:val="24"/>
        </w:rPr>
        <w:t>абезпеч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774598">
        <w:rPr>
          <w:rFonts w:ascii="Times New Roman" w:hAnsi="Times New Roman" w:cs="Times New Roman"/>
          <w:sz w:val="24"/>
          <w:szCs w:val="24"/>
        </w:rPr>
        <w:t xml:space="preserve"> оприлюднення Графіку проведення виїзного прийому за місцем мешкання громадян головою облдержадміністрації, керівником обласної військово-цивільної адміністрації, першим заступником голови, заступниками голови облдержадміністрації </w:t>
      </w:r>
      <w:r w:rsidRPr="00353E2B">
        <w:rPr>
          <w:rFonts w:ascii="Times New Roman" w:hAnsi="Times New Roman" w:cs="Times New Roman"/>
          <w:sz w:val="24"/>
          <w:szCs w:val="24"/>
        </w:rPr>
        <w:t xml:space="preserve"> та висвітлення матеріалів за підсумками проведення прийомів громадян керівними працівниками облдержадміністрації на офіційному</w:t>
      </w:r>
      <w:r>
        <w:rPr>
          <w:rFonts w:ascii="Times New Roman" w:hAnsi="Times New Roman" w:cs="Times New Roman"/>
          <w:sz w:val="24"/>
          <w:szCs w:val="24"/>
        </w:rPr>
        <w:t xml:space="preserve"> веб-сайті облдержадміністрації</w:t>
      </w:r>
      <w:r w:rsidR="00010375">
        <w:rPr>
          <w:rFonts w:ascii="Times New Roman" w:hAnsi="Times New Roman" w:cs="Times New Roman"/>
          <w:sz w:val="24"/>
          <w:szCs w:val="24"/>
        </w:rPr>
        <w:t xml:space="preserve"> </w:t>
      </w:r>
      <w:r w:rsidR="00010375" w:rsidRPr="00010375">
        <w:rPr>
          <w:rFonts w:ascii="Times New Roman" w:hAnsi="Times New Roman" w:cs="Times New Roman"/>
          <w:b/>
          <w:sz w:val="24"/>
          <w:szCs w:val="24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</w:rPr>
        <w:t>захід, виконується протягом 2019-2020 років</w:t>
      </w:r>
      <w:r w:rsidR="00010375" w:rsidRPr="00010375">
        <w:rPr>
          <w:rFonts w:ascii="Times New Roman" w:hAnsi="Times New Roman" w:cs="Times New Roman"/>
          <w:b/>
          <w:sz w:val="24"/>
          <w:szCs w:val="24"/>
        </w:rPr>
        <w:t>)</w:t>
      </w:r>
      <w:r w:rsidR="00010375" w:rsidRPr="00010375">
        <w:rPr>
          <w:rFonts w:ascii="Times New Roman" w:hAnsi="Times New Roman" w:cs="Times New Roman"/>
          <w:sz w:val="24"/>
          <w:szCs w:val="24"/>
        </w:rPr>
        <w:t>;</w:t>
      </w:r>
    </w:p>
    <w:p w:rsidR="001637D2" w:rsidRPr="00010375" w:rsidRDefault="00B962EB" w:rsidP="00141D9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E2B">
        <w:rPr>
          <w:rFonts w:ascii="Times New Roman" w:hAnsi="Times New Roman" w:cs="Times New Roman"/>
          <w:sz w:val="24"/>
          <w:szCs w:val="24"/>
        </w:rPr>
        <w:t>п</w:t>
      </w:r>
      <w:r w:rsidR="00353E2B" w:rsidRPr="00353E2B">
        <w:rPr>
          <w:rFonts w:ascii="Times New Roman" w:hAnsi="Times New Roman" w:cs="Times New Roman"/>
          <w:sz w:val="24"/>
          <w:szCs w:val="24"/>
        </w:rPr>
        <w:t>рийнят</w:t>
      </w:r>
      <w:r w:rsidR="00353E2B">
        <w:rPr>
          <w:rFonts w:ascii="Times New Roman" w:hAnsi="Times New Roman" w:cs="Times New Roman"/>
          <w:sz w:val="24"/>
          <w:szCs w:val="24"/>
        </w:rPr>
        <w:t>о</w:t>
      </w:r>
      <w:r w:rsidR="00353E2B" w:rsidRPr="00353E2B">
        <w:rPr>
          <w:rFonts w:ascii="Times New Roman" w:hAnsi="Times New Roman" w:cs="Times New Roman"/>
          <w:sz w:val="24"/>
          <w:szCs w:val="24"/>
        </w:rPr>
        <w:t xml:space="preserve"> рішення про затвердження оновлених положень про комісію облдержадміністрації з питань розгляду звернень громадян та «День контролю» результатів розгляду звернень громадян та їх персональних</w:t>
      </w:r>
      <w:r w:rsidR="00010375">
        <w:rPr>
          <w:rFonts w:ascii="Times New Roman" w:hAnsi="Times New Roman" w:cs="Times New Roman"/>
          <w:sz w:val="24"/>
          <w:szCs w:val="24"/>
        </w:rPr>
        <w:t xml:space="preserve"> складів, з метою чого розроблено Порядок проведення в Донецькій обласній державній адміністрації «Дня контролю» результатів розгляду звернень громадян, затверджений </w:t>
      </w:r>
      <w:r w:rsidR="00353E2B" w:rsidRPr="00353E2B">
        <w:rPr>
          <w:rFonts w:ascii="Times New Roman" w:hAnsi="Times New Roman" w:cs="Times New Roman"/>
          <w:sz w:val="24"/>
          <w:szCs w:val="24"/>
        </w:rPr>
        <w:t>розпоряджен</w:t>
      </w:r>
      <w:r w:rsidR="00010375">
        <w:rPr>
          <w:rFonts w:ascii="Times New Roman" w:hAnsi="Times New Roman" w:cs="Times New Roman"/>
          <w:sz w:val="24"/>
          <w:szCs w:val="24"/>
        </w:rPr>
        <w:t>ням</w:t>
      </w:r>
      <w:r w:rsidR="00353E2B" w:rsidRPr="00353E2B">
        <w:rPr>
          <w:rFonts w:ascii="Times New Roman" w:hAnsi="Times New Roman" w:cs="Times New Roman"/>
          <w:sz w:val="24"/>
          <w:szCs w:val="24"/>
        </w:rPr>
        <w:t xml:space="preserve"> голови обласної державної адміністрації, обласної військово-цивільної адміністрації</w:t>
      </w:r>
      <w:r w:rsidR="00010375">
        <w:rPr>
          <w:rFonts w:ascii="Times New Roman" w:hAnsi="Times New Roman" w:cs="Times New Roman"/>
          <w:sz w:val="24"/>
          <w:szCs w:val="24"/>
        </w:rPr>
        <w:t xml:space="preserve"> від</w:t>
      </w:r>
      <w:r w:rsidR="005332EB">
        <w:rPr>
          <w:rFonts w:ascii="Times New Roman" w:hAnsi="Times New Roman" w:cs="Times New Roman"/>
          <w:sz w:val="24"/>
          <w:szCs w:val="24"/>
        </w:rPr>
        <w:t xml:space="preserve"> 14 червня 2019 року № 607/5-19 та </w:t>
      </w:r>
      <w:r w:rsidR="00010375">
        <w:rPr>
          <w:rFonts w:ascii="Times New Roman" w:hAnsi="Times New Roman" w:cs="Times New Roman"/>
          <w:sz w:val="24"/>
          <w:szCs w:val="24"/>
        </w:rPr>
        <w:t xml:space="preserve">Положення про обласну комісію з питань розгляду звернень громадян затверджене розпорядженням голови облдержадміністрації, керівника обласної військово-цивільної адміністрації від 21 червня </w:t>
      </w:r>
      <w:r w:rsidR="005332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375">
        <w:rPr>
          <w:rFonts w:ascii="Times New Roman" w:hAnsi="Times New Roman" w:cs="Times New Roman"/>
          <w:sz w:val="24"/>
          <w:szCs w:val="24"/>
        </w:rPr>
        <w:t xml:space="preserve">2019 року № 626/5-19. Вказані розпорядження подані на державну реєстрацію до Головного </w:t>
      </w:r>
      <w:r w:rsidR="00010375">
        <w:rPr>
          <w:rFonts w:ascii="Times New Roman" w:hAnsi="Times New Roman" w:cs="Times New Roman"/>
          <w:sz w:val="24"/>
          <w:szCs w:val="24"/>
        </w:rPr>
        <w:lastRenderedPageBreak/>
        <w:t xml:space="preserve">територіального управління юстиції в Донецькій області в установленому порядку </w:t>
      </w:r>
      <w:r w:rsidR="00010375" w:rsidRPr="00010375">
        <w:rPr>
          <w:rFonts w:ascii="Times New Roman" w:hAnsi="Times New Roman" w:cs="Times New Roman"/>
          <w:b/>
          <w:sz w:val="24"/>
          <w:szCs w:val="24"/>
        </w:rPr>
        <w:t xml:space="preserve">(виконання заходу заплановано на </w:t>
      </w:r>
      <w:r w:rsidR="00010375" w:rsidRPr="000103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10375" w:rsidRPr="000103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0375" w:rsidRPr="00010375">
        <w:rPr>
          <w:rFonts w:ascii="Times New Roman" w:hAnsi="Times New Roman" w:cs="Times New Roman"/>
          <w:b/>
          <w:sz w:val="24"/>
          <w:szCs w:val="24"/>
        </w:rPr>
        <w:t>квартал 2019 року, виконання заходу 100%)</w:t>
      </w:r>
      <w:r w:rsidR="00353E2B" w:rsidRPr="00010375">
        <w:rPr>
          <w:rFonts w:ascii="Times New Roman" w:hAnsi="Times New Roman" w:cs="Times New Roman"/>
          <w:b/>
          <w:sz w:val="24"/>
          <w:szCs w:val="24"/>
        </w:rPr>
        <w:t>;</w:t>
      </w:r>
    </w:p>
    <w:p w:rsidR="00010375" w:rsidRPr="00010375" w:rsidRDefault="00353E2B" w:rsidP="00141D9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2B">
        <w:rPr>
          <w:rFonts w:ascii="Times New Roman" w:hAnsi="Times New Roman" w:cs="Times New Roman"/>
          <w:sz w:val="24"/>
          <w:szCs w:val="24"/>
        </w:rPr>
        <w:t>встановлено додатковий контроль за дотриманням спеціального та антикорупційного законодавства шляхом проведення:</w:t>
      </w:r>
      <w:r w:rsidRPr="00353E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10375" w:rsidRDefault="00353E2B" w:rsidP="00141D9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E2B">
        <w:rPr>
          <w:rFonts w:ascii="Times New Roman" w:hAnsi="Times New Roman" w:cs="Times New Roman"/>
          <w:sz w:val="24"/>
          <w:szCs w:val="24"/>
        </w:rPr>
        <w:t>рейтингового оцінювання показників діяльності керівників структурних підрозділів облдержадміністрації, голів райдержадміністрацій, керівників військово-цивільних адміністрацій міст, міських голів та голів об’єднаних територіальних громад у сфері розгляду звернень громадян та забезпечення доступу на інформацію</w:t>
      </w:r>
      <w:r w:rsidR="00010375">
        <w:rPr>
          <w:rFonts w:ascii="Times New Roman" w:hAnsi="Times New Roman" w:cs="Times New Roman"/>
          <w:sz w:val="24"/>
          <w:szCs w:val="24"/>
        </w:rPr>
        <w:t>. Щоквартальні показники рейтингового оцінювання діяльності голів райдержадміністрацій, керівників військово-цивільних адміністрацій міст, міських голів</w:t>
      </w:r>
      <w:r w:rsidR="00846041">
        <w:rPr>
          <w:rFonts w:ascii="Times New Roman" w:hAnsi="Times New Roman" w:cs="Times New Roman"/>
          <w:sz w:val="24"/>
          <w:szCs w:val="24"/>
        </w:rPr>
        <w:t xml:space="preserve"> та голів об’єднаних територіальних громад у сфері розгляду звернень громадян подаються до департаменту економіки облдержадміністрації для узагальнення </w:t>
      </w:r>
      <w:r w:rsidR="00846041" w:rsidRPr="00846041">
        <w:rPr>
          <w:rFonts w:ascii="Times New Roman" w:hAnsi="Times New Roman" w:cs="Times New Roman"/>
          <w:b/>
          <w:sz w:val="24"/>
          <w:szCs w:val="24"/>
        </w:rPr>
        <w:t xml:space="preserve">(триваючий </w:t>
      </w:r>
      <w:r w:rsidR="00846041">
        <w:rPr>
          <w:rFonts w:ascii="Times New Roman" w:hAnsi="Times New Roman" w:cs="Times New Roman"/>
          <w:b/>
          <w:sz w:val="24"/>
          <w:szCs w:val="24"/>
        </w:rPr>
        <w:t>захід, виконується протягом 2019-2020 років</w:t>
      </w:r>
      <w:r w:rsidR="00846041" w:rsidRPr="00846041">
        <w:rPr>
          <w:rFonts w:ascii="Times New Roman" w:hAnsi="Times New Roman" w:cs="Times New Roman"/>
          <w:b/>
          <w:sz w:val="24"/>
          <w:szCs w:val="24"/>
        </w:rPr>
        <w:t>)</w:t>
      </w:r>
      <w:r w:rsidRPr="00846041">
        <w:rPr>
          <w:rFonts w:ascii="Times New Roman" w:hAnsi="Times New Roman" w:cs="Times New Roman"/>
          <w:b/>
          <w:sz w:val="24"/>
          <w:szCs w:val="24"/>
        </w:rPr>
        <w:t>;</w:t>
      </w:r>
    </w:p>
    <w:p w:rsidR="00353E2B" w:rsidRPr="00D96895" w:rsidRDefault="00353E2B" w:rsidP="00141D9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2B">
        <w:rPr>
          <w:rFonts w:ascii="Times New Roman" w:hAnsi="Times New Roman" w:cs="Times New Roman"/>
          <w:sz w:val="24"/>
          <w:szCs w:val="24"/>
        </w:rPr>
        <w:t xml:space="preserve"> проведення</w:t>
      </w:r>
      <w:r w:rsidR="00846041">
        <w:rPr>
          <w:rFonts w:ascii="Times New Roman" w:hAnsi="Times New Roman" w:cs="Times New Roman"/>
          <w:sz w:val="24"/>
          <w:szCs w:val="24"/>
        </w:rPr>
        <w:t xml:space="preserve"> 36</w:t>
      </w:r>
      <w:r w:rsidRPr="00353E2B">
        <w:rPr>
          <w:rFonts w:ascii="Times New Roman" w:hAnsi="Times New Roman" w:cs="Times New Roman"/>
          <w:sz w:val="24"/>
          <w:szCs w:val="24"/>
        </w:rPr>
        <w:t xml:space="preserve"> перевірок</w:t>
      </w:r>
      <w:r w:rsidR="00846041">
        <w:rPr>
          <w:rFonts w:ascii="Times New Roman" w:hAnsi="Times New Roman" w:cs="Times New Roman"/>
          <w:sz w:val="24"/>
          <w:szCs w:val="24"/>
        </w:rPr>
        <w:t xml:space="preserve"> внутрішніх </w:t>
      </w:r>
      <w:proofErr w:type="spellStart"/>
      <w:r w:rsidR="00846041">
        <w:rPr>
          <w:rFonts w:ascii="Times New Roman" w:hAnsi="Times New Roman" w:cs="Times New Roman"/>
          <w:sz w:val="24"/>
          <w:szCs w:val="24"/>
        </w:rPr>
        <w:t>моніторингів</w:t>
      </w:r>
      <w:proofErr w:type="spellEnd"/>
      <w:r w:rsidRPr="00353E2B">
        <w:rPr>
          <w:rFonts w:ascii="Times New Roman" w:hAnsi="Times New Roman" w:cs="Times New Roman"/>
          <w:sz w:val="24"/>
          <w:szCs w:val="24"/>
        </w:rPr>
        <w:t xml:space="preserve"> рівня організації роботи та стану додержання вимог законодавства про звернення громадян в райдержадміністраціях</w:t>
      </w:r>
      <w:r w:rsidR="00846041">
        <w:rPr>
          <w:rFonts w:ascii="Times New Roman" w:hAnsi="Times New Roman" w:cs="Times New Roman"/>
          <w:sz w:val="24"/>
          <w:szCs w:val="24"/>
        </w:rPr>
        <w:t xml:space="preserve">, виконавчих органах міських рад обласного підпорядкування та об’єднаних територіальних громад, військово-цивільних адміністрацій міст </w:t>
      </w:r>
      <w:proofErr w:type="spellStart"/>
      <w:r w:rsidR="00846041">
        <w:rPr>
          <w:rFonts w:ascii="Times New Roman" w:hAnsi="Times New Roman" w:cs="Times New Roman"/>
          <w:sz w:val="24"/>
          <w:szCs w:val="24"/>
        </w:rPr>
        <w:t>Авдіївка</w:t>
      </w:r>
      <w:proofErr w:type="spellEnd"/>
      <w:r w:rsidR="0084604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46041">
        <w:rPr>
          <w:rFonts w:ascii="Times New Roman" w:hAnsi="Times New Roman" w:cs="Times New Roman"/>
          <w:sz w:val="24"/>
          <w:szCs w:val="24"/>
        </w:rPr>
        <w:t>Торецьк</w:t>
      </w:r>
      <w:proofErr w:type="spellEnd"/>
      <w:r w:rsidRPr="00353E2B">
        <w:rPr>
          <w:rFonts w:ascii="Times New Roman" w:hAnsi="Times New Roman" w:cs="Times New Roman"/>
          <w:sz w:val="24"/>
          <w:szCs w:val="24"/>
        </w:rPr>
        <w:t xml:space="preserve"> делегованих повноважень органів виконавчої влади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895">
        <w:rPr>
          <w:rFonts w:ascii="Times New Roman" w:hAnsi="Times New Roman" w:cs="Times New Roman"/>
          <w:sz w:val="24"/>
          <w:szCs w:val="24"/>
        </w:rPr>
        <w:t xml:space="preserve">в частині забезпечення вимог законодавства щодо розгляду звернень громадян, здійснення контролю за станом цієї роботи на відповідних територіях </w:t>
      </w:r>
      <w:r w:rsidR="00D96895" w:rsidRPr="00D96895">
        <w:rPr>
          <w:rFonts w:ascii="Times New Roman" w:hAnsi="Times New Roman" w:cs="Times New Roman"/>
          <w:b/>
          <w:sz w:val="24"/>
          <w:szCs w:val="24"/>
        </w:rPr>
        <w:t>(триваючий</w:t>
      </w:r>
      <w:r w:rsidRPr="00D96895">
        <w:rPr>
          <w:rFonts w:ascii="Times New Roman" w:hAnsi="Times New Roman" w:cs="Times New Roman"/>
          <w:b/>
          <w:sz w:val="24"/>
          <w:szCs w:val="24"/>
        </w:rPr>
        <w:t xml:space="preserve"> зах</w:t>
      </w:r>
      <w:r w:rsidR="00D96895" w:rsidRPr="00D96895">
        <w:rPr>
          <w:rFonts w:ascii="Times New Roman" w:hAnsi="Times New Roman" w:cs="Times New Roman"/>
          <w:b/>
          <w:sz w:val="24"/>
          <w:szCs w:val="24"/>
        </w:rPr>
        <w:t>ід</w:t>
      </w:r>
      <w:r w:rsidRPr="00D96895">
        <w:rPr>
          <w:rFonts w:ascii="Times New Roman" w:hAnsi="Times New Roman" w:cs="Times New Roman"/>
          <w:b/>
          <w:sz w:val="24"/>
          <w:szCs w:val="24"/>
        </w:rPr>
        <w:t>, викону</w:t>
      </w:r>
      <w:r w:rsidR="00D96895" w:rsidRPr="00D96895">
        <w:rPr>
          <w:rFonts w:ascii="Times New Roman" w:hAnsi="Times New Roman" w:cs="Times New Roman"/>
          <w:b/>
          <w:sz w:val="24"/>
          <w:szCs w:val="24"/>
        </w:rPr>
        <w:t>ється</w:t>
      </w:r>
      <w:r w:rsidRPr="00D96895">
        <w:rPr>
          <w:rFonts w:ascii="Times New Roman" w:hAnsi="Times New Roman" w:cs="Times New Roman"/>
          <w:b/>
          <w:sz w:val="24"/>
          <w:szCs w:val="24"/>
        </w:rPr>
        <w:t xml:space="preserve"> протягом </w:t>
      </w:r>
      <w:r w:rsidR="00D96895" w:rsidRPr="00D96895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D96895">
        <w:rPr>
          <w:rFonts w:ascii="Times New Roman" w:hAnsi="Times New Roman" w:cs="Times New Roman"/>
          <w:b/>
          <w:sz w:val="24"/>
          <w:szCs w:val="24"/>
        </w:rPr>
        <w:t>);</w:t>
      </w:r>
    </w:p>
    <w:p w:rsidR="00353E2B" w:rsidRPr="00353E2B" w:rsidRDefault="00353E2B" w:rsidP="00141D9A">
      <w:pPr>
        <w:pStyle w:val="aa"/>
        <w:numPr>
          <w:ilvl w:val="0"/>
          <w:numId w:val="6"/>
        </w:numPr>
        <w:shd w:val="clear" w:color="auto" w:fill="FFFFFF"/>
        <w:suppressAutoHyphens/>
        <w:autoSpaceDN w:val="0"/>
        <w:snapToGrid w:val="0"/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6895">
        <w:rPr>
          <w:rFonts w:ascii="Times New Roman" w:eastAsia="Times New Roman" w:hAnsi="Times New Roman" w:cs="Times New Roman"/>
          <w:sz w:val="24"/>
          <w:szCs w:val="24"/>
        </w:rPr>
        <w:t>ідвищено рівень</w:t>
      </w:r>
      <w:r w:rsidRPr="00353E2B">
        <w:rPr>
          <w:rFonts w:ascii="Times New Roman" w:eastAsia="Times New Roman" w:hAnsi="Times New Roman" w:cs="Times New Roman"/>
          <w:sz w:val="24"/>
          <w:szCs w:val="24"/>
        </w:rPr>
        <w:t xml:space="preserve"> інформаційної відкритості шляхом забезпечення: ведення системи обліку публічної інформації на офіційному сайті облдержадміністрації, реєстрів запитів на інформацію, нормативно-правових актів</w:t>
      </w:r>
      <w:r w:rsidR="00D96895">
        <w:rPr>
          <w:rFonts w:ascii="Times New Roman" w:eastAsia="Times New Roman" w:hAnsi="Times New Roman" w:cs="Times New Roman"/>
          <w:sz w:val="24"/>
          <w:szCs w:val="24"/>
        </w:rPr>
        <w:t xml:space="preserve"> на офіційному веб-сайті облдержадміністрації</w:t>
      </w:r>
      <w:r w:rsidRPr="00353E2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53E2B">
        <w:rPr>
          <w:rFonts w:ascii="Times New Roman" w:eastAsia="Calibri" w:hAnsi="Times New Roman" w:cs="Times New Roman"/>
          <w:sz w:val="24"/>
          <w:szCs w:val="24"/>
        </w:rPr>
        <w:t xml:space="preserve"> систематичного оприлюднення публі</w:t>
      </w:r>
      <w:r w:rsidR="00D96895">
        <w:rPr>
          <w:rFonts w:ascii="Times New Roman" w:eastAsia="Calibri" w:hAnsi="Times New Roman" w:cs="Times New Roman"/>
          <w:sz w:val="24"/>
          <w:szCs w:val="24"/>
        </w:rPr>
        <w:t>чної інформації на веб-сторінці</w:t>
      </w:r>
      <w:r w:rsidRPr="00353E2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96895">
        <w:rPr>
          <w:rFonts w:ascii="Times New Roman" w:eastAsia="Calibri" w:hAnsi="Times New Roman" w:cs="Times New Roman"/>
          <w:sz w:val="24"/>
          <w:szCs w:val="24"/>
        </w:rPr>
        <w:t>Зворотній зв’язок»</w:t>
      </w:r>
      <w:r w:rsidRPr="00353E2B">
        <w:rPr>
          <w:rFonts w:ascii="Times New Roman" w:eastAsia="Calibri" w:hAnsi="Times New Roman" w:cs="Times New Roman"/>
          <w:sz w:val="24"/>
          <w:szCs w:val="24"/>
        </w:rPr>
        <w:t xml:space="preserve"> офіційного веб-сайту облдержадміністрації, на інформаційному стенді </w:t>
      </w:r>
      <w:r w:rsidR="00D96895">
        <w:rPr>
          <w:rFonts w:ascii="Times New Roman" w:eastAsia="Calibri" w:hAnsi="Times New Roman" w:cs="Times New Roman"/>
          <w:sz w:val="24"/>
          <w:szCs w:val="24"/>
        </w:rPr>
        <w:t xml:space="preserve">у  громадській приймальні </w:t>
      </w:r>
      <w:r w:rsidRPr="00353E2B">
        <w:rPr>
          <w:rFonts w:ascii="Times New Roman" w:eastAsia="Calibri" w:hAnsi="Times New Roman" w:cs="Times New Roman"/>
          <w:sz w:val="24"/>
          <w:szCs w:val="24"/>
        </w:rPr>
        <w:t xml:space="preserve">облдержадміністрації </w:t>
      </w:r>
      <w:r w:rsidRPr="00353E2B">
        <w:rPr>
          <w:rFonts w:ascii="Times New Roman" w:eastAsia="Calibri" w:hAnsi="Times New Roman" w:cs="Times New Roman"/>
          <w:b/>
          <w:sz w:val="24"/>
          <w:szCs w:val="24"/>
        </w:rPr>
        <w:t>(триваючий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хід, виконується протягом </w:t>
      </w:r>
      <w:r w:rsidR="00D96895">
        <w:rPr>
          <w:rFonts w:ascii="Times New Roman" w:eastAsia="Calibri" w:hAnsi="Times New Roman" w:cs="Times New Roman"/>
          <w:b/>
          <w:sz w:val="24"/>
          <w:szCs w:val="24"/>
        </w:rPr>
        <w:t>2019-2020 років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353E2B" w:rsidRPr="00B962EB" w:rsidRDefault="00353E2B" w:rsidP="002C1F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2EB">
        <w:rPr>
          <w:rFonts w:ascii="Times New Roman" w:hAnsi="Times New Roman" w:cs="Times New Roman"/>
          <w:b/>
          <w:i/>
          <w:sz w:val="24"/>
          <w:szCs w:val="24"/>
        </w:rPr>
        <w:t>Розділ «Робота з архівними документами»</w:t>
      </w:r>
    </w:p>
    <w:p w:rsidR="00B962EB" w:rsidRDefault="00353E2B" w:rsidP="002C1F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32">
        <w:rPr>
          <w:rFonts w:ascii="Times New Roman" w:hAnsi="Times New Roman" w:cs="Times New Roman"/>
          <w:sz w:val="24"/>
          <w:szCs w:val="24"/>
        </w:rPr>
        <w:t>Державним архівом Донецької області</w:t>
      </w:r>
      <w:r w:rsidR="00B962EB">
        <w:rPr>
          <w:rFonts w:ascii="Times New Roman" w:hAnsi="Times New Roman" w:cs="Times New Roman"/>
          <w:sz w:val="24"/>
          <w:szCs w:val="24"/>
        </w:rPr>
        <w:t>:</w:t>
      </w:r>
    </w:p>
    <w:p w:rsidR="002C1F32" w:rsidRDefault="005332EB" w:rsidP="00141D9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EB">
        <w:rPr>
          <w:rFonts w:ascii="Times New Roman" w:hAnsi="Times New Roman" w:cs="Times New Roman"/>
          <w:sz w:val="24"/>
          <w:szCs w:val="24"/>
        </w:rPr>
        <w:t xml:space="preserve">організовано роботу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353E2B" w:rsidRPr="002C1F32">
        <w:rPr>
          <w:rFonts w:ascii="Times New Roman" w:hAnsi="Times New Roman" w:cs="Times New Roman"/>
          <w:sz w:val="24"/>
          <w:szCs w:val="24"/>
        </w:rPr>
        <w:t>розроблено графік роботи читального залу в держ</w:t>
      </w:r>
      <w:r w:rsidR="00B962EB">
        <w:rPr>
          <w:rFonts w:ascii="Times New Roman" w:hAnsi="Times New Roman" w:cs="Times New Roman"/>
          <w:sz w:val="24"/>
          <w:szCs w:val="24"/>
        </w:rPr>
        <w:t>авному архіві Донецької області,</w:t>
      </w:r>
      <w:r w:rsidR="00353E2B" w:rsidRPr="002C1F32">
        <w:rPr>
          <w:rFonts w:ascii="Times New Roman" w:hAnsi="Times New Roman" w:cs="Times New Roman"/>
          <w:sz w:val="24"/>
          <w:szCs w:val="24"/>
        </w:rPr>
        <w:t xml:space="preserve"> </w:t>
      </w:r>
      <w:r w:rsidR="00B962EB">
        <w:rPr>
          <w:rFonts w:ascii="Times New Roman" w:hAnsi="Times New Roman" w:cs="Times New Roman"/>
          <w:sz w:val="24"/>
          <w:szCs w:val="24"/>
        </w:rPr>
        <w:t>в тому числі встановлено</w:t>
      </w:r>
      <w:r w:rsidR="00353E2B" w:rsidRPr="002C1F32">
        <w:rPr>
          <w:rFonts w:ascii="Times New Roman" w:hAnsi="Times New Roman" w:cs="Times New Roman"/>
          <w:sz w:val="24"/>
          <w:szCs w:val="24"/>
        </w:rPr>
        <w:t xml:space="preserve"> систему відеоспостереження, розміщено інформацію про графік роботи читального залу на офіційному сайті державного архіву Донецької області та загальнодоступних для відвідувачів місцях</w:t>
      </w:r>
      <w:r w:rsidR="002C1F32">
        <w:rPr>
          <w:rFonts w:ascii="Times New Roman" w:hAnsi="Times New Roman" w:cs="Times New Roman"/>
          <w:sz w:val="24"/>
          <w:szCs w:val="24"/>
        </w:rPr>
        <w:t xml:space="preserve"> </w:t>
      </w:r>
      <w:r w:rsidR="002C1F32" w:rsidRPr="002C1F32">
        <w:rPr>
          <w:rFonts w:ascii="Times New Roman" w:hAnsi="Times New Roman" w:cs="Times New Roman"/>
          <w:b/>
          <w:sz w:val="24"/>
          <w:szCs w:val="24"/>
        </w:rPr>
        <w:t>(заплановано на лютий 201</w:t>
      </w:r>
      <w:r w:rsidR="00B962EB">
        <w:rPr>
          <w:rFonts w:ascii="Times New Roman" w:hAnsi="Times New Roman" w:cs="Times New Roman"/>
          <w:b/>
          <w:sz w:val="24"/>
          <w:szCs w:val="24"/>
        </w:rPr>
        <w:t>9 року, виконання заходу 100 %);</w:t>
      </w:r>
    </w:p>
    <w:p w:rsidR="00B962EB" w:rsidRPr="00B962EB" w:rsidRDefault="00B962EB" w:rsidP="00B962EB">
      <w:pPr>
        <w:pStyle w:val="TableContents"/>
        <w:numPr>
          <w:ilvl w:val="0"/>
          <w:numId w:val="6"/>
        </w:numPr>
        <w:ind w:left="0" w:firstLine="567"/>
        <w:jc w:val="both"/>
      </w:pPr>
      <w:r>
        <w:t>р</w:t>
      </w:r>
      <w:r w:rsidRPr="00B962EB">
        <w:t xml:space="preserve">озроблено та затверджено Положення про огляд-конкурс «Забезпечення збереженості та державного обліку документів Національного архівного фонду в архівних установах міських рад та районних державних адміністрацій Донецької області» наказом державного архіву Донецької області від 24.04.2019 № 24 </w:t>
      </w:r>
      <w:r w:rsidR="001330FB">
        <w:rPr>
          <w:b/>
        </w:rPr>
        <w:t>(заплановано на лютий 2019 року, захід виконано 100%);</w:t>
      </w:r>
    </w:p>
    <w:p w:rsidR="00B962EB" w:rsidRPr="00B962EB" w:rsidRDefault="001330FB" w:rsidP="001330FB">
      <w:pPr>
        <w:pStyle w:val="TableContents"/>
        <w:numPr>
          <w:ilvl w:val="0"/>
          <w:numId w:val="6"/>
        </w:numPr>
        <w:ind w:left="0" w:firstLine="0"/>
        <w:jc w:val="both"/>
      </w:pPr>
      <w:r>
        <w:t>р</w:t>
      </w:r>
      <w:r w:rsidR="00B962EB" w:rsidRPr="00B962EB">
        <w:t>озроблено проект наказу</w:t>
      </w:r>
      <w:r w:rsidR="00B962EB" w:rsidRPr="00B962EB">
        <w:rPr>
          <w:color w:val="FF0000"/>
          <w:lang w:eastAsia="en-US"/>
        </w:rPr>
        <w:t xml:space="preserve"> </w:t>
      </w:r>
      <w:r w:rsidR="00B962EB" w:rsidRPr="00B962EB">
        <w:t xml:space="preserve">державного архіву Донецької області про огляд-конкурс </w:t>
      </w:r>
      <w:r>
        <w:rPr>
          <w:b/>
        </w:rPr>
        <w:t>(заплановано на лютий 2019 року, виконано захід 100%);</w:t>
      </w:r>
    </w:p>
    <w:p w:rsidR="00B962EB" w:rsidRPr="00B962EB" w:rsidRDefault="001330FB" w:rsidP="001330FB">
      <w:pPr>
        <w:pStyle w:val="TableContents"/>
        <w:numPr>
          <w:ilvl w:val="0"/>
          <w:numId w:val="6"/>
        </w:numPr>
        <w:ind w:left="0" w:firstLine="567"/>
        <w:jc w:val="both"/>
      </w:pPr>
      <w:r>
        <w:t>н</w:t>
      </w:r>
      <w:r w:rsidR="00B962EB" w:rsidRPr="00B962EB">
        <w:t xml:space="preserve">аказ державного архіву Донецької області від 24.04.2019 № 24 </w:t>
      </w:r>
      <w:r w:rsidR="005332EB">
        <w:t>«П</w:t>
      </w:r>
      <w:r w:rsidR="00B962EB" w:rsidRPr="00B962EB">
        <w:t>ро огляд-конкурс</w:t>
      </w:r>
      <w:r w:rsidR="005332EB">
        <w:t>»</w:t>
      </w:r>
      <w:r w:rsidR="00B962EB" w:rsidRPr="00B962EB">
        <w:t xml:space="preserve"> зареєстровано в Головному територіальному управлінні юстиції у Донецькій області 13 травня 2019 року № 156/2869 </w:t>
      </w:r>
      <w:r>
        <w:rPr>
          <w:b/>
        </w:rPr>
        <w:t>(заплановано на березень 2019 року, захід виконано 100%);</w:t>
      </w:r>
    </w:p>
    <w:p w:rsidR="00B962EB" w:rsidRPr="001330FB" w:rsidRDefault="001330FB" w:rsidP="001330FB">
      <w:pPr>
        <w:pStyle w:val="TableContents"/>
        <w:numPr>
          <w:ilvl w:val="0"/>
          <w:numId w:val="6"/>
        </w:numPr>
        <w:ind w:left="0" w:firstLine="567"/>
        <w:jc w:val="both"/>
      </w:pPr>
      <w:r>
        <w:t>п</w:t>
      </w:r>
      <w:r w:rsidR="00B962EB" w:rsidRPr="00B962EB">
        <w:t xml:space="preserve">роведено огляд-конкурс серед архівних установ в два етапи. В рамках першого етапу проведено 7 перевірок архівних установ районних державних адміністрацій Донецької області </w:t>
      </w:r>
      <w:r w:rsidR="00B962EB" w:rsidRPr="00B962EB">
        <w:rPr>
          <w:b/>
        </w:rPr>
        <w:t>(</w:t>
      </w:r>
      <w:r>
        <w:rPr>
          <w:b/>
        </w:rPr>
        <w:t xml:space="preserve">триваючий захід, виконується протягом </w:t>
      </w:r>
      <w:r w:rsidR="00E13C6C">
        <w:rPr>
          <w:b/>
        </w:rPr>
        <w:t>2019-2020 років</w:t>
      </w:r>
      <w:r>
        <w:rPr>
          <w:b/>
        </w:rPr>
        <w:t>, виконання заходу 58%);</w:t>
      </w:r>
    </w:p>
    <w:p w:rsidR="001330FB" w:rsidRDefault="001330FB" w:rsidP="001330FB">
      <w:pPr>
        <w:pStyle w:val="TableContents"/>
        <w:numPr>
          <w:ilvl w:val="0"/>
          <w:numId w:val="6"/>
        </w:numPr>
        <w:ind w:left="0" w:firstLine="567"/>
        <w:jc w:val="both"/>
        <w:rPr>
          <w:b/>
        </w:rPr>
      </w:pPr>
      <w:r>
        <w:t>з</w:t>
      </w:r>
      <w:r w:rsidRPr="001330FB">
        <w:t>абезпеч</w:t>
      </w:r>
      <w:r>
        <w:t>ено</w:t>
      </w:r>
      <w:r w:rsidRPr="001330FB">
        <w:t xml:space="preserve"> здійснення періодичного моніторингу використання інформації та документів працівниками, які користуються інформаційними ресурсами інформаційної системи державного архіву Донецької області з метою мінімізації фактів використання ними інформаційних ресурсів в особистих цілях</w:t>
      </w:r>
      <w:r>
        <w:t xml:space="preserve"> </w:t>
      </w:r>
      <w:r w:rsidRPr="001330FB">
        <w:rPr>
          <w:b/>
        </w:rPr>
        <w:t>(триваючий захід, виконується щокварталу</w:t>
      </w:r>
      <w:r w:rsidR="00E13C6C">
        <w:rPr>
          <w:b/>
        </w:rPr>
        <w:t xml:space="preserve"> протягом 2019-2020 років</w:t>
      </w:r>
      <w:r w:rsidRPr="001330FB">
        <w:rPr>
          <w:b/>
        </w:rPr>
        <w:t>).</w:t>
      </w:r>
    </w:p>
    <w:p w:rsidR="001330FB" w:rsidRDefault="001330FB" w:rsidP="001330FB">
      <w:pPr>
        <w:pStyle w:val="TableContents"/>
        <w:jc w:val="both"/>
        <w:rPr>
          <w:b/>
        </w:rPr>
      </w:pPr>
    </w:p>
    <w:p w:rsidR="001330FB" w:rsidRDefault="001330FB" w:rsidP="001330FB">
      <w:pPr>
        <w:pStyle w:val="TableContents"/>
        <w:jc w:val="both"/>
        <w:rPr>
          <w:b/>
          <w:i/>
        </w:rPr>
      </w:pPr>
      <w:r w:rsidRPr="001330FB">
        <w:rPr>
          <w:b/>
          <w:i/>
        </w:rPr>
        <w:t>Розділ «Публічні закупівлі»</w:t>
      </w:r>
    </w:p>
    <w:p w:rsidR="001330FB" w:rsidRPr="001330FB" w:rsidRDefault="001330FB" w:rsidP="001330FB">
      <w:pPr>
        <w:pStyle w:val="TableContents"/>
        <w:ind w:firstLine="708"/>
        <w:jc w:val="both"/>
      </w:pPr>
      <w:r>
        <w:t>Г</w:t>
      </w:r>
      <w:r w:rsidRPr="001330FB">
        <w:t>олов</w:t>
      </w:r>
      <w:r>
        <w:t>ою</w:t>
      </w:r>
      <w:r w:rsidRPr="001330FB">
        <w:t xml:space="preserve"> тендерного коміте</w:t>
      </w:r>
      <w:r>
        <w:t>ту апарату облдержадміністрації</w:t>
      </w:r>
      <w:r w:rsidRPr="001330FB">
        <w:t>,</w:t>
      </w:r>
      <w:r>
        <w:t xml:space="preserve"> керівниками</w:t>
      </w:r>
      <w:r w:rsidRPr="001330FB">
        <w:t xml:space="preserve"> структурних п</w:t>
      </w:r>
      <w:r>
        <w:t>ідрозділів облдержадміністрації:</w:t>
      </w:r>
    </w:p>
    <w:p w:rsidR="001330FB" w:rsidRPr="00E13C6C" w:rsidRDefault="001330FB" w:rsidP="00F85F07">
      <w:pPr>
        <w:pStyle w:val="TableContents"/>
        <w:numPr>
          <w:ilvl w:val="0"/>
          <w:numId w:val="6"/>
        </w:numPr>
        <w:ind w:left="0" w:firstLine="567"/>
        <w:jc w:val="both"/>
      </w:pPr>
      <w:r>
        <w:lastRenderedPageBreak/>
        <w:t>п</w:t>
      </w:r>
      <w:r w:rsidRPr="001330FB">
        <w:t xml:space="preserve">ротягом звітного періоду забезпечено сприяння громадянам та громадським організаціям при здійсненні ними моніторингу публічних </w:t>
      </w:r>
      <w:proofErr w:type="spellStart"/>
      <w:r w:rsidRPr="001330FB">
        <w:t>закупівель</w:t>
      </w:r>
      <w:proofErr w:type="spellEnd"/>
      <w:r w:rsidRPr="001330FB">
        <w:t xml:space="preserve">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веб-сайті облдержадміністрації </w:t>
      </w:r>
      <w:r w:rsidRPr="00E13C6C">
        <w:rPr>
          <w:b/>
        </w:rPr>
        <w:t>(т</w:t>
      </w:r>
      <w:r w:rsidRPr="001330FB">
        <w:rPr>
          <w:b/>
        </w:rPr>
        <w:t>риваючий за</w:t>
      </w:r>
      <w:r>
        <w:rPr>
          <w:b/>
        </w:rPr>
        <w:t>хід, виконується постійно</w:t>
      </w:r>
      <w:r w:rsidR="00E13C6C">
        <w:rPr>
          <w:b/>
        </w:rPr>
        <w:t xml:space="preserve"> протягом 2019-2020 років</w:t>
      </w:r>
      <w:r>
        <w:rPr>
          <w:b/>
        </w:rPr>
        <w:t>);</w:t>
      </w:r>
    </w:p>
    <w:p w:rsidR="001330FB" w:rsidRPr="0067465F" w:rsidRDefault="001330FB" w:rsidP="001330FB">
      <w:pPr>
        <w:pStyle w:val="20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rStyle w:val="211pt"/>
          <w:sz w:val="24"/>
          <w:szCs w:val="24"/>
        </w:rPr>
        <w:t>забезпечено</w:t>
      </w:r>
      <w:r w:rsidRPr="001330FB">
        <w:rPr>
          <w:rStyle w:val="211pt"/>
          <w:sz w:val="24"/>
          <w:szCs w:val="24"/>
        </w:rPr>
        <w:t xml:space="preserve"> систематичне підвищення рівня підготовки членів тендерних комітетів апарату облдержадміністрації та її структурних підрозділів та /або уповноважених осіб, відповідальних за організацію та проведення процедур </w:t>
      </w:r>
      <w:proofErr w:type="spellStart"/>
      <w:r w:rsidRPr="001330FB">
        <w:rPr>
          <w:rStyle w:val="211pt"/>
          <w:sz w:val="24"/>
          <w:szCs w:val="24"/>
        </w:rPr>
        <w:t>закупівель</w:t>
      </w:r>
      <w:proofErr w:type="spellEnd"/>
      <w:r w:rsidRPr="001330FB">
        <w:rPr>
          <w:rStyle w:val="211pt"/>
          <w:sz w:val="24"/>
          <w:szCs w:val="24"/>
        </w:rPr>
        <w:t xml:space="preserve"> відповідно до Закону України “Про публічні закупівлі”. У разі  змін у складі</w:t>
      </w:r>
      <w:r>
        <w:rPr>
          <w:rStyle w:val="211pt"/>
          <w:sz w:val="24"/>
          <w:szCs w:val="24"/>
        </w:rPr>
        <w:t xml:space="preserve"> тендерних комітетів забезпечено</w:t>
      </w:r>
      <w:r w:rsidRPr="001330FB">
        <w:rPr>
          <w:rStyle w:val="211pt"/>
          <w:sz w:val="24"/>
          <w:szCs w:val="24"/>
        </w:rPr>
        <w:t xml:space="preserve"> проходження курсу навчання нового члену комітету на  “</w:t>
      </w:r>
      <w:r w:rsidRPr="001330FB">
        <w:rPr>
          <w:rStyle w:val="211pt"/>
          <w:sz w:val="24"/>
          <w:szCs w:val="24"/>
          <w:lang w:val="en-US"/>
        </w:rPr>
        <w:t>Prometheus</w:t>
      </w:r>
      <w:r>
        <w:rPr>
          <w:rStyle w:val="211pt"/>
          <w:sz w:val="24"/>
          <w:szCs w:val="24"/>
          <w:lang w:val="ru-RU"/>
        </w:rPr>
        <w:t>”</w:t>
      </w:r>
      <w:r w:rsidR="0067465F">
        <w:rPr>
          <w:rStyle w:val="211pt"/>
          <w:sz w:val="24"/>
          <w:szCs w:val="24"/>
          <w:lang w:val="ru-RU"/>
        </w:rPr>
        <w:t xml:space="preserve"> </w:t>
      </w:r>
      <w:r w:rsidR="0067465F" w:rsidRPr="0067465F">
        <w:rPr>
          <w:rStyle w:val="211pt"/>
          <w:b/>
          <w:sz w:val="24"/>
          <w:szCs w:val="24"/>
          <w:lang w:val="ru-RU"/>
        </w:rPr>
        <w:t>(</w:t>
      </w:r>
      <w:proofErr w:type="spellStart"/>
      <w:r w:rsidR="0067465F" w:rsidRPr="0067465F">
        <w:rPr>
          <w:rStyle w:val="211pt"/>
          <w:b/>
          <w:sz w:val="24"/>
          <w:szCs w:val="24"/>
          <w:lang w:val="ru-RU"/>
        </w:rPr>
        <w:t>триваючий</w:t>
      </w:r>
      <w:proofErr w:type="spellEnd"/>
      <w:r w:rsidR="0067465F" w:rsidRPr="0067465F">
        <w:rPr>
          <w:rStyle w:val="211pt"/>
          <w:b/>
          <w:sz w:val="24"/>
          <w:szCs w:val="24"/>
          <w:lang w:val="ru-RU"/>
        </w:rPr>
        <w:t xml:space="preserve"> </w:t>
      </w:r>
      <w:proofErr w:type="spellStart"/>
      <w:r w:rsidR="0067465F" w:rsidRPr="0067465F">
        <w:rPr>
          <w:rStyle w:val="211pt"/>
          <w:b/>
          <w:sz w:val="24"/>
          <w:szCs w:val="24"/>
          <w:lang w:val="ru-RU"/>
        </w:rPr>
        <w:t>захід</w:t>
      </w:r>
      <w:proofErr w:type="spellEnd"/>
      <w:r w:rsidR="0067465F" w:rsidRPr="0067465F">
        <w:rPr>
          <w:rStyle w:val="211pt"/>
          <w:b/>
          <w:sz w:val="24"/>
          <w:szCs w:val="24"/>
          <w:lang w:val="ru-RU"/>
        </w:rPr>
        <w:t xml:space="preserve">, </w:t>
      </w:r>
      <w:proofErr w:type="spellStart"/>
      <w:r w:rsidR="0067465F" w:rsidRPr="0067465F">
        <w:rPr>
          <w:rStyle w:val="211pt"/>
          <w:b/>
          <w:sz w:val="24"/>
          <w:szCs w:val="24"/>
          <w:lang w:val="ru-RU"/>
        </w:rPr>
        <w:t>виконується</w:t>
      </w:r>
      <w:proofErr w:type="spellEnd"/>
      <w:r w:rsidR="0067465F" w:rsidRPr="0067465F">
        <w:rPr>
          <w:rStyle w:val="211pt"/>
          <w:b/>
          <w:sz w:val="24"/>
          <w:szCs w:val="24"/>
          <w:lang w:val="ru-RU"/>
        </w:rPr>
        <w:t xml:space="preserve"> </w:t>
      </w:r>
      <w:proofErr w:type="spellStart"/>
      <w:r w:rsidR="0067465F" w:rsidRPr="0067465F">
        <w:rPr>
          <w:rStyle w:val="211pt"/>
          <w:b/>
          <w:sz w:val="24"/>
          <w:szCs w:val="24"/>
          <w:lang w:val="ru-RU"/>
        </w:rPr>
        <w:t>протягом</w:t>
      </w:r>
      <w:proofErr w:type="spellEnd"/>
      <w:r w:rsidR="0067465F" w:rsidRPr="0067465F">
        <w:rPr>
          <w:rStyle w:val="211pt"/>
          <w:b/>
          <w:sz w:val="24"/>
          <w:szCs w:val="24"/>
          <w:lang w:val="ru-RU"/>
        </w:rPr>
        <w:t xml:space="preserve"> </w:t>
      </w:r>
      <w:r w:rsidR="0067465F">
        <w:rPr>
          <w:rStyle w:val="211pt"/>
          <w:b/>
          <w:sz w:val="24"/>
          <w:szCs w:val="24"/>
          <w:lang w:val="ru-RU"/>
        </w:rPr>
        <w:t xml:space="preserve">2019-2020 </w:t>
      </w:r>
      <w:proofErr w:type="spellStart"/>
      <w:r w:rsidR="0067465F">
        <w:rPr>
          <w:rStyle w:val="211pt"/>
          <w:b/>
          <w:sz w:val="24"/>
          <w:szCs w:val="24"/>
          <w:lang w:val="ru-RU"/>
        </w:rPr>
        <w:t>років</w:t>
      </w:r>
      <w:proofErr w:type="spellEnd"/>
      <w:r w:rsidR="0067465F">
        <w:rPr>
          <w:rStyle w:val="211pt"/>
          <w:b/>
          <w:sz w:val="24"/>
          <w:szCs w:val="24"/>
          <w:lang w:val="ru-RU"/>
        </w:rPr>
        <w:t>)</w:t>
      </w:r>
      <w:r w:rsidRPr="0067465F">
        <w:rPr>
          <w:rStyle w:val="211pt"/>
          <w:b/>
          <w:sz w:val="24"/>
          <w:szCs w:val="24"/>
          <w:lang w:val="ru-RU"/>
        </w:rPr>
        <w:t>;</w:t>
      </w:r>
    </w:p>
    <w:p w:rsidR="00B962EB" w:rsidRPr="0067465F" w:rsidRDefault="001330FB" w:rsidP="001330FB">
      <w:pPr>
        <w:pStyle w:val="a3"/>
        <w:numPr>
          <w:ilvl w:val="0"/>
          <w:numId w:val="6"/>
        </w:numPr>
        <w:ind w:left="0"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з</w:t>
      </w:r>
      <w:r w:rsidR="0067465F">
        <w:rPr>
          <w:rFonts w:ascii="Times New Roman" w:hAnsi="Times New Roman" w:cs="Times New Roman"/>
          <w:sz w:val="24"/>
          <w:szCs w:val="24"/>
          <w:lang w:bidi="uk-UA"/>
        </w:rPr>
        <w:t>абезпечено</w:t>
      </w:r>
      <w:r w:rsidRPr="001330FB">
        <w:rPr>
          <w:rFonts w:ascii="Times New Roman" w:hAnsi="Times New Roman" w:cs="Times New Roman"/>
          <w:sz w:val="24"/>
          <w:szCs w:val="24"/>
          <w:lang w:bidi="uk-UA"/>
        </w:rPr>
        <w:t xml:space="preserve"> ознайомлення членів тендерного комітету під підпис про відповідальність за порушення Закону України “Про публічні закупівлі” (у разі внесення змін</w:t>
      </w:r>
      <w:r w:rsidR="00F85F07">
        <w:rPr>
          <w:rFonts w:ascii="Times New Roman" w:hAnsi="Times New Roman" w:cs="Times New Roman"/>
          <w:sz w:val="24"/>
          <w:szCs w:val="24"/>
          <w:lang w:bidi="uk-UA"/>
        </w:rPr>
        <w:t xml:space="preserve"> до складу тендерного комітету)</w:t>
      </w:r>
      <w:r w:rsidR="0067465F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="0067465F" w:rsidRPr="0067465F">
        <w:rPr>
          <w:rFonts w:ascii="Times New Roman" w:hAnsi="Times New Roman" w:cs="Times New Roman"/>
          <w:b/>
          <w:sz w:val="24"/>
          <w:szCs w:val="24"/>
          <w:lang w:bidi="uk-UA"/>
        </w:rPr>
        <w:t>(триваючий захід, виконується протягом 2019-2020 років)</w:t>
      </w:r>
      <w:r w:rsidR="00F85F07" w:rsidRPr="0067465F">
        <w:rPr>
          <w:rFonts w:ascii="Times New Roman" w:hAnsi="Times New Roman" w:cs="Times New Roman"/>
          <w:b/>
          <w:sz w:val="24"/>
          <w:szCs w:val="24"/>
          <w:lang w:bidi="uk-UA"/>
        </w:rPr>
        <w:t>;</w:t>
      </w:r>
    </w:p>
    <w:p w:rsidR="00F85F07" w:rsidRPr="00F85F07" w:rsidRDefault="00F85F07" w:rsidP="00F85F07">
      <w:pPr>
        <w:pStyle w:val="a3"/>
        <w:numPr>
          <w:ilvl w:val="0"/>
          <w:numId w:val="6"/>
        </w:numPr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5F07">
        <w:rPr>
          <w:rFonts w:ascii="Times New Roman" w:hAnsi="Times New Roman" w:cs="Times New Roman"/>
          <w:sz w:val="24"/>
          <w:szCs w:val="24"/>
        </w:rPr>
        <w:t xml:space="preserve">абезпечено неухильне дотримання членами тендерного комітету апарату облдержадміністрації та тендерних комітетів структурних підрозділів облдержадміністрації розпорядження голови облдержадміністрації, керівника обласної військово-цивільної адміністрації від 04 липня 2016 року № 549 “Про організацію електронних  </w:t>
      </w:r>
      <w:proofErr w:type="spellStart"/>
      <w:r w:rsidRPr="00F85F0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85F07">
        <w:rPr>
          <w:rFonts w:ascii="Times New Roman" w:hAnsi="Times New Roman" w:cs="Times New Roman"/>
          <w:sz w:val="24"/>
          <w:szCs w:val="24"/>
        </w:rPr>
        <w:t xml:space="preserve"> товарів, робіт і послуг” (із змінами) </w:t>
      </w:r>
      <w:r w:rsidRPr="00F85F07">
        <w:rPr>
          <w:rFonts w:ascii="Times New Roman" w:hAnsi="Times New Roman" w:cs="Times New Roman"/>
          <w:b/>
          <w:sz w:val="24"/>
          <w:szCs w:val="24"/>
        </w:rPr>
        <w:t>(триваючий за</w:t>
      </w:r>
      <w:r w:rsidR="0067465F">
        <w:rPr>
          <w:rFonts w:ascii="Times New Roman" w:hAnsi="Times New Roman" w:cs="Times New Roman"/>
          <w:b/>
          <w:sz w:val="24"/>
          <w:szCs w:val="24"/>
        </w:rPr>
        <w:t>хід, виконується протягом 2019-2020 років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F85F07" w:rsidRDefault="00F85F07" w:rsidP="00F85F07">
      <w:pPr>
        <w:pStyle w:val="TableContents"/>
        <w:numPr>
          <w:ilvl w:val="0"/>
          <w:numId w:val="6"/>
        </w:numPr>
        <w:ind w:left="0" w:firstLine="567"/>
        <w:jc w:val="both"/>
      </w:pPr>
      <w:r>
        <w:t>з</w:t>
      </w:r>
      <w:r w:rsidRPr="00F85F07">
        <w:t xml:space="preserve">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веб-сайті облдержадміністрації. Облдержадміністрація самостійно та безоплатно, через авторизований електронний майданчик оприлюднює на веб-порталі </w:t>
      </w:r>
      <w:r w:rsidRPr="00F85F07">
        <w:rPr>
          <w:lang w:val="en-US"/>
        </w:rPr>
        <w:t>https</w:t>
      </w:r>
      <w:r w:rsidRPr="00F85F07">
        <w:t xml:space="preserve">:// </w:t>
      </w:r>
      <w:proofErr w:type="spellStart"/>
      <w:r w:rsidRPr="00F85F07">
        <w:rPr>
          <w:lang w:val="en-US"/>
        </w:rPr>
        <w:t>zakupki</w:t>
      </w:r>
      <w:proofErr w:type="spellEnd"/>
      <w:r w:rsidRPr="00F85F07">
        <w:t>.</w:t>
      </w:r>
      <w:r w:rsidRPr="00F85F07">
        <w:rPr>
          <w:lang w:val="en-US"/>
        </w:rPr>
        <w:t>prom</w:t>
      </w:r>
      <w:r w:rsidRPr="00F85F07">
        <w:t>.</w:t>
      </w:r>
      <w:proofErr w:type="spellStart"/>
      <w:r w:rsidRPr="00F85F07">
        <w:rPr>
          <w:lang w:val="en-US"/>
        </w:rPr>
        <w:t>ua</w:t>
      </w:r>
      <w:proofErr w:type="spellEnd"/>
      <w:r w:rsidRPr="00F85F07">
        <w:t xml:space="preserve"> інформацію про закупівлі та зміни до річного плану </w:t>
      </w:r>
      <w:proofErr w:type="spellStart"/>
      <w:r w:rsidRPr="00F85F07">
        <w:t>закупівель</w:t>
      </w:r>
      <w:proofErr w:type="spellEnd"/>
      <w:r w:rsidRPr="00F85F07">
        <w:t xml:space="preserve"> на 2019 рік </w:t>
      </w:r>
      <w:r w:rsidRPr="00F85F07">
        <w:rPr>
          <w:b/>
        </w:rPr>
        <w:t>(триваючий захід, виконується постійно</w:t>
      </w:r>
      <w:r>
        <w:rPr>
          <w:b/>
        </w:rPr>
        <w:t>);</w:t>
      </w:r>
    </w:p>
    <w:p w:rsidR="00F85F07" w:rsidRPr="00F85F07" w:rsidRDefault="00F85F07" w:rsidP="00F85F07">
      <w:pPr>
        <w:pStyle w:val="TableContents"/>
        <w:numPr>
          <w:ilvl w:val="0"/>
          <w:numId w:val="6"/>
        </w:numPr>
        <w:ind w:left="0" w:firstLine="567"/>
        <w:jc w:val="both"/>
      </w:pPr>
      <w:r w:rsidRPr="00F85F07">
        <w:rPr>
          <w:rFonts w:eastAsia="Times New Roman" w:cs="Times New Roman"/>
          <w:kern w:val="0"/>
          <w:lang w:eastAsia="en-US"/>
        </w:rPr>
        <w:t xml:space="preserve">забезпечено проведення навчання членів тендерного комітету у сфері публічних </w:t>
      </w:r>
      <w:proofErr w:type="spellStart"/>
      <w:r w:rsidRPr="00F85F07">
        <w:rPr>
          <w:rFonts w:eastAsia="Times New Roman" w:cs="Times New Roman"/>
          <w:kern w:val="0"/>
          <w:lang w:eastAsia="en-US"/>
        </w:rPr>
        <w:t>закупівель</w:t>
      </w:r>
      <w:proofErr w:type="spellEnd"/>
      <w:r w:rsidRPr="00F85F07">
        <w:rPr>
          <w:rFonts w:eastAsia="Times New Roman" w:cs="Times New Roman"/>
          <w:kern w:val="0"/>
          <w:lang w:eastAsia="en-US"/>
        </w:rPr>
        <w:t>. Члени тендерних комітетів постійно підвищують рівень знань самоосвітою (т</w:t>
      </w:r>
      <w:r w:rsidRPr="00F85F07">
        <w:rPr>
          <w:rFonts w:eastAsia="Times New Roman" w:cs="Times New Roman"/>
          <w:b/>
          <w:kern w:val="0"/>
          <w:lang w:eastAsia="en-US"/>
        </w:rPr>
        <w:t>риваючий захід, виконується постійно</w:t>
      </w:r>
      <w:r>
        <w:rPr>
          <w:rFonts w:eastAsia="Times New Roman" w:cs="Times New Roman"/>
          <w:b/>
          <w:kern w:val="0"/>
          <w:lang w:eastAsia="en-US"/>
        </w:rPr>
        <w:t>);</w:t>
      </w:r>
    </w:p>
    <w:p w:rsidR="00F85F07" w:rsidRPr="00F85F07" w:rsidRDefault="00F85F07" w:rsidP="00A62EA2">
      <w:pPr>
        <w:pStyle w:val="TableContents"/>
        <w:numPr>
          <w:ilvl w:val="0"/>
          <w:numId w:val="6"/>
        </w:numPr>
        <w:ind w:left="0" w:firstLine="567"/>
        <w:jc w:val="both"/>
      </w:pPr>
      <w:r>
        <w:t>в</w:t>
      </w:r>
      <w:r w:rsidRPr="00F85F07">
        <w:t xml:space="preserve">ивчено тендерними комітетами апарату облдержадміністрації та її структурних підрозділів ринкових цін на товари, роботи та послуги перед складанням річного плану </w:t>
      </w:r>
      <w:proofErr w:type="spellStart"/>
      <w:r w:rsidRPr="00F85F07">
        <w:t>закупівель</w:t>
      </w:r>
      <w:proofErr w:type="spellEnd"/>
      <w:r w:rsidRPr="00F85F07">
        <w:t xml:space="preserve"> та додатку до нього перед проведенням процедур </w:t>
      </w:r>
      <w:proofErr w:type="spellStart"/>
      <w:r w:rsidRPr="00F85F07">
        <w:t>закупівель</w:t>
      </w:r>
      <w:proofErr w:type="spellEnd"/>
      <w:r w:rsidRPr="00F85F07">
        <w:t xml:space="preserve"> </w:t>
      </w:r>
      <w:r w:rsidRPr="00F85F07">
        <w:rPr>
          <w:b/>
        </w:rPr>
        <w:t>(</w:t>
      </w:r>
      <w:r w:rsidRPr="00F85F07">
        <w:t>т</w:t>
      </w:r>
      <w:r w:rsidRPr="00F85F07">
        <w:rPr>
          <w:b/>
        </w:rPr>
        <w:t>риваючий за</w:t>
      </w:r>
      <w:r w:rsidR="001F08AA">
        <w:rPr>
          <w:b/>
        </w:rPr>
        <w:t xml:space="preserve">хід, виконується протягом </w:t>
      </w:r>
      <w:r w:rsidR="0067465F">
        <w:rPr>
          <w:b/>
        </w:rPr>
        <w:t>2019-2020 років</w:t>
      </w:r>
      <w:r w:rsidR="001F08AA">
        <w:rPr>
          <w:b/>
        </w:rPr>
        <w:t>);</w:t>
      </w:r>
    </w:p>
    <w:p w:rsidR="001F08AA" w:rsidRPr="0067465F" w:rsidRDefault="001F08AA" w:rsidP="00A62EA2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474">
        <w:rPr>
          <w:rFonts w:ascii="Times New Roman" w:hAnsi="Times New Roman" w:cs="Times New Roman"/>
          <w:sz w:val="24"/>
          <w:szCs w:val="24"/>
        </w:rPr>
        <w:t xml:space="preserve">розміщено на офіційному веб-сайті облдержадміністрації інформацію про можливість оскарження учасниками процедур </w:t>
      </w:r>
      <w:proofErr w:type="spellStart"/>
      <w:r w:rsidRPr="00F9647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96474">
        <w:rPr>
          <w:rFonts w:ascii="Times New Roman" w:hAnsi="Times New Roman" w:cs="Times New Roman"/>
          <w:sz w:val="24"/>
          <w:szCs w:val="24"/>
        </w:rPr>
        <w:t xml:space="preserve"> результатів процедур </w:t>
      </w:r>
      <w:proofErr w:type="spellStart"/>
      <w:r w:rsidRPr="00F9647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96474">
        <w:rPr>
          <w:rFonts w:ascii="Times New Roman" w:hAnsi="Times New Roman" w:cs="Times New Roman"/>
          <w:sz w:val="24"/>
          <w:szCs w:val="24"/>
        </w:rPr>
        <w:t xml:space="preserve"> </w:t>
      </w:r>
      <w:r w:rsidRPr="0067465F">
        <w:rPr>
          <w:rFonts w:ascii="Times New Roman" w:eastAsia="Times New Roman" w:hAnsi="Times New Roman" w:cs="Times New Roman"/>
          <w:b/>
          <w:sz w:val="24"/>
          <w:szCs w:val="24"/>
        </w:rPr>
        <w:t>(триваючий захід, виконуєтьс</w:t>
      </w:r>
      <w:r w:rsidRPr="0067465F">
        <w:rPr>
          <w:rFonts w:ascii="Times New Roman" w:hAnsi="Times New Roman" w:cs="Times New Roman"/>
          <w:b/>
          <w:sz w:val="24"/>
          <w:szCs w:val="24"/>
        </w:rPr>
        <w:t xml:space="preserve">я протягом </w:t>
      </w:r>
      <w:r w:rsidR="0067465F" w:rsidRPr="0067465F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67465F">
        <w:rPr>
          <w:rFonts w:ascii="Times New Roman" w:hAnsi="Times New Roman" w:cs="Times New Roman"/>
          <w:b/>
          <w:sz w:val="24"/>
          <w:szCs w:val="24"/>
        </w:rPr>
        <w:t>);</w:t>
      </w:r>
    </w:p>
    <w:p w:rsidR="0067465F" w:rsidRPr="0067465F" w:rsidRDefault="001F08AA" w:rsidP="0067465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6474">
        <w:rPr>
          <w:rFonts w:ascii="Times New Roman" w:hAnsi="Times New Roman" w:cs="Times New Roman"/>
          <w:sz w:val="24"/>
          <w:szCs w:val="24"/>
        </w:rPr>
        <w:t>попереджено</w:t>
      </w:r>
      <w:proofErr w:type="spellEnd"/>
      <w:r w:rsidR="00F96474">
        <w:rPr>
          <w:rFonts w:ascii="Times New Roman" w:hAnsi="Times New Roman" w:cs="Times New Roman"/>
          <w:sz w:val="24"/>
          <w:szCs w:val="24"/>
        </w:rPr>
        <w:t xml:space="preserve"> членів тендерного комітету </w:t>
      </w:r>
      <w:r w:rsidR="003A2DD3">
        <w:rPr>
          <w:rFonts w:ascii="Times New Roman" w:hAnsi="Times New Roman" w:cs="Times New Roman"/>
          <w:sz w:val="24"/>
          <w:szCs w:val="24"/>
        </w:rPr>
        <w:t xml:space="preserve"> </w:t>
      </w:r>
      <w:r w:rsidR="00984903">
        <w:rPr>
          <w:rFonts w:ascii="Times New Roman" w:hAnsi="Times New Roman" w:cs="Times New Roman"/>
          <w:sz w:val="24"/>
          <w:szCs w:val="24"/>
        </w:rPr>
        <w:t xml:space="preserve"> </w:t>
      </w:r>
      <w:r w:rsidR="00F96474">
        <w:rPr>
          <w:rFonts w:ascii="Times New Roman" w:hAnsi="Times New Roman" w:cs="Times New Roman"/>
          <w:sz w:val="24"/>
          <w:szCs w:val="24"/>
        </w:rPr>
        <w:t>(</w:t>
      </w:r>
      <w:r w:rsidRPr="00F96474">
        <w:rPr>
          <w:rFonts w:ascii="Times New Roman" w:hAnsi="Times New Roman" w:cs="Times New Roman"/>
          <w:sz w:val="24"/>
          <w:szCs w:val="24"/>
        </w:rPr>
        <w:t>та новопризначених членів  комітету у разі змін у складі тендерного комітету) під підпис про відповідальність за встановлення дискримінаційних критеріїв у тендерній документації з метою на</w:t>
      </w:r>
      <w:r w:rsidR="00F96474">
        <w:rPr>
          <w:rFonts w:ascii="Times New Roman" w:hAnsi="Times New Roman" w:cs="Times New Roman"/>
          <w:sz w:val="24"/>
          <w:szCs w:val="24"/>
        </w:rPr>
        <w:t>дання переваги певному учаснику</w:t>
      </w:r>
      <w:r w:rsidR="0067465F" w:rsidRPr="0067465F">
        <w:rPr>
          <w:rFonts w:ascii="Times New Roman" w:hAnsi="Times New Roman" w:cs="Times New Roman"/>
          <w:b/>
          <w:sz w:val="24"/>
          <w:szCs w:val="24"/>
        </w:rPr>
        <w:t>(триваючий захід, виконується протягом 2019-2020 років);</w:t>
      </w:r>
    </w:p>
    <w:p w:rsidR="00A62EA2" w:rsidRPr="00A62EA2" w:rsidRDefault="00A62EA2" w:rsidP="00A62EA2">
      <w:pPr>
        <w:pStyle w:val="TableContents"/>
        <w:numPr>
          <w:ilvl w:val="0"/>
          <w:numId w:val="6"/>
        </w:numPr>
        <w:ind w:left="0" w:firstLine="567"/>
        <w:jc w:val="both"/>
        <w:rPr>
          <w:rFonts w:cs="Times New Roman"/>
        </w:rPr>
      </w:pPr>
      <w:r>
        <w:rPr>
          <w:rFonts w:cs="Times New Roman"/>
        </w:rPr>
        <w:t>п</w:t>
      </w:r>
      <w:r w:rsidRPr="00A62EA2">
        <w:rPr>
          <w:rFonts w:cs="Times New Roman"/>
        </w:rPr>
        <w:t>ротягом першого півріччя не виникало необхідності у залученні представників громадськості до підготовки тендерної документації (т</w:t>
      </w:r>
      <w:r w:rsidRPr="00A62EA2">
        <w:rPr>
          <w:rFonts w:cs="Times New Roman"/>
          <w:b/>
        </w:rPr>
        <w:t>риваючий захід, виконує</w:t>
      </w:r>
      <w:r w:rsidR="0067465F">
        <w:rPr>
          <w:rFonts w:cs="Times New Roman"/>
          <w:b/>
        </w:rPr>
        <w:t>ться протягом 2019-2020 років</w:t>
      </w:r>
      <w:r w:rsidR="00F33AFB" w:rsidRPr="00F33AFB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);</w:t>
      </w:r>
    </w:p>
    <w:p w:rsidR="00F85F07" w:rsidRPr="00A62EA2" w:rsidRDefault="00A62EA2" w:rsidP="00A62EA2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2EA2">
        <w:rPr>
          <w:rFonts w:ascii="Times New Roman" w:hAnsi="Times New Roman" w:cs="Times New Roman"/>
          <w:sz w:val="24"/>
          <w:szCs w:val="24"/>
        </w:rPr>
        <w:t xml:space="preserve">прилюднено проекти відповідної тендерної документації за посиланням з  офіційного веб-сайті облдержадміністрації на </w:t>
      </w:r>
      <w:proofErr w:type="spellStart"/>
      <w:r w:rsidRPr="00A62EA2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A62EA2">
        <w:rPr>
          <w:rFonts w:ascii="Times New Roman" w:hAnsi="Times New Roman" w:cs="Times New Roman"/>
          <w:sz w:val="24"/>
          <w:szCs w:val="24"/>
        </w:rPr>
        <w:t xml:space="preserve"> для обговорення. Департаментом охорони здоров’я облдержадміністрації використовується уніфікована тендерна документація для закупівлі товарів, робіт та послуг </w:t>
      </w:r>
      <w:r w:rsidRPr="00A62EA2">
        <w:rPr>
          <w:rFonts w:ascii="Times New Roman" w:hAnsi="Times New Roman" w:cs="Times New Roman"/>
          <w:b/>
          <w:sz w:val="24"/>
          <w:szCs w:val="24"/>
        </w:rPr>
        <w:t>(</w:t>
      </w:r>
      <w:r w:rsidRPr="00A62EA2">
        <w:rPr>
          <w:rFonts w:ascii="Times New Roman" w:hAnsi="Times New Roman" w:cs="Times New Roman"/>
          <w:sz w:val="24"/>
          <w:szCs w:val="24"/>
        </w:rPr>
        <w:t>т</w:t>
      </w:r>
      <w:r w:rsidRPr="00A62EA2">
        <w:rPr>
          <w:rFonts w:ascii="Times New Roman" w:hAnsi="Times New Roman" w:cs="Times New Roman"/>
          <w:b/>
          <w:sz w:val="24"/>
          <w:szCs w:val="24"/>
        </w:rPr>
        <w:t xml:space="preserve">риваючий захід, виконується протягом </w:t>
      </w:r>
      <w:r w:rsidR="00F33AFB" w:rsidRPr="00F33AFB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F33AFB">
        <w:rPr>
          <w:rFonts w:ascii="Times New Roman" w:hAnsi="Times New Roman" w:cs="Times New Roman"/>
          <w:b/>
          <w:sz w:val="24"/>
          <w:szCs w:val="24"/>
        </w:rPr>
        <w:t>років</w:t>
      </w:r>
      <w:r w:rsidRPr="00A62EA2">
        <w:rPr>
          <w:rFonts w:ascii="Times New Roman" w:hAnsi="Times New Roman" w:cs="Times New Roman"/>
          <w:b/>
          <w:sz w:val="24"/>
          <w:szCs w:val="24"/>
        </w:rPr>
        <w:t>).</w:t>
      </w:r>
    </w:p>
    <w:p w:rsidR="00A62EA2" w:rsidRDefault="00A62EA2" w:rsidP="00F944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2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економіки облдержадміністрації н</w:t>
      </w:r>
      <w:r w:rsidRPr="00A62EA2">
        <w:rPr>
          <w:rFonts w:ascii="Times New Roman" w:hAnsi="Times New Roman" w:cs="Times New Roman"/>
          <w:sz w:val="24"/>
          <w:szCs w:val="24"/>
        </w:rPr>
        <w:t>адіслано письмове запрошення громадській раді при облдержадміністрації до моніторингу інформації про публічні закупівлі облдержадміністрації та її структурних підрозділів на офіційному веб-сайті облдержадміністрації</w:t>
      </w:r>
      <w:r w:rsidR="00F94414">
        <w:rPr>
          <w:rFonts w:ascii="Times New Roman" w:hAnsi="Times New Roman" w:cs="Times New Roman"/>
          <w:sz w:val="24"/>
          <w:szCs w:val="24"/>
        </w:rPr>
        <w:t xml:space="preserve"> </w:t>
      </w:r>
      <w:r w:rsidR="00F94414" w:rsidRPr="00F94414">
        <w:rPr>
          <w:rFonts w:ascii="Times New Roman" w:hAnsi="Times New Roman" w:cs="Times New Roman"/>
          <w:b/>
          <w:sz w:val="24"/>
          <w:szCs w:val="24"/>
        </w:rPr>
        <w:t>(захід заплановано на травень 2019 року, травень 2020 року, виконання 100%).</w:t>
      </w:r>
    </w:p>
    <w:p w:rsidR="00F94414" w:rsidRPr="00F94414" w:rsidRDefault="00F94414" w:rsidP="00F944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2B" w:rsidRPr="00F94414" w:rsidRDefault="00F94414" w:rsidP="00A62E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414">
        <w:rPr>
          <w:rFonts w:ascii="Times New Roman" w:hAnsi="Times New Roman" w:cs="Times New Roman"/>
          <w:b/>
          <w:i/>
          <w:sz w:val="24"/>
          <w:szCs w:val="24"/>
        </w:rPr>
        <w:t>Розділ «Юридична робота»</w:t>
      </w:r>
    </w:p>
    <w:p w:rsidR="001637D2" w:rsidRDefault="00F94414" w:rsidP="0007311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14">
        <w:rPr>
          <w:rFonts w:ascii="Times New Roman" w:hAnsi="Times New Roman" w:cs="Times New Roman"/>
          <w:sz w:val="24"/>
          <w:szCs w:val="24"/>
        </w:rPr>
        <w:lastRenderedPageBreak/>
        <w:t>Встановлено у довіреностях на представників інтересів облдержадміністрації та її структурних підрозділів обмежень щодо визнання позовів повністю або частково, відмови від позовів, вирішення питань примирення (т</w:t>
      </w:r>
      <w:r w:rsidRPr="00F94414">
        <w:rPr>
          <w:rFonts w:ascii="Times New Roman" w:hAnsi="Times New Roman" w:cs="Times New Roman"/>
          <w:b/>
          <w:sz w:val="24"/>
          <w:szCs w:val="24"/>
        </w:rPr>
        <w:t xml:space="preserve">риваючий захід, виконується протягом </w:t>
      </w:r>
      <w:r w:rsidR="00F33AFB">
        <w:rPr>
          <w:rFonts w:ascii="Times New Roman" w:hAnsi="Times New Roman" w:cs="Times New Roman"/>
          <w:b/>
          <w:sz w:val="24"/>
          <w:szCs w:val="24"/>
        </w:rPr>
        <w:t>2019-</w:t>
      </w:r>
      <w:r w:rsidR="005332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3AFB">
        <w:rPr>
          <w:rFonts w:ascii="Times New Roman" w:hAnsi="Times New Roman" w:cs="Times New Roman"/>
          <w:b/>
          <w:sz w:val="24"/>
          <w:szCs w:val="24"/>
        </w:rPr>
        <w:t>2020 років</w:t>
      </w:r>
      <w:r w:rsidRPr="00F94414">
        <w:rPr>
          <w:rFonts w:ascii="Times New Roman" w:hAnsi="Times New Roman" w:cs="Times New Roman"/>
          <w:b/>
          <w:sz w:val="24"/>
          <w:szCs w:val="24"/>
        </w:rPr>
        <w:t>).</w:t>
      </w:r>
    </w:p>
    <w:p w:rsidR="00F94414" w:rsidRDefault="00F94414" w:rsidP="00F85F07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14" w:rsidRDefault="00F94414" w:rsidP="000731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414">
        <w:rPr>
          <w:rFonts w:ascii="Times New Roman" w:hAnsi="Times New Roman" w:cs="Times New Roman"/>
          <w:b/>
          <w:i/>
          <w:sz w:val="24"/>
          <w:szCs w:val="24"/>
        </w:rPr>
        <w:t>Розділ «Управління інформацією»</w:t>
      </w:r>
    </w:p>
    <w:p w:rsidR="00F94414" w:rsidRDefault="00F94414" w:rsidP="00F9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4414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94414">
        <w:rPr>
          <w:rFonts w:ascii="Times New Roman" w:hAnsi="Times New Roman" w:cs="Times New Roman"/>
          <w:sz w:val="24"/>
          <w:szCs w:val="24"/>
        </w:rPr>
        <w:t xml:space="preserve"> інформаційної та внутрішньої політики облдержадміністрації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414" w:rsidRDefault="00F94414" w:rsidP="00F944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4414">
        <w:rPr>
          <w:rFonts w:ascii="Times New Roman" w:eastAsia="Andale Sans UI" w:hAnsi="Times New Roman" w:cs="Tahoma"/>
          <w:kern w:val="3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4414">
        <w:rPr>
          <w:rFonts w:ascii="Times New Roman" w:hAnsi="Times New Roman" w:cs="Times New Roman"/>
          <w:sz w:val="24"/>
          <w:szCs w:val="24"/>
        </w:rPr>
        <w:t xml:space="preserve">ля структурних підрозділів облдержадміністрації, які  надають (розміщують) інформацію на офіційному веб-сайті облдержадміністрації, підготовлено пам’ятку із зазначенням вимог до інформації, яка може бути розміщена на офіційному веб-сайті облдержадміністрації та попередженням про відповідальність за розміщення недостовірної інформації </w:t>
      </w:r>
      <w:r w:rsidRPr="00F9441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заплановано на травень 2019 року, захід виконано 100%);</w:t>
      </w:r>
    </w:p>
    <w:p w:rsidR="00F94414" w:rsidRDefault="00F94414" w:rsidP="00F944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94414">
        <w:rPr>
          <w:rFonts w:ascii="Times New Roman" w:hAnsi="Times New Roman" w:cs="Times New Roman"/>
          <w:sz w:val="24"/>
          <w:szCs w:val="24"/>
        </w:rPr>
        <w:t xml:space="preserve">дійснено постійний моніторинг інформації, що розміщується на офіційному веб-сайті облдержадміністрації. Випадків розміщення недостовірної інформації не виявлено </w:t>
      </w:r>
      <w:r w:rsidRPr="00F94414">
        <w:rPr>
          <w:rFonts w:ascii="Times New Roman" w:hAnsi="Times New Roman" w:cs="Times New Roman"/>
          <w:b/>
          <w:sz w:val="24"/>
          <w:szCs w:val="24"/>
        </w:rPr>
        <w:t>(триваючий за</w:t>
      </w:r>
      <w:r>
        <w:rPr>
          <w:rFonts w:ascii="Times New Roman" w:hAnsi="Times New Roman" w:cs="Times New Roman"/>
          <w:b/>
          <w:sz w:val="24"/>
          <w:szCs w:val="24"/>
        </w:rPr>
        <w:t xml:space="preserve">хід, виконується протягом </w:t>
      </w:r>
      <w:r w:rsidR="00F33AFB">
        <w:rPr>
          <w:rFonts w:ascii="Times New Roman" w:hAnsi="Times New Roman" w:cs="Times New Roman"/>
          <w:b/>
          <w:sz w:val="24"/>
          <w:szCs w:val="24"/>
        </w:rPr>
        <w:t>2019-2020 років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F94414" w:rsidRPr="00F94414" w:rsidRDefault="00F94414" w:rsidP="005332E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14">
        <w:rPr>
          <w:rFonts w:ascii="Times New Roman" w:hAnsi="Times New Roman" w:cs="Times New Roman"/>
          <w:sz w:val="24"/>
          <w:szCs w:val="24"/>
        </w:rPr>
        <w:t xml:space="preserve">- розроблено методичні рекомендації для працівників відділів прес-служб органів виконавчої влади області </w:t>
      </w:r>
      <w:r w:rsidRPr="00F94414">
        <w:rPr>
          <w:rFonts w:ascii="Times New Roman" w:hAnsi="Times New Roman" w:cs="Times New Roman"/>
          <w:b/>
          <w:sz w:val="24"/>
          <w:szCs w:val="24"/>
        </w:rPr>
        <w:t>(заплановано на липень 2019 року, виконано захід 100%).</w:t>
      </w:r>
    </w:p>
    <w:p w:rsidR="00F94414" w:rsidRDefault="00F94414" w:rsidP="00F944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414">
        <w:rPr>
          <w:rFonts w:ascii="Times New Roman" w:hAnsi="Times New Roman" w:cs="Times New Roman"/>
          <w:sz w:val="24"/>
          <w:szCs w:val="24"/>
        </w:rPr>
        <w:t xml:space="preserve">- ознайомлено під підпис членів конкурсної комісії визначення переможців обласного конкурсу з визначення програм (проектів, заходів), розроблених інститутами громадянського суспільства, які спрямовані на національні та дружні зв’язки з вимогами законодавства щодо запобігання виникненню конфлікту інтересів </w:t>
      </w:r>
      <w:r w:rsidRPr="00F94414">
        <w:rPr>
          <w:rFonts w:ascii="Times New Roman" w:hAnsi="Times New Roman" w:cs="Times New Roman"/>
          <w:b/>
          <w:sz w:val="24"/>
          <w:szCs w:val="24"/>
        </w:rPr>
        <w:t xml:space="preserve">(заплановано на серпень-жовтень 2019 року, захід </w:t>
      </w:r>
      <w:r w:rsidR="0007311E">
        <w:rPr>
          <w:rFonts w:ascii="Times New Roman" w:hAnsi="Times New Roman" w:cs="Times New Roman"/>
          <w:b/>
          <w:sz w:val="24"/>
          <w:szCs w:val="24"/>
        </w:rPr>
        <w:t>виконується 100%);</w:t>
      </w:r>
    </w:p>
    <w:p w:rsidR="0007311E" w:rsidRDefault="0007311E" w:rsidP="0007311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1E">
        <w:rPr>
          <w:rFonts w:ascii="Times New Roman" w:hAnsi="Times New Roman" w:cs="Times New Roman"/>
          <w:sz w:val="24"/>
          <w:szCs w:val="24"/>
        </w:rPr>
        <w:t xml:space="preserve">- у протоколах засідання комісії за результатами проведення конкурсу відображені мотиви (обґрунтування) прийнятого рішення </w:t>
      </w:r>
      <w:r w:rsidRPr="0007311E">
        <w:rPr>
          <w:rFonts w:ascii="Times New Roman" w:hAnsi="Times New Roman" w:cs="Times New Roman"/>
          <w:b/>
          <w:sz w:val="24"/>
          <w:szCs w:val="24"/>
        </w:rPr>
        <w:t xml:space="preserve">(заплановано на серпень-жовтень 2019 року </w:t>
      </w:r>
      <w:r>
        <w:rPr>
          <w:rFonts w:ascii="Times New Roman" w:hAnsi="Times New Roman" w:cs="Times New Roman"/>
          <w:b/>
          <w:sz w:val="24"/>
          <w:szCs w:val="24"/>
        </w:rPr>
        <w:t>захід виконується 100%);</w:t>
      </w:r>
    </w:p>
    <w:p w:rsidR="0007311E" w:rsidRDefault="0007311E" w:rsidP="0007311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11E">
        <w:rPr>
          <w:rFonts w:ascii="Times New Roman" w:hAnsi="Times New Roman" w:cs="Times New Roman"/>
          <w:sz w:val="24"/>
          <w:szCs w:val="24"/>
        </w:rPr>
        <w:t>- представники громадськості залучені до роботи конкурсної комісії під час визначення переможців обласного конкурсу з визначення програм, розроблених інститутами, громадянського суспільства, які спрямовані на національні та дружні зв’язки (</w:t>
      </w:r>
      <w:r w:rsidRPr="0007311E">
        <w:rPr>
          <w:rFonts w:ascii="Times New Roman" w:hAnsi="Times New Roman" w:cs="Times New Roman"/>
          <w:b/>
          <w:sz w:val="24"/>
          <w:szCs w:val="24"/>
        </w:rPr>
        <w:t>заплановано на серпень-жовт</w:t>
      </w:r>
      <w:r w:rsidR="00F33AFB">
        <w:rPr>
          <w:rFonts w:ascii="Times New Roman" w:hAnsi="Times New Roman" w:cs="Times New Roman"/>
          <w:b/>
          <w:sz w:val="24"/>
          <w:szCs w:val="24"/>
        </w:rPr>
        <w:t>ень 2019 року, захід виконано</w:t>
      </w:r>
      <w:r w:rsidRPr="0007311E">
        <w:rPr>
          <w:rFonts w:ascii="Times New Roman" w:hAnsi="Times New Roman" w:cs="Times New Roman"/>
          <w:b/>
          <w:sz w:val="24"/>
          <w:szCs w:val="24"/>
        </w:rPr>
        <w:t xml:space="preserve"> 100%).</w:t>
      </w:r>
    </w:p>
    <w:p w:rsidR="0007311E" w:rsidRDefault="0007311E" w:rsidP="000731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11E" w:rsidRPr="0007311E" w:rsidRDefault="0007311E" w:rsidP="000731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11E">
        <w:rPr>
          <w:rFonts w:ascii="Times New Roman" w:hAnsi="Times New Roman" w:cs="Times New Roman"/>
          <w:b/>
          <w:i/>
          <w:sz w:val="24"/>
          <w:szCs w:val="24"/>
        </w:rPr>
        <w:t>Розділ «Охорона здоров’я»</w:t>
      </w:r>
    </w:p>
    <w:p w:rsidR="0007311E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охорони здоров’я облдержадміністрації з</w:t>
      </w:r>
      <w:r w:rsidRPr="00FE1A2C">
        <w:rPr>
          <w:rFonts w:ascii="Times New Roman" w:hAnsi="Times New Roman" w:cs="Times New Roman"/>
          <w:sz w:val="24"/>
          <w:szCs w:val="24"/>
        </w:rPr>
        <w:t>атверд</w:t>
      </w:r>
      <w:r>
        <w:rPr>
          <w:rFonts w:ascii="Times New Roman" w:hAnsi="Times New Roman" w:cs="Times New Roman"/>
          <w:sz w:val="24"/>
          <w:szCs w:val="24"/>
        </w:rPr>
        <w:t>жено</w:t>
      </w:r>
      <w:r w:rsidRPr="00FE1A2C">
        <w:rPr>
          <w:rFonts w:ascii="Times New Roman" w:hAnsi="Times New Roman" w:cs="Times New Roman"/>
          <w:sz w:val="24"/>
          <w:szCs w:val="24"/>
        </w:rPr>
        <w:t xml:space="preserve"> персональний склад експертів акредитаційної комісії та графік проведення експертної оцінки відповідності закладів охорони здоров’я Донецької області відпо</w:t>
      </w:r>
      <w:r>
        <w:rPr>
          <w:rFonts w:ascii="Times New Roman" w:hAnsi="Times New Roman" w:cs="Times New Roman"/>
          <w:sz w:val="24"/>
          <w:szCs w:val="24"/>
        </w:rPr>
        <w:t>відно до стандартів акредитації; п</w:t>
      </w:r>
      <w:r w:rsidRPr="00FE1A2C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дено</w:t>
      </w:r>
      <w:r w:rsidRPr="00FE1A2C">
        <w:rPr>
          <w:rFonts w:ascii="Times New Roman" w:hAnsi="Times New Roman" w:cs="Times New Roman"/>
          <w:sz w:val="24"/>
          <w:szCs w:val="24"/>
        </w:rPr>
        <w:t xml:space="preserve"> серед експертів акреди</w:t>
      </w:r>
      <w:r w:rsidR="005332EB">
        <w:rPr>
          <w:rFonts w:ascii="Times New Roman" w:hAnsi="Times New Roman" w:cs="Times New Roman"/>
          <w:sz w:val="24"/>
          <w:szCs w:val="24"/>
        </w:rPr>
        <w:t>таційної комісії роз’яснювальну</w:t>
      </w:r>
      <w:r w:rsidRPr="00FE1A2C">
        <w:rPr>
          <w:rFonts w:ascii="Times New Roman" w:hAnsi="Times New Roman" w:cs="Times New Roman"/>
          <w:sz w:val="24"/>
          <w:szCs w:val="24"/>
        </w:rPr>
        <w:t xml:space="preserve"> робот</w:t>
      </w:r>
      <w:r w:rsidR="005332EB">
        <w:rPr>
          <w:rFonts w:ascii="Times New Roman" w:hAnsi="Times New Roman" w:cs="Times New Roman"/>
          <w:sz w:val="24"/>
          <w:szCs w:val="24"/>
        </w:rPr>
        <w:t>у</w:t>
      </w:r>
      <w:r w:rsidRPr="00FE1A2C">
        <w:rPr>
          <w:rFonts w:ascii="Times New Roman" w:hAnsi="Times New Roman" w:cs="Times New Roman"/>
          <w:sz w:val="24"/>
          <w:szCs w:val="24"/>
        </w:rPr>
        <w:t xml:space="preserve"> з питан</w:t>
      </w:r>
      <w:r w:rsidR="005332EB">
        <w:rPr>
          <w:rFonts w:ascii="Times New Roman" w:hAnsi="Times New Roman" w:cs="Times New Roman"/>
          <w:sz w:val="24"/>
          <w:szCs w:val="24"/>
        </w:rPr>
        <w:t>ь</w:t>
      </w:r>
      <w:r w:rsidRPr="00FE1A2C">
        <w:rPr>
          <w:rFonts w:ascii="Times New Roman" w:hAnsi="Times New Roman" w:cs="Times New Roman"/>
          <w:sz w:val="24"/>
          <w:szCs w:val="24"/>
        </w:rPr>
        <w:t xml:space="preserve"> дотримання вимог антикору</w:t>
      </w:r>
      <w:r>
        <w:rPr>
          <w:rFonts w:ascii="Times New Roman" w:hAnsi="Times New Roman" w:cs="Times New Roman"/>
          <w:sz w:val="24"/>
          <w:szCs w:val="24"/>
        </w:rPr>
        <w:t>пційного законодавства; о</w:t>
      </w:r>
      <w:r w:rsidRPr="00FE1A2C">
        <w:rPr>
          <w:rFonts w:ascii="Times New Roman" w:hAnsi="Times New Roman" w:cs="Times New Roman"/>
          <w:sz w:val="24"/>
          <w:szCs w:val="24"/>
        </w:rPr>
        <w:t>знайом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FE1A2C">
        <w:rPr>
          <w:rFonts w:ascii="Times New Roman" w:hAnsi="Times New Roman" w:cs="Times New Roman"/>
          <w:sz w:val="24"/>
          <w:szCs w:val="24"/>
        </w:rPr>
        <w:t xml:space="preserve"> під підпис експертів акредитаційної комісії  з вимогами законодавства щодо запобігання</w:t>
      </w:r>
      <w:r>
        <w:rPr>
          <w:rFonts w:ascii="Times New Roman" w:hAnsi="Times New Roman" w:cs="Times New Roman"/>
          <w:sz w:val="24"/>
          <w:szCs w:val="24"/>
        </w:rPr>
        <w:t xml:space="preserve"> виникненню конфлікту інтересів </w:t>
      </w:r>
      <w:r w:rsidRPr="00FE1A2C">
        <w:rPr>
          <w:rFonts w:ascii="Times New Roman" w:hAnsi="Times New Roman" w:cs="Times New Roman"/>
          <w:b/>
          <w:sz w:val="24"/>
          <w:szCs w:val="24"/>
        </w:rPr>
        <w:t>(заходи заплановано на ли</w:t>
      </w:r>
      <w:r>
        <w:rPr>
          <w:rFonts w:ascii="Times New Roman" w:hAnsi="Times New Roman" w:cs="Times New Roman"/>
          <w:b/>
          <w:sz w:val="24"/>
          <w:szCs w:val="24"/>
        </w:rPr>
        <w:t>стопад 2019 року, виконання 100%);</w:t>
      </w:r>
    </w:p>
    <w:p w:rsidR="00FE1A2C" w:rsidRPr="00FE1A2C" w:rsidRDefault="00FE1A2C" w:rsidP="00FE1A2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розроблено </w:t>
      </w:r>
      <w:r w:rsidRPr="00FE1A2C">
        <w:rPr>
          <w:rFonts w:ascii="Times New Roman" w:hAnsi="Times New Roman" w:cs="Times New Roman"/>
          <w:sz w:val="24"/>
          <w:szCs w:val="24"/>
        </w:rPr>
        <w:t xml:space="preserve">положення про клініко-експертну комісію департаменту охорони здоров’я </w:t>
      </w:r>
      <w:r w:rsidR="005332EB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 (заплановано на жовтень 2019 року, виконано захід 100%).</w:t>
      </w:r>
    </w:p>
    <w:p w:rsidR="00FE1A2C" w:rsidRDefault="00FE1A2C" w:rsidP="00FE1A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A2C" w:rsidRPr="00FE1A2C" w:rsidRDefault="00FE1A2C" w:rsidP="00FE1A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A2C">
        <w:rPr>
          <w:rFonts w:ascii="Times New Roman" w:hAnsi="Times New Roman" w:cs="Times New Roman"/>
          <w:b/>
          <w:i/>
          <w:sz w:val="24"/>
          <w:szCs w:val="24"/>
        </w:rPr>
        <w:t>Розділ «Управління фінансами та матеріальними ресурсами»</w:t>
      </w:r>
    </w:p>
    <w:p w:rsidR="00FE1A2C" w:rsidRPr="00FE1A2C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2C">
        <w:rPr>
          <w:rFonts w:ascii="Times New Roman" w:hAnsi="Times New Roman" w:cs="Times New Roman"/>
          <w:sz w:val="24"/>
          <w:szCs w:val="24"/>
        </w:rPr>
        <w:t xml:space="preserve">Новопризначених працівників апарату облдержадміністрації </w:t>
      </w:r>
      <w:proofErr w:type="spellStart"/>
      <w:r w:rsidRPr="00FE1A2C">
        <w:rPr>
          <w:rFonts w:ascii="Times New Roman" w:hAnsi="Times New Roman" w:cs="Times New Roman"/>
          <w:sz w:val="24"/>
          <w:szCs w:val="24"/>
        </w:rPr>
        <w:t>попереджено</w:t>
      </w:r>
      <w:proofErr w:type="spellEnd"/>
      <w:r w:rsidRPr="00FE1A2C">
        <w:rPr>
          <w:rFonts w:ascii="Times New Roman" w:hAnsi="Times New Roman" w:cs="Times New Roman"/>
          <w:sz w:val="24"/>
          <w:szCs w:val="24"/>
        </w:rPr>
        <w:t xml:space="preserve"> про недопустимість використання матеріальних ресурсів облдержадміністрації для інших, ніж  службова діяльність, цілей </w:t>
      </w:r>
      <w:r w:rsidRPr="00711D21">
        <w:rPr>
          <w:rFonts w:ascii="Times New Roman" w:hAnsi="Times New Roman" w:cs="Times New Roman"/>
          <w:b/>
          <w:sz w:val="24"/>
          <w:szCs w:val="24"/>
        </w:rPr>
        <w:t>(</w:t>
      </w:r>
      <w:r w:rsidRPr="00FE1A2C">
        <w:rPr>
          <w:rFonts w:ascii="Times New Roman" w:hAnsi="Times New Roman" w:cs="Times New Roman"/>
          <w:sz w:val="24"/>
          <w:szCs w:val="24"/>
        </w:rPr>
        <w:t>т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>).</w:t>
      </w:r>
    </w:p>
    <w:p w:rsidR="00FE1A2C" w:rsidRPr="00FE1A2C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1A2C">
        <w:rPr>
          <w:rFonts w:ascii="Times New Roman" w:hAnsi="Times New Roman" w:cs="Times New Roman"/>
          <w:sz w:val="24"/>
          <w:szCs w:val="24"/>
        </w:rPr>
        <w:t xml:space="preserve">абезпечено участь у роботі комісії з інвентаризації майна в </w:t>
      </w:r>
      <w:proofErr w:type="spellStart"/>
      <w:r w:rsidRPr="00FE1A2C">
        <w:rPr>
          <w:rFonts w:ascii="Times New Roman" w:hAnsi="Times New Roman" w:cs="Times New Roman"/>
          <w:sz w:val="24"/>
          <w:szCs w:val="24"/>
        </w:rPr>
        <w:t>апараті</w:t>
      </w:r>
      <w:proofErr w:type="spellEnd"/>
      <w:r w:rsidRPr="00FE1A2C">
        <w:rPr>
          <w:rFonts w:ascii="Times New Roman" w:hAnsi="Times New Roman" w:cs="Times New Roman"/>
          <w:sz w:val="24"/>
          <w:szCs w:val="24"/>
        </w:rPr>
        <w:t xml:space="preserve"> облдержадміністрації  представника відділу запобігання та виявлення корупції управління взаємодії з правоохоронними органами, запобігання та виявлення корупції облдержадміністрації (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триваючий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>).</w:t>
      </w:r>
    </w:p>
    <w:p w:rsidR="00FE1A2C" w:rsidRPr="00FE1A2C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2C">
        <w:rPr>
          <w:rFonts w:ascii="Times New Roman" w:hAnsi="Times New Roman" w:cs="Times New Roman"/>
          <w:sz w:val="24"/>
          <w:szCs w:val="24"/>
        </w:rPr>
        <w:t xml:space="preserve">Посилено контроль за прийняттям рішення про списання матеріальних цінностей. Списання матеріальних цінностей проводиться з дотриманням вимог постанови КМУ від 08.11.2007 № 1314 «Про затвердження Порядку списання об’єктів державної власності» 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</w:t>
      </w:r>
      <w:r w:rsidR="00711D21">
        <w:rPr>
          <w:rFonts w:ascii="Times New Roman" w:hAnsi="Times New Roman" w:cs="Times New Roman"/>
          <w:b/>
          <w:sz w:val="24"/>
          <w:szCs w:val="24"/>
        </w:rPr>
        <w:t xml:space="preserve">постійно 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>).</w:t>
      </w:r>
    </w:p>
    <w:p w:rsidR="00FE1A2C" w:rsidRPr="00FE1A2C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2C">
        <w:rPr>
          <w:rFonts w:ascii="Times New Roman" w:hAnsi="Times New Roman" w:cs="Times New Roman"/>
          <w:sz w:val="24"/>
          <w:szCs w:val="24"/>
        </w:rPr>
        <w:lastRenderedPageBreak/>
        <w:t>Забезпечено контроль за використанням лімітів витрат паливно-мастильних матеріалів  і пробігу легкових автомобілів управління автомобільного транспорту облдержадміністрації, апарату та структурних підрозділів облдержадміністрації, райдержадміністрації відповідно до вимог розпоряджень голови облдержадміністрації, керівника обласної військово-цивільної адміністрації від 19 листопада 2018 року  № 1382/5-18 «Про встановлення ліміту витрат паливно-мастильних матеріалів і пробігу для легкових автомобілів»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</w:t>
      </w:r>
      <w:r w:rsidR="00711D21">
        <w:rPr>
          <w:rFonts w:ascii="Times New Roman" w:hAnsi="Times New Roman" w:cs="Times New Roman"/>
          <w:b/>
          <w:sz w:val="24"/>
          <w:szCs w:val="24"/>
        </w:rPr>
        <w:t xml:space="preserve">постійно 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94414" w:rsidRPr="00FE1A2C" w:rsidRDefault="00FE1A2C" w:rsidP="00F944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A2C">
        <w:rPr>
          <w:rFonts w:ascii="Times New Roman" w:hAnsi="Times New Roman" w:cs="Times New Roman"/>
          <w:sz w:val="24"/>
          <w:szCs w:val="24"/>
        </w:rPr>
        <w:t>Протягом першого півріччя 2019 року структурними підрозділами облдержадміністрації забезпечено проведення періодичного моніторингу цільового використання бюджетних коштів підвідомчими установами,</w:t>
      </w:r>
      <w:r w:rsidR="00711D21">
        <w:rPr>
          <w:rFonts w:ascii="Times New Roman" w:hAnsi="Times New Roman" w:cs="Times New Roman"/>
          <w:sz w:val="24"/>
          <w:szCs w:val="24"/>
        </w:rPr>
        <w:t xml:space="preserve"> що увійшли </w:t>
      </w:r>
      <w:r w:rsidRPr="00FE1A2C">
        <w:rPr>
          <w:rFonts w:ascii="Times New Roman" w:hAnsi="Times New Roman" w:cs="Times New Roman"/>
          <w:sz w:val="24"/>
          <w:szCs w:val="24"/>
        </w:rPr>
        <w:t xml:space="preserve">до Переліку структурних підрозділів облдержадміністрації, які здійснюють управління об’єктами спільної власності територіальних громад, селищ, міст, що перебувають в управлінні обласної ради, затвердженого розпорядженням голови облдержадміністрації, керівника обласної військово-цивільної адміністрації від 11 квітня 2016 року № 278 (із змінами) </w:t>
      </w:r>
      <w:r w:rsidRPr="00FE1A2C">
        <w:rPr>
          <w:rFonts w:ascii="Times New Roman" w:hAnsi="Times New Roman" w:cs="Times New Roman"/>
          <w:b/>
          <w:sz w:val="24"/>
          <w:szCs w:val="24"/>
        </w:rPr>
        <w:t>(</w:t>
      </w:r>
      <w:r w:rsidRPr="00FE1A2C">
        <w:rPr>
          <w:rFonts w:ascii="Times New Roman" w:hAnsi="Times New Roman" w:cs="Times New Roman"/>
          <w:sz w:val="24"/>
          <w:szCs w:val="24"/>
        </w:rPr>
        <w:t>т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риваючий захід, виконується </w:t>
      </w:r>
      <w:r w:rsidR="00711D21">
        <w:rPr>
          <w:rFonts w:ascii="Times New Roman" w:hAnsi="Times New Roman" w:cs="Times New Roman"/>
          <w:b/>
          <w:sz w:val="24"/>
          <w:szCs w:val="24"/>
        </w:rPr>
        <w:t xml:space="preserve">щокварталу 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>).</w:t>
      </w:r>
    </w:p>
    <w:p w:rsidR="00FE1A2C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2C">
        <w:rPr>
          <w:rFonts w:ascii="Times New Roman" w:hAnsi="Times New Roman" w:cs="Times New Roman"/>
          <w:sz w:val="24"/>
          <w:szCs w:val="24"/>
        </w:rPr>
        <w:t>Забезпечено проведення інструктування новопризначених працівників управління фінансового забезпечення облдержадміністрації, відповідних структурних підрозділів облдержадміністрації щодо додержання порядку складання, розгляду, затвердження, виконання кошторисів бюджетних установ (т</w:t>
      </w:r>
      <w:r w:rsidRPr="00FE1A2C">
        <w:rPr>
          <w:rFonts w:ascii="Times New Roman" w:hAnsi="Times New Roman" w:cs="Times New Roman"/>
          <w:b/>
          <w:sz w:val="24"/>
          <w:szCs w:val="24"/>
        </w:rPr>
        <w:t xml:space="preserve">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</w:rPr>
        <w:t>).</w:t>
      </w:r>
    </w:p>
    <w:p w:rsidR="00F06CEE" w:rsidRPr="00F06CEE" w:rsidRDefault="00F06CEE" w:rsidP="007156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EE">
        <w:rPr>
          <w:rFonts w:ascii="Times New Roman" w:hAnsi="Times New Roman" w:cs="Times New Roman"/>
          <w:sz w:val="24"/>
          <w:szCs w:val="24"/>
        </w:rPr>
        <w:t xml:space="preserve">Розроблені та затверджені положення про преміювання працівників структурних підрозділів облдержадміністрації </w:t>
      </w:r>
      <w:r w:rsidRPr="00F06CEE">
        <w:rPr>
          <w:rFonts w:ascii="Times New Roman" w:hAnsi="Times New Roman" w:cs="Times New Roman"/>
          <w:b/>
          <w:sz w:val="24"/>
          <w:szCs w:val="24"/>
        </w:rPr>
        <w:t>(захід заплановано на серпень 2019 року, виконано 98 %).</w:t>
      </w:r>
    </w:p>
    <w:p w:rsidR="00F06CEE" w:rsidRPr="00F06CEE" w:rsidRDefault="00F06CEE" w:rsidP="007156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EB">
        <w:rPr>
          <w:rFonts w:ascii="Times New Roman" w:hAnsi="Times New Roman" w:cs="Times New Roman"/>
          <w:sz w:val="24"/>
          <w:szCs w:val="24"/>
        </w:rPr>
        <w:t xml:space="preserve">Забезпечено дотримання Постанови Кабінету міністрів України від 18 січня 2017 року </w:t>
      </w:r>
      <w:r w:rsidR="005332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2EB" w:rsidRPr="005332EB">
        <w:rPr>
          <w:rFonts w:ascii="Times New Roman" w:hAnsi="Times New Roman" w:cs="Times New Roman"/>
          <w:sz w:val="24"/>
          <w:szCs w:val="24"/>
        </w:rPr>
        <w:t xml:space="preserve">№ 15 </w:t>
      </w:r>
      <w:r w:rsidRPr="005332EB">
        <w:rPr>
          <w:rFonts w:ascii="Times New Roman" w:hAnsi="Times New Roman" w:cs="Times New Roman"/>
          <w:sz w:val="24"/>
          <w:szCs w:val="24"/>
        </w:rPr>
        <w:t xml:space="preserve">«Питання оплати праці працівників державних органів» (із змінами) та інших </w:t>
      </w:r>
      <w:r w:rsidRPr="00F06CEE">
        <w:rPr>
          <w:rFonts w:ascii="Times New Roman" w:hAnsi="Times New Roman" w:cs="Times New Roman"/>
          <w:sz w:val="24"/>
          <w:szCs w:val="24"/>
        </w:rPr>
        <w:t xml:space="preserve">вимог законодавства </w:t>
      </w:r>
      <w:r w:rsidRPr="00F06CEE">
        <w:rPr>
          <w:rFonts w:ascii="Times New Roman" w:hAnsi="Times New Roman" w:cs="Times New Roman"/>
          <w:b/>
          <w:sz w:val="24"/>
          <w:szCs w:val="24"/>
        </w:rPr>
        <w:t>(з</w:t>
      </w:r>
      <w:r w:rsidR="00711D21">
        <w:rPr>
          <w:rFonts w:ascii="Times New Roman" w:hAnsi="Times New Roman" w:cs="Times New Roman"/>
          <w:b/>
          <w:sz w:val="24"/>
          <w:szCs w:val="24"/>
        </w:rPr>
        <w:t>ахід заплановано на серпень 201</w:t>
      </w:r>
      <w:r w:rsidRPr="00F06CEE">
        <w:rPr>
          <w:rFonts w:ascii="Times New Roman" w:hAnsi="Times New Roman" w:cs="Times New Roman"/>
          <w:b/>
          <w:sz w:val="24"/>
          <w:szCs w:val="24"/>
        </w:rPr>
        <w:t xml:space="preserve">9 року, виконано 100 %). </w:t>
      </w:r>
    </w:p>
    <w:p w:rsidR="00F94414" w:rsidRDefault="00FE1A2C" w:rsidP="00FE1A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Департаментом інформаційно та внутрішньої політики облдержадміністрації</w:t>
      </w:r>
      <w:r w:rsidR="00F06CEE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uk-UA"/>
        </w:rPr>
        <w:t>п</w:t>
      </w:r>
      <w:r w:rsidRPr="00FE1A2C">
        <w:rPr>
          <w:rFonts w:ascii="Times New Roman" w:hAnsi="Times New Roman" w:cs="Times New Roman"/>
          <w:sz w:val="24"/>
          <w:szCs w:val="24"/>
          <w:lang w:bidi="uk-UA"/>
        </w:rPr>
        <w:t>опереджено</w:t>
      </w:r>
      <w:proofErr w:type="spellEnd"/>
      <w:r w:rsidRPr="00FE1A2C">
        <w:rPr>
          <w:rFonts w:ascii="Times New Roman" w:hAnsi="Times New Roman" w:cs="Times New Roman"/>
          <w:sz w:val="24"/>
          <w:szCs w:val="24"/>
          <w:lang w:bidi="uk-UA"/>
        </w:rPr>
        <w:t xml:space="preserve"> працівників, відповідальних за розгляд проектних заявок про граничні строки такого розгляду </w:t>
      </w:r>
      <w:r w:rsidRPr="00FE1A2C">
        <w:rPr>
          <w:rFonts w:ascii="Times New Roman" w:hAnsi="Times New Roman" w:cs="Times New Roman"/>
          <w:b/>
          <w:sz w:val="24"/>
          <w:szCs w:val="24"/>
          <w:lang w:bidi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заплановано на червень, </w:t>
      </w:r>
      <w:r w:rsidR="00F06CEE">
        <w:rPr>
          <w:rFonts w:ascii="Times New Roman" w:hAnsi="Times New Roman" w:cs="Times New Roman"/>
          <w:b/>
          <w:sz w:val="24"/>
          <w:szCs w:val="24"/>
          <w:lang w:bidi="uk-UA"/>
        </w:rPr>
        <w:t xml:space="preserve">захід виконано 100 %); </w:t>
      </w:r>
      <w:r w:rsidR="00715657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Pr="00FE1A2C">
        <w:rPr>
          <w:rFonts w:ascii="Times New Roman" w:hAnsi="Times New Roman" w:cs="Times New Roman"/>
          <w:sz w:val="24"/>
          <w:szCs w:val="24"/>
          <w:lang w:bidi="uk-UA"/>
        </w:rPr>
        <w:t xml:space="preserve">проводилася роз’яснювальна робота для представників об’єднаних територіальних громад щодо вимог законодавства до оформлення проектних заявок, видатки на які здійснюватимуться за рахунок коштів інфраструктурної субвенції </w:t>
      </w:r>
      <w:r w:rsidRPr="00FE1A2C">
        <w:rPr>
          <w:rFonts w:ascii="Times New Roman" w:hAnsi="Times New Roman" w:cs="Times New Roman"/>
          <w:b/>
          <w:sz w:val="24"/>
          <w:szCs w:val="24"/>
          <w:lang w:bidi="uk-UA"/>
        </w:rPr>
        <w:t xml:space="preserve">(триваючий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  <w:lang w:bidi="uk-UA"/>
        </w:rPr>
        <w:t>2019-2020 років</w:t>
      </w:r>
      <w:r w:rsidRPr="00FE1A2C">
        <w:rPr>
          <w:rFonts w:ascii="Times New Roman" w:hAnsi="Times New Roman" w:cs="Times New Roman"/>
          <w:b/>
          <w:sz w:val="24"/>
          <w:szCs w:val="24"/>
          <w:lang w:bidi="uk-UA"/>
        </w:rPr>
        <w:t>).</w:t>
      </w:r>
    </w:p>
    <w:p w:rsidR="00141D9A" w:rsidRDefault="00141D9A" w:rsidP="00FE1A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uk-UA"/>
        </w:rPr>
      </w:pPr>
    </w:p>
    <w:p w:rsidR="00141D9A" w:rsidRPr="00141D9A" w:rsidRDefault="00141D9A" w:rsidP="00141D9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D9A">
        <w:rPr>
          <w:rFonts w:ascii="Times New Roman" w:hAnsi="Times New Roman" w:cs="Times New Roman"/>
          <w:b/>
          <w:i/>
          <w:sz w:val="24"/>
          <w:szCs w:val="24"/>
          <w:lang w:bidi="uk-UA"/>
        </w:rPr>
        <w:t>Розділ «Соціальний захист населення»</w:t>
      </w:r>
    </w:p>
    <w:p w:rsidR="000338AA" w:rsidRDefault="00141D9A" w:rsidP="000338A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141D9A">
        <w:rPr>
          <w:rFonts w:ascii="Times New Roman" w:hAnsi="Times New Roman" w:cs="Times New Roman"/>
          <w:sz w:val="24"/>
          <w:szCs w:val="24"/>
        </w:rPr>
        <w:t>соціального захисту населення облдержадміністрації</w:t>
      </w:r>
      <w:r w:rsidR="000338AA">
        <w:rPr>
          <w:rFonts w:ascii="Times New Roman" w:hAnsi="Times New Roman" w:cs="Times New Roman"/>
          <w:sz w:val="24"/>
          <w:szCs w:val="24"/>
        </w:rPr>
        <w:t xml:space="preserve"> встановлено додатковий контроль та персональну відповідальність</w:t>
      </w:r>
      <w:r w:rsidR="000338AA" w:rsidRPr="000338AA">
        <w:rPr>
          <w:rFonts w:ascii="Times New Roman" w:hAnsi="Times New Roman" w:cs="Times New Roman"/>
          <w:sz w:val="24"/>
          <w:szCs w:val="24"/>
        </w:rPr>
        <w:t xml:space="preserve"> за неналежне виконання обов’язків шляхом ознайомлення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 обмеженнями, передбаченими Законом Укр</w:t>
      </w:r>
      <w:r w:rsidR="000338AA">
        <w:rPr>
          <w:rFonts w:ascii="Times New Roman" w:hAnsi="Times New Roman" w:cs="Times New Roman"/>
          <w:sz w:val="24"/>
          <w:szCs w:val="24"/>
        </w:rPr>
        <w:t>аїни «Про запобігання корупції»; п</w:t>
      </w:r>
      <w:r w:rsidR="000338AA" w:rsidRPr="000338AA">
        <w:rPr>
          <w:rFonts w:ascii="Times New Roman" w:hAnsi="Times New Roman" w:cs="Times New Roman"/>
          <w:sz w:val="24"/>
          <w:szCs w:val="24"/>
        </w:rPr>
        <w:t>роведен</w:t>
      </w:r>
      <w:r w:rsidR="000338AA">
        <w:rPr>
          <w:rFonts w:ascii="Times New Roman" w:hAnsi="Times New Roman" w:cs="Times New Roman"/>
          <w:sz w:val="24"/>
          <w:szCs w:val="24"/>
        </w:rPr>
        <w:t>і</w:t>
      </w:r>
      <w:r w:rsidR="000338AA" w:rsidRPr="000338AA">
        <w:rPr>
          <w:rFonts w:ascii="Times New Roman" w:hAnsi="Times New Roman" w:cs="Times New Roman"/>
          <w:sz w:val="24"/>
          <w:szCs w:val="24"/>
        </w:rPr>
        <w:t xml:space="preserve"> періодичн</w:t>
      </w:r>
      <w:r w:rsidR="000338AA">
        <w:rPr>
          <w:rFonts w:ascii="Times New Roman" w:hAnsi="Times New Roman" w:cs="Times New Roman"/>
          <w:sz w:val="24"/>
          <w:szCs w:val="24"/>
        </w:rPr>
        <w:t>і</w:t>
      </w:r>
      <w:r w:rsidR="000338AA" w:rsidRPr="000338AA">
        <w:rPr>
          <w:rFonts w:ascii="Times New Roman" w:hAnsi="Times New Roman" w:cs="Times New Roman"/>
          <w:sz w:val="24"/>
          <w:szCs w:val="24"/>
        </w:rPr>
        <w:t xml:space="preserve"> семінар</w:t>
      </w:r>
      <w:r w:rsidR="000338AA">
        <w:rPr>
          <w:rFonts w:ascii="Times New Roman" w:hAnsi="Times New Roman" w:cs="Times New Roman"/>
          <w:sz w:val="24"/>
          <w:szCs w:val="24"/>
        </w:rPr>
        <w:t>и</w:t>
      </w:r>
      <w:r w:rsidR="000338AA" w:rsidRPr="000338AA">
        <w:rPr>
          <w:rFonts w:ascii="Times New Roman" w:hAnsi="Times New Roman" w:cs="Times New Roman"/>
          <w:sz w:val="24"/>
          <w:szCs w:val="24"/>
        </w:rPr>
        <w:t xml:space="preserve"> для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зі спеціального законодавства, етики поведінки, відповідальності за порушення законодавства</w:t>
      </w:r>
      <w:r w:rsidR="000338AA">
        <w:rPr>
          <w:rFonts w:ascii="Times New Roman" w:hAnsi="Times New Roman" w:cs="Times New Roman"/>
          <w:sz w:val="24"/>
          <w:szCs w:val="24"/>
        </w:rPr>
        <w:t xml:space="preserve"> </w:t>
      </w:r>
      <w:r w:rsidR="000338AA" w:rsidRPr="000338AA">
        <w:rPr>
          <w:rFonts w:ascii="Times New Roman" w:hAnsi="Times New Roman" w:cs="Times New Roman"/>
          <w:b/>
          <w:sz w:val="24"/>
          <w:szCs w:val="24"/>
        </w:rPr>
        <w:t>(триваючі заходи, виконуються щокварталу</w:t>
      </w:r>
      <w:r w:rsidR="00711D21">
        <w:rPr>
          <w:rFonts w:ascii="Times New Roman" w:hAnsi="Times New Roman" w:cs="Times New Roman"/>
          <w:b/>
          <w:sz w:val="24"/>
          <w:szCs w:val="24"/>
        </w:rPr>
        <w:t xml:space="preserve"> протягом 2019-2020 років</w:t>
      </w:r>
      <w:r w:rsidR="000338AA" w:rsidRPr="000338AA">
        <w:rPr>
          <w:rFonts w:ascii="Times New Roman" w:hAnsi="Times New Roman" w:cs="Times New Roman"/>
          <w:b/>
          <w:sz w:val="24"/>
          <w:szCs w:val="24"/>
        </w:rPr>
        <w:t>).</w:t>
      </w:r>
    </w:p>
    <w:p w:rsidR="000338AA" w:rsidRDefault="000338AA" w:rsidP="000338A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8AA" w:rsidRPr="000338AA" w:rsidRDefault="000338AA" w:rsidP="000338A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8AA">
        <w:rPr>
          <w:rFonts w:ascii="Times New Roman" w:hAnsi="Times New Roman" w:cs="Times New Roman"/>
          <w:b/>
          <w:i/>
          <w:sz w:val="24"/>
          <w:szCs w:val="24"/>
        </w:rPr>
        <w:t>Розділ «Надання адміністративних послуг»</w:t>
      </w:r>
    </w:p>
    <w:p w:rsidR="000338AA" w:rsidRDefault="000338AA" w:rsidP="000338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8AA">
        <w:rPr>
          <w:rFonts w:ascii="Times New Roman" w:hAnsi="Times New Roman" w:cs="Times New Roman"/>
          <w:sz w:val="24"/>
          <w:szCs w:val="24"/>
        </w:rPr>
        <w:t>Департаментом житлово-комунального господарства облдержадміністрації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8AA" w:rsidRDefault="000338AA" w:rsidP="000338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2EB">
        <w:rPr>
          <w:rFonts w:ascii="Times New Roman" w:hAnsi="Times New Roman" w:cs="Times New Roman"/>
          <w:sz w:val="24"/>
          <w:szCs w:val="24"/>
        </w:rPr>
        <w:t xml:space="preserve"> не допускається</w:t>
      </w:r>
      <w:r w:rsidRPr="000338AA">
        <w:rPr>
          <w:rFonts w:ascii="Times New Roman" w:hAnsi="Times New Roman" w:cs="Times New Roman"/>
          <w:sz w:val="24"/>
          <w:szCs w:val="24"/>
        </w:rPr>
        <w:t xml:space="preserve"> вибіркові</w:t>
      </w:r>
      <w:r w:rsidR="00E525E6">
        <w:rPr>
          <w:rFonts w:ascii="Times New Roman" w:hAnsi="Times New Roman" w:cs="Times New Roman"/>
          <w:sz w:val="24"/>
          <w:szCs w:val="24"/>
        </w:rPr>
        <w:t>сть при</w:t>
      </w:r>
      <w:r w:rsidRPr="000338AA">
        <w:rPr>
          <w:rFonts w:ascii="Times New Roman" w:hAnsi="Times New Roman" w:cs="Times New Roman"/>
          <w:sz w:val="24"/>
          <w:szCs w:val="24"/>
        </w:rPr>
        <w:t xml:space="preserve"> прийнятт</w:t>
      </w:r>
      <w:r w:rsidR="00E525E6">
        <w:rPr>
          <w:rFonts w:ascii="Times New Roman" w:hAnsi="Times New Roman" w:cs="Times New Roman"/>
          <w:sz w:val="24"/>
          <w:szCs w:val="24"/>
        </w:rPr>
        <w:t>і</w:t>
      </w:r>
      <w:r w:rsidRPr="000338AA">
        <w:rPr>
          <w:rFonts w:ascii="Times New Roman" w:hAnsi="Times New Roman" w:cs="Times New Roman"/>
          <w:sz w:val="24"/>
          <w:szCs w:val="24"/>
        </w:rPr>
        <w:t xml:space="preserve"> рішень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AA">
        <w:rPr>
          <w:rFonts w:ascii="Times New Roman" w:hAnsi="Times New Roman" w:cs="Times New Roman"/>
          <w:b/>
          <w:sz w:val="24"/>
          <w:szCs w:val="24"/>
        </w:rPr>
        <w:t>(триваючий захід, виконуються протяг</w:t>
      </w:r>
      <w:r w:rsidR="00711D21">
        <w:rPr>
          <w:rFonts w:ascii="Times New Roman" w:hAnsi="Times New Roman" w:cs="Times New Roman"/>
          <w:b/>
          <w:sz w:val="24"/>
          <w:szCs w:val="24"/>
        </w:rPr>
        <w:t>ом 2019-2020 років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8AA" w:rsidRPr="000338AA" w:rsidRDefault="000338AA" w:rsidP="000338A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338AA">
        <w:rPr>
          <w:rFonts w:ascii="Times New Roman" w:hAnsi="Times New Roman" w:cs="Times New Roman"/>
          <w:sz w:val="24"/>
          <w:szCs w:val="24"/>
        </w:rPr>
        <w:t>рганізацію роботи щодо певних видів го</w:t>
      </w:r>
      <w:r>
        <w:rPr>
          <w:rFonts w:ascii="Times New Roman" w:hAnsi="Times New Roman" w:cs="Times New Roman"/>
          <w:sz w:val="24"/>
          <w:szCs w:val="24"/>
        </w:rPr>
        <w:t xml:space="preserve">сподарської діяльності покладено </w:t>
      </w:r>
      <w:r w:rsidRPr="000338AA">
        <w:rPr>
          <w:rFonts w:ascii="Times New Roman" w:hAnsi="Times New Roman" w:cs="Times New Roman"/>
          <w:sz w:val="24"/>
          <w:szCs w:val="24"/>
        </w:rPr>
        <w:t>на департамент житлово-комунального господарства облдержадміністрації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(триваючий</w:t>
      </w:r>
      <w:r w:rsidRPr="000338AA">
        <w:rPr>
          <w:rFonts w:ascii="Times New Roman" w:hAnsi="Times New Roman" w:cs="Times New Roman"/>
          <w:b/>
          <w:sz w:val="24"/>
          <w:szCs w:val="24"/>
        </w:rPr>
        <w:t xml:space="preserve"> зах</w:t>
      </w:r>
      <w:r>
        <w:rPr>
          <w:rFonts w:ascii="Times New Roman" w:hAnsi="Times New Roman" w:cs="Times New Roman"/>
          <w:b/>
          <w:sz w:val="24"/>
          <w:szCs w:val="24"/>
        </w:rPr>
        <w:t>ід</w:t>
      </w:r>
      <w:r w:rsidR="00711D21">
        <w:rPr>
          <w:rFonts w:ascii="Times New Roman" w:hAnsi="Times New Roman" w:cs="Times New Roman"/>
          <w:b/>
          <w:sz w:val="24"/>
          <w:szCs w:val="24"/>
        </w:rPr>
        <w:t>, виконуються протягом 2019-2020 років</w:t>
      </w:r>
      <w:r w:rsidRPr="000338AA">
        <w:rPr>
          <w:rFonts w:ascii="Times New Roman" w:hAnsi="Times New Roman" w:cs="Times New Roman"/>
          <w:b/>
          <w:sz w:val="24"/>
          <w:szCs w:val="24"/>
        </w:rPr>
        <w:t>).</w:t>
      </w:r>
    </w:p>
    <w:p w:rsidR="000338AA" w:rsidRDefault="000338AA" w:rsidP="000338A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8AA">
        <w:rPr>
          <w:rFonts w:ascii="Times New Roman" w:hAnsi="Times New Roman" w:cs="Times New Roman"/>
          <w:sz w:val="24"/>
          <w:szCs w:val="24"/>
        </w:rPr>
        <w:t xml:space="preserve">здійснюється перегляд нормативно-правових та організаційно-розпорядчих актів, що регулюють видачу ліцензій на провадження господарської ліцензії з централізованого водопостачання та водовідведення; виробництво, транспортування та постачання теплової енергії магістральними і місцевими (розподільчими) тепловими мережами. Пропозиції щодо </w:t>
      </w:r>
      <w:r w:rsidRPr="000338AA">
        <w:rPr>
          <w:rFonts w:ascii="Times New Roman" w:hAnsi="Times New Roman" w:cs="Times New Roman"/>
          <w:sz w:val="24"/>
          <w:szCs w:val="24"/>
        </w:rPr>
        <w:lastRenderedPageBreak/>
        <w:t xml:space="preserve">доцільності внесення необхідних змін із усунення необґрунтованих дискреційних повноважень відсутні </w:t>
      </w:r>
      <w:r w:rsidRPr="000338AA">
        <w:rPr>
          <w:rFonts w:ascii="Times New Roman" w:hAnsi="Times New Roman" w:cs="Times New Roman"/>
          <w:b/>
          <w:sz w:val="24"/>
          <w:szCs w:val="24"/>
        </w:rPr>
        <w:t>(триваючий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захід, виконується щокварталу);</w:t>
      </w:r>
    </w:p>
    <w:p w:rsidR="000338AA" w:rsidRPr="000338AA" w:rsidRDefault="000338AA" w:rsidP="000338A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8AA">
        <w:rPr>
          <w:rFonts w:ascii="Times New Roman" w:hAnsi="Times New Roman" w:cs="Times New Roman"/>
          <w:sz w:val="24"/>
          <w:szCs w:val="24"/>
        </w:rPr>
        <w:t>забезпечено публікацію на офіційному веб-сайті облдержадміністрації про видачу ліцензії. Щокварталу публікуються реєстр виданих ліценцій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AA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</w:t>
      </w:r>
      <w:r w:rsidR="00711D21">
        <w:rPr>
          <w:rFonts w:ascii="Times New Roman" w:hAnsi="Times New Roman" w:cs="Times New Roman"/>
          <w:b/>
          <w:sz w:val="24"/>
          <w:szCs w:val="24"/>
        </w:rPr>
        <w:t>щокварталу</w:t>
      </w:r>
      <w:r w:rsidR="00E525E6">
        <w:rPr>
          <w:rFonts w:ascii="Times New Roman" w:hAnsi="Times New Roman" w:cs="Times New Roman"/>
          <w:b/>
          <w:sz w:val="24"/>
          <w:szCs w:val="24"/>
        </w:rPr>
        <w:t xml:space="preserve"> протягом 2019-2020 років</w:t>
      </w:r>
      <w:r w:rsidR="00711D21">
        <w:rPr>
          <w:rFonts w:ascii="Times New Roman" w:hAnsi="Times New Roman" w:cs="Times New Roman"/>
          <w:b/>
          <w:sz w:val="24"/>
          <w:szCs w:val="24"/>
        </w:rPr>
        <w:t>);</w:t>
      </w:r>
    </w:p>
    <w:p w:rsidR="00711D21" w:rsidRPr="00D85579" w:rsidRDefault="000338AA" w:rsidP="000338AA">
      <w:pPr>
        <w:pStyle w:val="aa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 розміщено інформацію на офіційному веб-сайті облдержадміністрації про Порядок щодо отримання ліцензій з централізованого водопостачання та водовідведення, крім централізованого водопостачання та водовідведення за нерегульованим тарифом; виробництва теплової енергії (крім виробництва теплової енергії та теплоелектроцентралях, теплоелектростанціях, атомних електростанціях, </w:t>
      </w:r>
      <w:proofErr w:type="spellStart"/>
      <w:r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когенераційних</w:t>
      </w:r>
      <w:proofErr w:type="spellEnd"/>
      <w:r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установках), транспортування її магістральними і місцевими (розподільчими) тепловими мережами, постачання теплової енергії підприємствами житлово-комунального господарства, крім виробництва, транспортування та постачання теплової енергії за нерегульованим тарифом.</w:t>
      </w:r>
      <w:r w:rsidRPr="00D85579">
        <w:rPr>
          <w:rFonts w:ascii="Times New Roman" w:eastAsia="Andale Sans UI" w:hAnsi="Times New Roman" w:cs="Times New Roman"/>
          <w:kern w:val="3"/>
          <w:sz w:val="20"/>
          <w:szCs w:val="20"/>
          <w:lang w:eastAsia="uk-UA"/>
        </w:rPr>
        <w:t xml:space="preserve"> </w:t>
      </w:r>
    </w:p>
    <w:p w:rsidR="000338AA" w:rsidRPr="00D85579" w:rsidRDefault="000C3EC4" w:rsidP="00711D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інформацією, наданою департаментом житлово-комунального господарства облдержадміністрації, </w:t>
      </w:r>
      <w:r w:rsidR="000338AA"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розпорядження голови облдержадміністрації, керівника обласної військо-цивільної адміністрації щодо «Про внесення змін до розпорядження голови облдержадміністрації, керівника обласної військово-цивільної адміністрації від 18 травня </w:t>
      </w:r>
      <w:r w:rsidR="00E525E6"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0338AA"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 року № 405» (щодо надання адміністративних послуг через ЦНАП м. Краматорська) знаходиться на погоджені структурних підрозділів облдержадміністрації. Після затвердження зазначеного розпорядження буде визначено порядок щодо отримання ліцензій з централізованого водопостачання та водовідведення, крім централізованого водопостачання та водовідведення за нерегульованим тарифом; виробництва теплової енергії (крім виробництва теплової енергії на теплоелектроцентралях, теплоелектростанціях, атомних електростанціях, </w:t>
      </w:r>
      <w:proofErr w:type="spellStart"/>
      <w:r w:rsidR="000338AA"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когенераційних</w:t>
      </w:r>
      <w:proofErr w:type="spellEnd"/>
      <w:r w:rsidR="000338AA" w:rsidRPr="00D8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установках), транспортування її магістральними і місцевими (розподільчими) тепловими мережами, постачання теплової енергії підприємствами житлово-комунального господарства, крім виробництва, транспортування та постачання теплової енергії за нерегульованим тарифом та опубліковано на сайті облдержадміністрації </w:t>
      </w:r>
      <w:r w:rsidR="000338AA" w:rsidRPr="00D855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7937E6" w:rsidRPr="00D855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заплановано на травень 2019 року, </w:t>
      </w:r>
      <w:r w:rsidR="000338AA" w:rsidRPr="00D855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виконання заходу 30%).</w:t>
      </w:r>
    </w:p>
    <w:p w:rsidR="007937E6" w:rsidRPr="007937E6" w:rsidRDefault="007937E6" w:rsidP="00793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937E6">
        <w:rPr>
          <w:rFonts w:ascii="Times New Roman" w:hAnsi="Times New Roman" w:cs="Times New Roman"/>
          <w:sz w:val="24"/>
          <w:szCs w:val="24"/>
          <w:lang w:eastAsia="zh-CN"/>
        </w:rPr>
        <w:t>Департаментом екології та природних ресурсів облдержадміністрації:</w:t>
      </w:r>
    </w:p>
    <w:p w:rsidR="007937E6" w:rsidRPr="007937E6" w:rsidRDefault="007937E6" w:rsidP="007937E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937E6">
        <w:rPr>
          <w:rFonts w:ascii="Times New Roman" w:hAnsi="Times New Roman" w:cs="Times New Roman"/>
          <w:sz w:val="24"/>
          <w:szCs w:val="24"/>
          <w:lang w:eastAsia="zh-CN"/>
        </w:rPr>
        <w:t>з метою забезпечення прозорості видачі докумен</w:t>
      </w:r>
      <w:r w:rsidR="00711D21">
        <w:rPr>
          <w:rFonts w:ascii="Times New Roman" w:hAnsi="Times New Roman" w:cs="Times New Roman"/>
          <w:sz w:val="24"/>
          <w:szCs w:val="24"/>
          <w:lang w:eastAsia="zh-CN"/>
        </w:rPr>
        <w:t>тів, надання послуги здійснюється</w:t>
      </w:r>
      <w:r w:rsidRPr="007937E6">
        <w:rPr>
          <w:rFonts w:ascii="Times New Roman" w:hAnsi="Times New Roman" w:cs="Times New Roman"/>
          <w:sz w:val="24"/>
          <w:szCs w:val="24"/>
          <w:lang w:eastAsia="zh-CN"/>
        </w:rPr>
        <w:t xml:space="preserve"> виключно через Центр надання адміністративних послуг </w:t>
      </w:r>
      <w:r w:rsidRPr="007937E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(триваючий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  <w:lang w:eastAsia="zh-CN"/>
        </w:rPr>
        <w:t>2019-2020 років</w:t>
      </w:r>
      <w:r w:rsidRPr="007937E6">
        <w:rPr>
          <w:rFonts w:ascii="Times New Roman" w:hAnsi="Times New Roman" w:cs="Times New Roman"/>
          <w:b/>
          <w:sz w:val="24"/>
          <w:szCs w:val="24"/>
          <w:lang w:eastAsia="zh-CN"/>
        </w:rPr>
        <w:t>);</w:t>
      </w:r>
    </w:p>
    <w:p w:rsidR="007937E6" w:rsidRPr="007937E6" w:rsidRDefault="007937E6" w:rsidP="007937E6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Pr="007937E6">
        <w:rPr>
          <w:rFonts w:ascii="Times New Roman" w:hAnsi="Times New Roman" w:cs="Times New Roman"/>
          <w:sz w:val="24"/>
          <w:szCs w:val="24"/>
          <w:lang w:eastAsia="zh-CN"/>
        </w:rPr>
        <w:t xml:space="preserve">жито заходів щодо запобігання конфлікту інтересів шляхом ознайомлення під підпис працівників департаменту екології та природних ресурсів облдержадміністрації, які задіяні у наданні адміністративних послуг </w:t>
      </w:r>
      <w:r w:rsidRPr="007937E6">
        <w:rPr>
          <w:rFonts w:ascii="Times New Roman" w:hAnsi="Times New Roman" w:cs="Times New Roman"/>
          <w:sz w:val="24"/>
          <w:szCs w:val="24"/>
          <w:shd w:val="clear" w:color="auto" w:fill="FFFFFF"/>
          <w:lang w:bidi="uk-UA"/>
        </w:rPr>
        <w:t>з переліком вимог, заборон та обмежень, встановлених Законом України “Про запобігання корупції” (</w:t>
      </w:r>
      <w:r w:rsidRPr="007937E6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uk-UA"/>
        </w:rPr>
        <w:t>триваючий за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uk-UA"/>
        </w:rPr>
        <w:t xml:space="preserve">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uk-UA"/>
        </w:rPr>
        <w:t>2019-2020 років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uk-UA"/>
        </w:rPr>
        <w:t>);</w:t>
      </w:r>
    </w:p>
    <w:p w:rsidR="007937E6" w:rsidRPr="007937E6" w:rsidRDefault="007937E6" w:rsidP="007937E6">
      <w:pPr>
        <w:pStyle w:val="TableContents"/>
        <w:numPr>
          <w:ilvl w:val="0"/>
          <w:numId w:val="6"/>
        </w:numPr>
        <w:ind w:left="0" w:firstLine="567"/>
        <w:jc w:val="both"/>
        <w:rPr>
          <w:lang w:bidi="uk-UA"/>
        </w:rPr>
      </w:pPr>
      <w:r>
        <w:rPr>
          <w:lang w:bidi="uk-UA"/>
        </w:rPr>
        <w:t>п</w:t>
      </w:r>
      <w:r w:rsidRPr="007937E6">
        <w:rPr>
          <w:lang w:bidi="uk-UA"/>
        </w:rPr>
        <w:t>ротягом 1 півріччя 2019 року здійснено перегляд нормативно-правових та організаційно-розпорядчих актів, що регулюють видачу ліцензій при наданні, видачі, анулюванні дозволів на спеціальне використання природних ресурсів у межах територій та об’єктів природно-заповідного фонду та встановлення лімітів використання ресурсів загальнодержавного значення</w:t>
      </w:r>
      <w:r>
        <w:rPr>
          <w:lang w:bidi="uk-UA"/>
        </w:rPr>
        <w:t xml:space="preserve"> </w:t>
      </w:r>
      <w:r w:rsidRPr="007937E6">
        <w:rPr>
          <w:lang w:bidi="uk-UA"/>
        </w:rPr>
        <w:t xml:space="preserve">100% виконання </w:t>
      </w:r>
      <w:r w:rsidRPr="007937E6">
        <w:rPr>
          <w:b/>
          <w:lang w:bidi="uk-UA"/>
        </w:rPr>
        <w:t>(триваючий захід, виконується щокварталу</w:t>
      </w:r>
      <w:r w:rsidR="00711D21">
        <w:rPr>
          <w:b/>
          <w:lang w:bidi="uk-UA"/>
        </w:rPr>
        <w:t xml:space="preserve"> протягом 2019-2020 років</w:t>
      </w:r>
      <w:r w:rsidRPr="007937E6">
        <w:rPr>
          <w:b/>
          <w:lang w:bidi="uk-UA"/>
        </w:rPr>
        <w:t>).</w:t>
      </w:r>
    </w:p>
    <w:p w:rsidR="007937E6" w:rsidRDefault="007937E6" w:rsidP="007937E6">
      <w:pPr>
        <w:pStyle w:val="TableContents"/>
        <w:ind w:left="567"/>
        <w:jc w:val="both"/>
      </w:pPr>
    </w:p>
    <w:p w:rsidR="007937E6" w:rsidRPr="00C93B58" w:rsidRDefault="007937E6" w:rsidP="00C93B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93B58">
        <w:rPr>
          <w:rFonts w:ascii="Times New Roman" w:hAnsi="Times New Roman" w:cs="Times New Roman"/>
          <w:b/>
          <w:i/>
          <w:sz w:val="24"/>
          <w:szCs w:val="24"/>
        </w:rPr>
        <w:t>Розділ «Робота з гуманітарною допомогою»</w:t>
      </w:r>
    </w:p>
    <w:p w:rsidR="007937E6" w:rsidRPr="00C93B58" w:rsidRDefault="00C93B58" w:rsidP="00CB47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58">
        <w:rPr>
          <w:rFonts w:ascii="Times New Roman" w:hAnsi="Times New Roman" w:cs="Times New Roman"/>
          <w:sz w:val="24"/>
          <w:szCs w:val="24"/>
        </w:rPr>
        <w:t>Д</w:t>
      </w:r>
      <w:r w:rsidR="007937E6" w:rsidRPr="00C93B58">
        <w:rPr>
          <w:rFonts w:ascii="Times New Roman" w:hAnsi="Times New Roman" w:cs="Times New Roman"/>
          <w:sz w:val="24"/>
          <w:szCs w:val="24"/>
        </w:rPr>
        <w:t>епартаментом з питань цивільного захисту, мобілізаційної та оборонної роботи облдержадміністрації  протягом першого півріччя 2019 року не залучались представники</w:t>
      </w:r>
      <w:r w:rsidR="007937E6" w:rsidRPr="007937E6">
        <w:rPr>
          <w:rFonts w:ascii="Times New Roman" w:hAnsi="Times New Roman" w:cs="Times New Roman"/>
          <w:sz w:val="24"/>
          <w:szCs w:val="24"/>
        </w:rPr>
        <w:t xml:space="preserve"> громадськості</w:t>
      </w:r>
      <w:r w:rsidR="007937E6">
        <w:rPr>
          <w:rFonts w:ascii="Times New Roman" w:hAnsi="Times New Roman" w:cs="Times New Roman"/>
          <w:sz w:val="24"/>
          <w:szCs w:val="24"/>
        </w:rPr>
        <w:t>, засоби</w:t>
      </w:r>
      <w:r w:rsidR="007937E6" w:rsidRPr="007937E6">
        <w:rPr>
          <w:rFonts w:ascii="Times New Roman" w:hAnsi="Times New Roman" w:cs="Times New Roman"/>
          <w:sz w:val="24"/>
          <w:szCs w:val="24"/>
        </w:rPr>
        <w:t xml:space="preserve"> масової інформації до розподілу та передачі комісією з розподілу гуманітарної та іншої допомоги населенню Донецької області, склад якої затверджено розпорядженням голови облдержадміністрації, керівника обласної військово-цивільної адміністрації від 17 серпня 2016 року № 710 “Про організацію роботи з розподілу гуманітарної </w:t>
      </w:r>
      <w:r w:rsidR="007937E6" w:rsidRPr="007937E6">
        <w:rPr>
          <w:rFonts w:ascii="Times New Roman" w:hAnsi="Times New Roman" w:cs="Times New Roman"/>
          <w:sz w:val="24"/>
          <w:szCs w:val="24"/>
        </w:rPr>
        <w:lastRenderedPageBreak/>
        <w:t xml:space="preserve">та іншої допомоги населенню Донецької області”, через відсутність надходження гуманітарної та іншої допомоги </w:t>
      </w:r>
      <w:r w:rsidR="007937E6" w:rsidRPr="00C93B58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протягом </w:t>
      </w:r>
      <w:r w:rsidR="00711D21">
        <w:rPr>
          <w:rFonts w:ascii="Times New Roman" w:hAnsi="Times New Roman" w:cs="Times New Roman"/>
          <w:b/>
          <w:sz w:val="24"/>
          <w:szCs w:val="24"/>
        </w:rPr>
        <w:t>2019-2020 років)</w:t>
      </w:r>
      <w:r w:rsidR="007937E6" w:rsidRPr="00C93B58">
        <w:rPr>
          <w:rFonts w:ascii="Times New Roman" w:hAnsi="Times New Roman" w:cs="Times New Roman"/>
          <w:b/>
          <w:sz w:val="24"/>
          <w:szCs w:val="24"/>
        </w:rPr>
        <w:t>.</w:t>
      </w:r>
    </w:p>
    <w:p w:rsidR="007937E6" w:rsidRPr="007937E6" w:rsidRDefault="007937E6" w:rsidP="007937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25E6" w:rsidRDefault="00E525E6" w:rsidP="00C93B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38AA" w:rsidRPr="00C93B58" w:rsidRDefault="00C63A96" w:rsidP="00C93B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B58">
        <w:rPr>
          <w:rFonts w:ascii="Times New Roman" w:hAnsi="Times New Roman" w:cs="Times New Roman"/>
          <w:b/>
          <w:i/>
          <w:sz w:val="24"/>
          <w:szCs w:val="24"/>
        </w:rPr>
        <w:t>Розділ «Розвиток базових галузей промисловості»</w:t>
      </w:r>
    </w:p>
    <w:p w:rsidR="00C93B58" w:rsidRPr="00C93B58" w:rsidRDefault="00C93B58" w:rsidP="00C93B5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58">
        <w:rPr>
          <w:rFonts w:ascii="Times New Roman" w:hAnsi="Times New Roman" w:cs="Times New Roman"/>
          <w:sz w:val="24"/>
          <w:szCs w:val="24"/>
        </w:rPr>
        <w:t xml:space="preserve">Забезпечено посилення контролю з боку керівництва департаменту базових галузей промисловості облдержадміністрації за роботою обласної комісії по контролю за діяльністю суб’єктів господарювання, що здійснюють операції з металобрухтом </w:t>
      </w:r>
      <w:r w:rsidRPr="00C93B58">
        <w:rPr>
          <w:rFonts w:ascii="Times New Roman" w:hAnsi="Times New Roman" w:cs="Times New Roman"/>
          <w:b/>
          <w:sz w:val="24"/>
          <w:szCs w:val="24"/>
        </w:rPr>
        <w:t xml:space="preserve">(триваючий захід, виконується </w:t>
      </w:r>
      <w:r w:rsidR="00D834BB">
        <w:rPr>
          <w:rFonts w:ascii="Times New Roman" w:hAnsi="Times New Roman" w:cs="Times New Roman"/>
          <w:b/>
          <w:sz w:val="24"/>
          <w:szCs w:val="24"/>
        </w:rPr>
        <w:t xml:space="preserve">постійно </w:t>
      </w:r>
      <w:r w:rsidRPr="00C93B58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D834BB">
        <w:rPr>
          <w:rFonts w:ascii="Times New Roman" w:hAnsi="Times New Roman" w:cs="Times New Roman"/>
          <w:b/>
          <w:sz w:val="24"/>
          <w:szCs w:val="24"/>
        </w:rPr>
        <w:t>2019-2020 років</w:t>
      </w:r>
      <w:r w:rsidRPr="00C93B58">
        <w:rPr>
          <w:rFonts w:ascii="Times New Roman" w:hAnsi="Times New Roman" w:cs="Times New Roman"/>
          <w:b/>
          <w:sz w:val="24"/>
          <w:szCs w:val="24"/>
        </w:rPr>
        <w:t>).</w:t>
      </w:r>
    </w:p>
    <w:p w:rsidR="00D834BB" w:rsidRPr="00DF0CCF" w:rsidRDefault="00DF0CCF" w:rsidP="00C93B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3B58" w:rsidRPr="00C93B58" w:rsidRDefault="00C93B58" w:rsidP="00C93B5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B58">
        <w:rPr>
          <w:rFonts w:ascii="Times New Roman" w:hAnsi="Times New Roman" w:cs="Times New Roman"/>
          <w:b/>
          <w:i/>
          <w:sz w:val="24"/>
          <w:szCs w:val="24"/>
        </w:rPr>
        <w:t>Розділ «Територіальна оборона»</w:t>
      </w:r>
    </w:p>
    <w:p w:rsidR="00C93B58" w:rsidRDefault="00C93B58" w:rsidP="00C93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93B58">
        <w:rPr>
          <w:rFonts w:ascii="Times New Roman" w:hAnsi="Times New Roman" w:cs="Times New Roman"/>
          <w:sz w:val="24"/>
          <w:szCs w:val="24"/>
        </w:rPr>
        <w:t xml:space="preserve">ерівництвом департаменту з питань цивільного захисту, мобілізаційної та оборонної роботи </w:t>
      </w:r>
      <w:r>
        <w:rPr>
          <w:rFonts w:ascii="Times New Roman" w:hAnsi="Times New Roman" w:cs="Times New Roman"/>
          <w:sz w:val="24"/>
          <w:szCs w:val="24"/>
        </w:rPr>
        <w:t>облдержад</w:t>
      </w:r>
      <w:r w:rsidRPr="00C93B58">
        <w:rPr>
          <w:rFonts w:ascii="Times New Roman" w:hAnsi="Times New Roman" w:cs="Times New Roman"/>
          <w:sz w:val="24"/>
          <w:szCs w:val="24"/>
        </w:rPr>
        <w:t>міністрації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B58" w:rsidRPr="00C93B58" w:rsidRDefault="00C93B58" w:rsidP="00C93B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3B58">
        <w:rPr>
          <w:rFonts w:ascii="Times New Roman" w:hAnsi="Times New Roman" w:cs="Times New Roman"/>
          <w:sz w:val="24"/>
          <w:szCs w:val="24"/>
        </w:rPr>
        <w:t>становлено додатковий контроль за цільовим використанням виділених бюджетних коштів на реалізацію регіональної Програми забезпечення заходів з підготовки територіальної оборони Донецької області на 2018-2019 роки</w:t>
      </w:r>
      <w:r w:rsidRPr="00C93B5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(заплановано на </w:t>
      </w:r>
      <w:r w:rsidRPr="00C93B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3B5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2018 року, </w:t>
      </w:r>
      <w:r w:rsidR="00E525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IV квартал 2019 року, захід виконується 100%);</w:t>
      </w:r>
    </w:p>
    <w:p w:rsidR="000338AA" w:rsidRPr="00C93B58" w:rsidRDefault="00C93B58" w:rsidP="00C93B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58">
        <w:rPr>
          <w:rFonts w:ascii="Times New Roman" w:hAnsi="Times New Roman" w:cs="Times New Roman"/>
          <w:sz w:val="24"/>
          <w:szCs w:val="24"/>
        </w:rPr>
        <w:t xml:space="preserve">до 15 лютого поінформовано облдержадміністрацію, обласну військово-цивільну адміністрацію про хід реалізації Програми листом від 08.02.2019 № 0.42/05-12/170/0/101-19 </w:t>
      </w:r>
      <w:r w:rsidRPr="00C93B5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триваючий захід, виконується щороку до </w:t>
      </w:r>
      <w:r w:rsidRPr="00C93B58">
        <w:rPr>
          <w:rFonts w:ascii="Times New Roman" w:hAnsi="Times New Roman" w:cs="Times New Roman"/>
          <w:b/>
          <w:sz w:val="24"/>
          <w:szCs w:val="24"/>
        </w:rPr>
        <w:t>15 лютого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3B58">
        <w:rPr>
          <w:rFonts w:ascii="Times New Roman" w:hAnsi="Times New Roman" w:cs="Times New Roman"/>
          <w:b/>
          <w:sz w:val="24"/>
          <w:szCs w:val="24"/>
        </w:rPr>
        <w:t xml:space="preserve"> виконання заходу 100%).</w:t>
      </w:r>
    </w:p>
    <w:p w:rsidR="00F94414" w:rsidRPr="00C93B58" w:rsidRDefault="00F94414" w:rsidP="00F85F07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31" w:rsidRPr="00D85579" w:rsidRDefault="00760A31" w:rsidP="0007311E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79">
        <w:rPr>
          <w:rFonts w:ascii="Times New Roman" w:hAnsi="Times New Roman" w:cs="Times New Roman"/>
          <w:sz w:val="24"/>
          <w:szCs w:val="24"/>
        </w:rPr>
        <w:t xml:space="preserve">Висновки та пропозиції за </w:t>
      </w:r>
      <w:r w:rsidR="00337576" w:rsidRPr="00D85579">
        <w:rPr>
          <w:rFonts w:ascii="Times New Roman" w:hAnsi="Times New Roman" w:cs="Times New Roman"/>
          <w:sz w:val="24"/>
          <w:szCs w:val="24"/>
        </w:rPr>
        <w:t>результатами проведеного моніторингу впровадження заходів</w:t>
      </w:r>
      <w:r w:rsidR="004E5E3D" w:rsidRPr="00D85579">
        <w:rPr>
          <w:rFonts w:ascii="Times New Roman" w:hAnsi="Times New Roman" w:cs="Times New Roman"/>
          <w:sz w:val="24"/>
          <w:szCs w:val="24"/>
        </w:rPr>
        <w:t>,</w:t>
      </w:r>
      <w:r w:rsidR="004E5E3D" w:rsidRPr="00D85579">
        <w:rPr>
          <w:rFonts w:ascii="Times New Roman" w:hAnsi="Times New Roman" w:cs="Times New Roman"/>
          <w:b/>
          <w:sz w:val="24"/>
          <w:szCs w:val="24"/>
        </w:rPr>
        <w:t xml:space="preserve"> передбачених Антикорупційною програмою</w:t>
      </w:r>
      <w:r w:rsidRPr="00D85579">
        <w:rPr>
          <w:rFonts w:ascii="Times New Roman" w:hAnsi="Times New Roman" w:cs="Times New Roman"/>
          <w:b/>
          <w:sz w:val="24"/>
          <w:szCs w:val="24"/>
        </w:rPr>
        <w:t>:</w:t>
      </w:r>
    </w:p>
    <w:p w:rsidR="00760A31" w:rsidRPr="00D85579" w:rsidRDefault="004E5E3D" w:rsidP="0007311E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79">
        <w:rPr>
          <w:rFonts w:ascii="Times New Roman" w:hAnsi="Times New Roman" w:cs="Times New Roman"/>
          <w:sz w:val="24"/>
          <w:szCs w:val="24"/>
        </w:rPr>
        <w:t>в</w:t>
      </w:r>
      <w:r w:rsidR="00DD1473" w:rsidRPr="00D85579">
        <w:rPr>
          <w:rFonts w:ascii="Times New Roman" w:hAnsi="Times New Roman" w:cs="Times New Roman"/>
          <w:sz w:val="24"/>
          <w:szCs w:val="24"/>
        </w:rPr>
        <w:t>изнати  задовільним</w:t>
      </w:r>
      <w:r w:rsidR="00B1605D" w:rsidRPr="00D85579">
        <w:rPr>
          <w:rFonts w:ascii="Times New Roman" w:hAnsi="Times New Roman" w:cs="Times New Roman"/>
          <w:sz w:val="24"/>
          <w:szCs w:val="24"/>
        </w:rPr>
        <w:t xml:space="preserve"> стан</w:t>
      </w:r>
      <w:r w:rsidR="00DD1473" w:rsidRPr="00D85579">
        <w:rPr>
          <w:rFonts w:ascii="Times New Roman" w:hAnsi="Times New Roman" w:cs="Times New Roman"/>
          <w:sz w:val="24"/>
          <w:szCs w:val="24"/>
        </w:rPr>
        <w:t xml:space="preserve"> </w:t>
      </w:r>
      <w:r w:rsidRPr="00D85579">
        <w:rPr>
          <w:rFonts w:ascii="Times New Roman" w:hAnsi="Times New Roman" w:cs="Times New Roman"/>
          <w:sz w:val="24"/>
          <w:szCs w:val="24"/>
        </w:rPr>
        <w:t xml:space="preserve">виконання заходів </w:t>
      </w:r>
      <w:r w:rsidR="00337576" w:rsidRPr="00D85579">
        <w:rPr>
          <w:rFonts w:ascii="Times New Roman" w:hAnsi="Times New Roman" w:cs="Times New Roman"/>
          <w:sz w:val="24"/>
          <w:szCs w:val="24"/>
        </w:rPr>
        <w:t>Антикорупційн</w:t>
      </w:r>
      <w:r w:rsidRPr="00D85579">
        <w:rPr>
          <w:rFonts w:ascii="Times New Roman" w:hAnsi="Times New Roman" w:cs="Times New Roman"/>
          <w:sz w:val="24"/>
          <w:szCs w:val="24"/>
        </w:rPr>
        <w:t>ої програми</w:t>
      </w:r>
      <w:r w:rsidR="006A6BD3" w:rsidRPr="00D85579">
        <w:rPr>
          <w:rFonts w:ascii="Times New Roman" w:hAnsi="Times New Roman" w:cs="Times New Roman"/>
          <w:sz w:val="24"/>
          <w:szCs w:val="24"/>
        </w:rPr>
        <w:t>;</w:t>
      </w:r>
      <w:r w:rsidRPr="00D8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F8" w:rsidRPr="00D85579" w:rsidRDefault="006A6BD3" w:rsidP="0007311E">
      <w:pPr>
        <w:pStyle w:val="aa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79">
        <w:rPr>
          <w:rFonts w:ascii="Times New Roman" w:hAnsi="Times New Roman" w:cs="Times New Roman"/>
          <w:sz w:val="24"/>
          <w:szCs w:val="24"/>
        </w:rPr>
        <w:t>з</w:t>
      </w:r>
      <w:r w:rsidR="007E14E0" w:rsidRPr="00D85579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r w:rsidR="00B1605D" w:rsidRPr="00D85579">
        <w:rPr>
          <w:rFonts w:ascii="Times New Roman" w:hAnsi="Times New Roman" w:cs="Times New Roman"/>
          <w:sz w:val="24"/>
          <w:szCs w:val="24"/>
        </w:rPr>
        <w:t xml:space="preserve">проведеного моніторингу Антикорупційної програми та оцінки її виконання </w:t>
      </w:r>
      <w:r w:rsidR="007E14E0" w:rsidRPr="00D85579">
        <w:rPr>
          <w:rFonts w:ascii="Times New Roman" w:hAnsi="Times New Roman" w:cs="Times New Roman"/>
          <w:sz w:val="24"/>
          <w:szCs w:val="24"/>
        </w:rPr>
        <w:t>вбачаються підстави для її перегляду.</w:t>
      </w:r>
    </w:p>
    <w:p w:rsidR="004D72F8" w:rsidRDefault="004D72F8" w:rsidP="004D72F8">
      <w:pPr>
        <w:pStyle w:val="aa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2F8" w:rsidSect="00FB5DA3">
      <w:headerReference w:type="default" r:id="rId8"/>
      <w:headerReference w:type="first" r:id="rId9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15" w:rsidRDefault="00DF6E15" w:rsidP="00B46CA7">
      <w:pPr>
        <w:spacing w:after="0" w:line="240" w:lineRule="auto"/>
      </w:pPr>
      <w:r>
        <w:separator/>
      </w:r>
    </w:p>
  </w:endnote>
  <w:endnote w:type="continuationSeparator" w:id="0">
    <w:p w:rsidR="00DF6E15" w:rsidRDefault="00DF6E15" w:rsidP="00B4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15" w:rsidRDefault="00DF6E15" w:rsidP="00B46CA7">
      <w:pPr>
        <w:spacing w:after="0" w:line="240" w:lineRule="auto"/>
      </w:pPr>
      <w:r>
        <w:separator/>
      </w:r>
    </w:p>
  </w:footnote>
  <w:footnote w:type="continuationSeparator" w:id="0">
    <w:p w:rsidR="00DF6E15" w:rsidRDefault="00DF6E15" w:rsidP="00B4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A3" w:rsidRDefault="00FB5DA3" w:rsidP="00FB5DA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582335"/>
      <w:docPartObj>
        <w:docPartGallery w:val="Page Numbers (Top of Page)"/>
        <w:docPartUnique/>
      </w:docPartObj>
    </w:sdtPr>
    <w:sdtEndPr/>
    <w:sdtContent>
      <w:p w:rsidR="00FB5DA3" w:rsidRDefault="00FB5DA3">
        <w:pPr>
          <w:pStyle w:val="a6"/>
          <w:jc w:val="center"/>
        </w:pPr>
        <w:r>
          <w:t>1</w:t>
        </w:r>
      </w:p>
    </w:sdtContent>
  </w:sdt>
  <w:p w:rsidR="00FB5DA3" w:rsidRDefault="00FB5D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F6"/>
    <w:multiLevelType w:val="multilevel"/>
    <w:tmpl w:val="E372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94C"/>
    <w:multiLevelType w:val="multilevel"/>
    <w:tmpl w:val="B65A2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225"/>
    <w:multiLevelType w:val="multilevel"/>
    <w:tmpl w:val="7F6CCF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0"/>
      </w:rPr>
    </w:lvl>
  </w:abstractNum>
  <w:abstractNum w:abstractNumId="3" w15:restartNumberingAfterBreak="0">
    <w:nsid w:val="12B6788B"/>
    <w:multiLevelType w:val="multilevel"/>
    <w:tmpl w:val="8610AA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1234B"/>
    <w:multiLevelType w:val="hybridMultilevel"/>
    <w:tmpl w:val="0ED66486"/>
    <w:lvl w:ilvl="0" w:tplc="843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F69DB"/>
    <w:multiLevelType w:val="hybridMultilevel"/>
    <w:tmpl w:val="1AA46ED6"/>
    <w:lvl w:ilvl="0" w:tplc="8EEA1CDA">
      <w:start w:val="2"/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A1163A"/>
    <w:multiLevelType w:val="multilevel"/>
    <w:tmpl w:val="B4665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19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1CFF17F8"/>
    <w:multiLevelType w:val="multilevel"/>
    <w:tmpl w:val="5E74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919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29E5290"/>
    <w:multiLevelType w:val="multilevel"/>
    <w:tmpl w:val="6FF2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4D53AFF"/>
    <w:multiLevelType w:val="hybridMultilevel"/>
    <w:tmpl w:val="E5DA7ED2"/>
    <w:lvl w:ilvl="0" w:tplc="5B4CE01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5E1A20"/>
    <w:multiLevelType w:val="multilevel"/>
    <w:tmpl w:val="F59E6DE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255F"/>
    <w:multiLevelType w:val="multilevel"/>
    <w:tmpl w:val="B51A4012"/>
    <w:lvl w:ilvl="0">
      <w:start w:val="1"/>
      <w:numFmt w:val="decimal"/>
      <w:lvlText w:val="%1."/>
      <w:lvlJc w:val="left"/>
      <w:pPr>
        <w:ind w:left="506" w:hanging="360"/>
      </w:pPr>
    </w:lvl>
    <w:lvl w:ilvl="1">
      <w:start w:val="1"/>
      <w:numFmt w:val="lowerLetter"/>
      <w:lvlText w:val="%2."/>
      <w:lvlJc w:val="left"/>
      <w:pPr>
        <w:ind w:left="1226" w:hanging="360"/>
      </w:pPr>
    </w:lvl>
    <w:lvl w:ilvl="2">
      <w:start w:val="1"/>
      <w:numFmt w:val="lowerRoman"/>
      <w:lvlText w:val="%3."/>
      <w:lvlJc w:val="right"/>
      <w:pPr>
        <w:ind w:left="1946" w:hanging="180"/>
      </w:pPr>
    </w:lvl>
    <w:lvl w:ilvl="3">
      <w:start w:val="1"/>
      <w:numFmt w:val="decimal"/>
      <w:lvlText w:val="%4."/>
      <w:lvlJc w:val="left"/>
      <w:pPr>
        <w:ind w:left="2666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386" w:hanging="360"/>
      </w:pPr>
    </w:lvl>
    <w:lvl w:ilvl="5">
      <w:start w:val="1"/>
      <w:numFmt w:val="lowerRoman"/>
      <w:lvlText w:val="%6."/>
      <w:lvlJc w:val="right"/>
      <w:pPr>
        <w:ind w:left="4106" w:hanging="18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546" w:hanging="360"/>
      </w:pPr>
    </w:lvl>
    <w:lvl w:ilvl="8">
      <w:start w:val="1"/>
      <w:numFmt w:val="lowerRoman"/>
      <w:lvlText w:val="%9."/>
      <w:lvlJc w:val="right"/>
      <w:pPr>
        <w:ind w:left="6266" w:hanging="180"/>
      </w:pPr>
    </w:lvl>
  </w:abstractNum>
  <w:abstractNum w:abstractNumId="12" w15:restartNumberingAfterBreak="0">
    <w:nsid w:val="2CEB7685"/>
    <w:multiLevelType w:val="hybridMultilevel"/>
    <w:tmpl w:val="40BE32C4"/>
    <w:lvl w:ilvl="0" w:tplc="DFB25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29FC"/>
    <w:multiLevelType w:val="hybridMultilevel"/>
    <w:tmpl w:val="FE6E53F4"/>
    <w:lvl w:ilvl="0" w:tplc="9B742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B20BFB"/>
    <w:multiLevelType w:val="multilevel"/>
    <w:tmpl w:val="820EF83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5B9A"/>
    <w:multiLevelType w:val="multilevel"/>
    <w:tmpl w:val="E5440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829"/>
    <w:multiLevelType w:val="multilevel"/>
    <w:tmpl w:val="BE789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F1D52"/>
    <w:multiLevelType w:val="multilevel"/>
    <w:tmpl w:val="15EEB7D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30C2"/>
    <w:multiLevelType w:val="multilevel"/>
    <w:tmpl w:val="7F44E20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28E8"/>
    <w:multiLevelType w:val="multilevel"/>
    <w:tmpl w:val="2D7C5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1C7F"/>
    <w:multiLevelType w:val="multilevel"/>
    <w:tmpl w:val="C63C96D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41CEB"/>
    <w:multiLevelType w:val="multilevel"/>
    <w:tmpl w:val="2A7C28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414D"/>
    <w:multiLevelType w:val="multilevel"/>
    <w:tmpl w:val="F5C673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1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7"/>
  </w:num>
  <w:num w:numId="11">
    <w:abstractNumId w:val="22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0"/>
  </w:num>
  <w:num w:numId="17">
    <w:abstractNumId w:val="15"/>
  </w:num>
  <w:num w:numId="18">
    <w:abstractNumId w:val="20"/>
  </w:num>
  <w:num w:numId="19">
    <w:abstractNumId w:val="10"/>
  </w:num>
  <w:num w:numId="20">
    <w:abstractNumId w:val="1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010375"/>
    <w:rsid w:val="00023471"/>
    <w:rsid w:val="000338AA"/>
    <w:rsid w:val="0006780C"/>
    <w:rsid w:val="0007311E"/>
    <w:rsid w:val="00083E8D"/>
    <w:rsid w:val="000C3EC4"/>
    <w:rsid w:val="000C665C"/>
    <w:rsid w:val="001134D6"/>
    <w:rsid w:val="001330FB"/>
    <w:rsid w:val="00141D9A"/>
    <w:rsid w:val="00154F55"/>
    <w:rsid w:val="001637D2"/>
    <w:rsid w:val="00192BF9"/>
    <w:rsid w:val="001A78F7"/>
    <w:rsid w:val="001F08AA"/>
    <w:rsid w:val="00204C36"/>
    <w:rsid w:val="00222582"/>
    <w:rsid w:val="002343C5"/>
    <w:rsid w:val="00257EA3"/>
    <w:rsid w:val="002C1F32"/>
    <w:rsid w:val="002C2725"/>
    <w:rsid w:val="00337576"/>
    <w:rsid w:val="00353E2B"/>
    <w:rsid w:val="00356C3C"/>
    <w:rsid w:val="003A2DD3"/>
    <w:rsid w:val="00410184"/>
    <w:rsid w:val="00431FAB"/>
    <w:rsid w:val="00442BAE"/>
    <w:rsid w:val="004528D0"/>
    <w:rsid w:val="00483F96"/>
    <w:rsid w:val="004A57D3"/>
    <w:rsid w:val="004A5C88"/>
    <w:rsid w:val="004D5F8D"/>
    <w:rsid w:val="004D72F8"/>
    <w:rsid w:val="004E5E3D"/>
    <w:rsid w:val="004E775F"/>
    <w:rsid w:val="004F21DB"/>
    <w:rsid w:val="005069FA"/>
    <w:rsid w:val="00522AC8"/>
    <w:rsid w:val="005332EB"/>
    <w:rsid w:val="00545B38"/>
    <w:rsid w:val="005D4DE2"/>
    <w:rsid w:val="005D78B4"/>
    <w:rsid w:val="005F162C"/>
    <w:rsid w:val="00651A86"/>
    <w:rsid w:val="0067465F"/>
    <w:rsid w:val="00694FE9"/>
    <w:rsid w:val="006A6BD3"/>
    <w:rsid w:val="006B1BFB"/>
    <w:rsid w:val="006C170F"/>
    <w:rsid w:val="006D6EF8"/>
    <w:rsid w:val="006E2536"/>
    <w:rsid w:val="00711D21"/>
    <w:rsid w:val="00713637"/>
    <w:rsid w:val="00715657"/>
    <w:rsid w:val="00747134"/>
    <w:rsid w:val="00753546"/>
    <w:rsid w:val="00760A31"/>
    <w:rsid w:val="00774598"/>
    <w:rsid w:val="007937E6"/>
    <w:rsid w:val="00795332"/>
    <w:rsid w:val="00795B68"/>
    <w:rsid w:val="007B42C6"/>
    <w:rsid w:val="007B7C3F"/>
    <w:rsid w:val="007D60BD"/>
    <w:rsid w:val="007E14E0"/>
    <w:rsid w:val="007E3C7F"/>
    <w:rsid w:val="007E7D7D"/>
    <w:rsid w:val="00846041"/>
    <w:rsid w:val="008556ED"/>
    <w:rsid w:val="00875D6F"/>
    <w:rsid w:val="008D1803"/>
    <w:rsid w:val="009222D1"/>
    <w:rsid w:val="00924230"/>
    <w:rsid w:val="00954D49"/>
    <w:rsid w:val="00972F0D"/>
    <w:rsid w:val="00984903"/>
    <w:rsid w:val="00996DD0"/>
    <w:rsid w:val="009B4158"/>
    <w:rsid w:val="00A2598A"/>
    <w:rsid w:val="00A26F8A"/>
    <w:rsid w:val="00A35077"/>
    <w:rsid w:val="00A60068"/>
    <w:rsid w:val="00A62EA2"/>
    <w:rsid w:val="00A70888"/>
    <w:rsid w:val="00AF24BC"/>
    <w:rsid w:val="00B1023E"/>
    <w:rsid w:val="00B1605D"/>
    <w:rsid w:val="00B46CA7"/>
    <w:rsid w:val="00B53D9E"/>
    <w:rsid w:val="00B6426B"/>
    <w:rsid w:val="00B72406"/>
    <w:rsid w:val="00B87EF1"/>
    <w:rsid w:val="00B962EB"/>
    <w:rsid w:val="00BD1F8C"/>
    <w:rsid w:val="00BD41CE"/>
    <w:rsid w:val="00C06245"/>
    <w:rsid w:val="00C22775"/>
    <w:rsid w:val="00C22D4E"/>
    <w:rsid w:val="00C63A96"/>
    <w:rsid w:val="00C93B58"/>
    <w:rsid w:val="00CB47F1"/>
    <w:rsid w:val="00D11ECE"/>
    <w:rsid w:val="00D24AD9"/>
    <w:rsid w:val="00D834BB"/>
    <w:rsid w:val="00D85579"/>
    <w:rsid w:val="00D96895"/>
    <w:rsid w:val="00DC46A1"/>
    <w:rsid w:val="00DD1473"/>
    <w:rsid w:val="00DD2FB0"/>
    <w:rsid w:val="00DD7055"/>
    <w:rsid w:val="00DF0CCF"/>
    <w:rsid w:val="00DF6E15"/>
    <w:rsid w:val="00E13C6C"/>
    <w:rsid w:val="00E3443E"/>
    <w:rsid w:val="00E46132"/>
    <w:rsid w:val="00E525E6"/>
    <w:rsid w:val="00E83FA0"/>
    <w:rsid w:val="00E86C6B"/>
    <w:rsid w:val="00EF1C64"/>
    <w:rsid w:val="00F06CEE"/>
    <w:rsid w:val="00F33AFB"/>
    <w:rsid w:val="00F4314D"/>
    <w:rsid w:val="00F7181E"/>
    <w:rsid w:val="00F85F07"/>
    <w:rsid w:val="00F94414"/>
    <w:rsid w:val="00F96474"/>
    <w:rsid w:val="00FB5DA3"/>
    <w:rsid w:val="00FD34C3"/>
    <w:rsid w:val="00FE1A2C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9A8-F9BB-4AE7-A0F3-9FE639F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A7"/>
  </w:style>
  <w:style w:type="paragraph" w:styleId="a8">
    <w:name w:val="footer"/>
    <w:basedOn w:val="a"/>
    <w:link w:val="a9"/>
    <w:uiPriority w:val="99"/>
    <w:unhideWhenUsed/>
    <w:rsid w:val="00B46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A7"/>
  </w:style>
  <w:style w:type="paragraph" w:customStyle="1" w:styleId="TableContents">
    <w:name w:val="Table Contents"/>
    <w:basedOn w:val="a"/>
    <w:rsid w:val="00F431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D1473"/>
    <w:pPr>
      <w:ind w:left="720"/>
      <w:contextualSpacing/>
    </w:pPr>
  </w:style>
  <w:style w:type="character" w:customStyle="1" w:styleId="2">
    <w:name w:val="Заголовок №2_"/>
    <w:basedOn w:val="a0"/>
    <w:link w:val="20"/>
    <w:qFormat/>
    <w:rsid w:val="004D72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D72F8"/>
    <w:pPr>
      <w:widowControl w:val="0"/>
      <w:shd w:val="clear" w:color="auto" w:fill="FFFFFF"/>
      <w:spacing w:after="240" w:line="30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353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customStyle="1" w:styleId="211pt">
    <w:name w:val="Основной текст (2) + 11 pt"/>
    <w:rsid w:val="001330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FB1D-C3FF-472A-99BD-F56C9824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4755</TotalTime>
  <Pages>11</Pages>
  <Words>26461</Words>
  <Characters>15083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2019-08-19T14:14:00Z</cp:lastPrinted>
  <dcterms:created xsi:type="dcterms:W3CDTF">2019-07-05T14:00:00Z</dcterms:created>
  <dcterms:modified xsi:type="dcterms:W3CDTF">2019-08-22T11:30:00Z</dcterms:modified>
</cp:coreProperties>
</file>