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C2F" w14:textId="77777777" w:rsidR="00AF67DC" w:rsidRDefault="00CE6421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 w:rsidRPr="00AF67DC">
        <w:rPr>
          <w:b/>
          <w:bCs/>
          <w:color w:val="061E29"/>
          <w:sz w:val="28"/>
          <w:szCs w:val="28"/>
          <w:lang w:val="uk-UA"/>
        </w:rPr>
        <w:t xml:space="preserve">Інформація щодо виконання обласного бюджету </w:t>
      </w:r>
    </w:p>
    <w:p w14:paraId="507851ED" w14:textId="5EEF270E" w:rsidR="00CE6421" w:rsidRPr="00AF67DC" w:rsidRDefault="002B0819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 w:rsidRPr="00AF67DC">
        <w:rPr>
          <w:b/>
          <w:bCs/>
          <w:color w:val="061E29"/>
          <w:sz w:val="28"/>
          <w:szCs w:val="28"/>
          <w:lang w:val="uk-UA"/>
        </w:rPr>
        <w:t xml:space="preserve">за </w:t>
      </w:r>
      <w:r w:rsidR="00CE6421" w:rsidRPr="00AF67DC">
        <w:rPr>
          <w:b/>
          <w:bCs/>
          <w:color w:val="061E29"/>
          <w:sz w:val="28"/>
          <w:szCs w:val="28"/>
          <w:lang w:val="uk-UA"/>
        </w:rPr>
        <w:t>січ</w:t>
      </w:r>
      <w:r w:rsidRPr="00AF67DC">
        <w:rPr>
          <w:b/>
          <w:bCs/>
          <w:color w:val="061E29"/>
          <w:sz w:val="28"/>
          <w:szCs w:val="28"/>
          <w:lang w:val="uk-UA"/>
        </w:rPr>
        <w:t>е</w:t>
      </w:r>
      <w:r w:rsidR="00CE6421" w:rsidRPr="00AF67DC">
        <w:rPr>
          <w:b/>
          <w:bCs/>
          <w:color w:val="061E29"/>
          <w:sz w:val="28"/>
          <w:szCs w:val="28"/>
          <w:lang w:val="uk-UA"/>
        </w:rPr>
        <w:t>н</w:t>
      </w:r>
      <w:r w:rsidRPr="00AF67DC">
        <w:rPr>
          <w:b/>
          <w:bCs/>
          <w:color w:val="061E29"/>
          <w:sz w:val="28"/>
          <w:szCs w:val="28"/>
          <w:lang w:val="uk-UA"/>
        </w:rPr>
        <w:t>ь-</w:t>
      </w:r>
      <w:r w:rsidR="0066668F">
        <w:rPr>
          <w:b/>
          <w:bCs/>
          <w:color w:val="061E29"/>
          <w:sz w:val="28"/>
          <w:szCs w:val="28"/>
          <w:lang w:val="uk-UA"/>
        </w:rPr>
        <w:t>травень</w:t>
      </w:r>
      <w:r w:rsidR="002D5785" w:rsidRPr="00AF67DC">
        <w:rPr>
          <w:b/>
          <w:bCs/>
          <w:color w:val="061E29"/>
          <w:sz w:val="28"/>
          <w:szCs w:val="28"/>
          <w:lang w:val="uk-UA"/>
        </w:rPr>
        <w:t xml:space="preserve"> </w:t>
      </w:r>
      <w:r w:rsidR="00CE6421" w:rsidRPr="00AF67DC">
        <w:rPr>
          <w:b/>
          <w:bCs/>
          <w:color w:val="061E29"/>
          <w:sz w:val="28"/>
          <w:szCs w:val="28"/>
          <w:lang w:val="uk-UA"/>
        </w:rPr>
        <w:t>2021 року</w:t>
      </w:r>
    </w:p>
    <w:p w14:paraId="28316B98" w14:textId="77777777" w:rsidR="00CE6421" w:rsidRPr="00CE6421" w:rsidRDefault="00CE6421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1"/>
          <w:szCs w:val="21"/>
          <w:lang w:val="uk-UA"/>
        </w:rPr>
      </w:pPr>
    </w:p>
    <w:p w14:paraId="09E9FBB0" w14:textId="328BB79D" w:rsidR="00D61E22" w:rsidRPr="00EB546C" w:rsidRDefault="00223361" w:rsidP="00D61E22">
      <w:pPr>
        <w:pStyle w:val="a3"/>
        <w:spacing w:before="0" w:beforeAutospacing="0" w:after="0" w:afterAutospacing="0" w:line="300" w:lineRule="auto"/>
        <w:ind w:firstLine="720"/>
        <w:jc w:val="both"/>
        <w:rPr>
          <w:rStyle w:val="fontstyle01"/>
          <w:sz w:val="28"/>
          <w:szCs w:val="28"/>
          <w:lang w:val="uk-UA"/>
        </w:rPr>
      </w:pPr>
      <w:r w:rsidRPr="00EB546C">
        <w:rPr>
          <w:sz w:val="28"/>
          <w:szCs w:val="28"/>
          <w:lang w:val="uk-UA"/>
        </w:rPr>
        <w:t>У січні</w:t>
      </w:r>
      <w:r w:rsidR="002E103A" w:rsidRPr="00EB546C">
        <w:rPr>
          <w:sz w:val="28"/>
          <w:szCs w:val="28"/>
          <w:lang w:val="uk-UA"/>
        </w:rPr>
        <w:t>-</w:t>
      </w:r>
      <w:r w:rsidR="0066668F" w:rsidRPr="00EB546C">
        <w:rPr>
          <w:sz w:val="28"/>
          <w:szCs w:val="28"/>
          <w:lang w:val="uk-UA"/>
        </w:rPr>
        <w:t>травн</w:t>
      </w:r>
      <w:r w:rsidR="002D5785" w:rsidRPr="00EB546C">
        <w:rPr>
          <w:sz w:val="28"/>
          <w:szCs w:val="28"/>
          <w:lang w:val="uk-UA"/>
        </w:rPr>
        <w:t xml:space="preserve">і </w:t>
      </w:r>
      <w:r w:rsidRPr="00EB546C">
        <w:rPr>
          <w:sz w:val="28"/>
          <w:szCs w:val="28"/>
          <w:lang w:val="uk-UA"/>
        </w:rPr>
        <w:t xml:space="preserve">2021 року до обласного бюджету </w:t>
      </w:r>
      <w:r w:rsidR="0056078C" w:rsidRPr="00EB546C">
        <w:rPr>
          <w:color w:val="000000"/>
          <w:sz w:val="28"/>
          <w:szCs w:val="28"/>
          <w:lang w:val="uk-UA"/>
        </w:rPr>
        <w:t>надійшло</w:t>
      </w:r>
      <w:r w:rsidR="00BF3662" w:rsidRPr="00EB546C">
        <w:rPr>
          <w:color w:val="000000"/>
          <w:sz w:val="28"/>
          <w:szCs w:val="28"/>
          <w:lang w:val="uk-UA"/>
        </w:rPr>
        <w:t xml:space="preserve"> </w:t>
      </w:r>
      <w:r w:rsidR="008E773C" w:rsidRPr="00EB546C">
        <w:rPr>
          <w:color w:val="000000"/>
          <w:sz w:val="28"/>
          <w:szCs w:val="28"/>
          <w:lang w:val="uk-UA"/>
        </w:rPr>
        <w:t xml:space="preserve">власних та закріплених доходів </w:t>
      </w:r>
      <w:r w:rsidR="00162222" w:rsidRPr="00EB546C">
        <w:rPr>
          <w:color w:val="000000"/>
          <w:sz w:val="28"/>
          <w:szCs w:val="28"/>
          <w:lang w:val="uk-UA"/>
        </w:rPr>
        <w:t>–</w:t>
      </w:r>
      <w:r w:rsidR="008E773C" w:rsidRPr="00EB546C">
        <w:rPr>
          <w:color w:val="000000"/>
          <w:sz w:val="28"/>
          <w:szCs w:val="28"/>
          <w:lang w:val="uk-UA"/>
        </w:rPr>
        <w:t xml:space="preserve"> </w:t>
      </w:r>
      <w:r w:rsidR="005D247D" w:rsidRPr="00EB546C">
        <w:rPr>
          <w:color w:val="000000"/>
          <w:sz w:val="28"/>
          <w:szCs w:val="28"/>
          <w:lang w:val="uk-UA"/>
        </w:rPr>
        <w:t>1473,6</w:t>
      </w:r>
      <w:r w:rsidR="00905B7C" w:rsidRPr="00EB546C">
        <w:rPr>
          <w:color w:val="000000"/>
          <w:sz w:val="28"/>
          <w:szCs w:val="28"/>
          <w:lang w:val="uk-UA"/>
        </w:rPr>
        <w:t xml:space="preserve"> </w:t>
      </w:r>
      <w:r w:rsidR="0056078C" w:rsidRPr="00EB546C">
        <w:rPr>
          <w:color w:val="000000"/>
          <w:sz w:val="28"/>
          <w:szCs w:val="28"/>
          <w:lang w:val="uk-UA"/>
        </w:rPr>
        <w:t xml:space="preserve">млн.грн., що на </w:t>
      </w:r>
      <w:r w:rsidR="006C6513" w:rsidRPr="00EB546C">
        <w:rPr>
          <w:color w:val="000000"/>
          <w:sz w:val="28"/>
          <w:szCs w:val="28"/>
          <w:lang w:val="uk-UA"/>
        </w:rPr>
        <w:t>235,6</w:t>
      </w:r>
      <w:r w:rsidR="003D0369" w:rsidRPr="00EB546C">
        <w:rPr>
          <w:color w:val="000000"/>
          <w:sz w:val="28"/>
          <w:szCs w:val="28"/>
          <w:lang w:val="uk-UA"/>
        </w:rPr>
        <w:t xml:space="preserve"> млн.грн. </w:t>
      </w:r>
      <w:r w:rsidR="0056078C" w:rsidRPr="00EB546C">
        <w:rPr>
          <w:color w:val="000000"/>
          <w:sz w:val="28"/>
          <w:szCs w:val="28"/>
          <w:lang w:val="uk-UA"/>
        </w:rPr>
        <w:t>більше відповідного періоду 2020 року.</w:t>
      </w:r>
      <w:r w:rsidR="00905B7C" w:rsidRPr="00EB546C">
        <w:rPr>
          <w:color w:val="000000"/>
          <w:sz w:val="28"/>
          <w:szCs w:val="28"/>
          <w:lang w:val="uk-UA"/>
        </w:rPr>
        <w:t xml:space="preserve"> </w:t>
      </w:r>
      <w:r w:rsidR="00D61E22" w:rsidRPr="00EB546C">
        <w:rPr>
          <w:rStyle w:val="fontstyle01"/>
          <w:sz w:val="28"/>
          <w:szCs w:val="28"/>
          <w:lang w:val="uk-UA"/>
        </w:rPr>
        <w:t>Основн</w:t>
      </w:r>
      <w:r w:rsidR="002C12C7" w:rsidRPr="00EB546C">
        <w:rPr>
          <w:rStyle w:val="fontstyle01"/>
          <w:sz w:val="28"/>
          <w:szCs w:val="28"/>
          <w:lang w:val="uk-UA"/>
        </w:rPr>
        <w:t xml:space="preserve">ими </w:t>
      </w:r>
      <w:r w:rsidR="00D61E22" w:rsidRPr="00EB546C">
        <w:rPr>
          <w:rStyle w:val="fontstyle01"/>
          <w:sz w:val="28"/>
          <w:szCs w:val="28"/>
          <w:lang w:val="uk-UA"/>
        </w:rPr>
        <w:t>джерела</w:t>
      </w:r>
      <w:r w:rsidR="002C12C7" w:rsidRPr="00EB546C">
        <w:rPr>
          <w:rStyle w:val="fontstyle01"/>
          <w:sz w:val="28"/>
          <w:szCs w:val="28"/>
          <w:lang w:val="uk-UA"/>
        </w:rPr>
        <w:t>ми</w:t>
      </w:r>
      <w:r w:rsidR="00D61E22" w:rsidRPr="00EB546C">
        <w:rPr>
          <w:rStyle w:val="fontstyle01"/>
          <w:sz w:val="28"/>
          <w:szCs w:val="28"/>
          <w:lang w:val="uk-UA"/>
        </w:rPr>
        <w:t xml:space="preserve"> наповнення обласного бюджету</w:t>
      </w:r>
      <w:r w:rsidR="002C12C7" w:rsidRPr="00EB546C">
        <w:rPr>
          <w:rStyle w:val="fontstyle01"/>
          <w:sz w:val="28"/>
          <w:szCs w:val="28"/>
          <w:lang w:val="uk-UA"/>
        </w:rPr>
        <w:t xml:space="preserve"> були</w:t>
      </w:r>
      <w:r w:rsidR="00D61E22" w:rsidRPr="00EB546C">
        <w:rPr>
          <w:rStyle w:val="fontstyle01"/>
          <w:sz w:val="28"/>
          <w:szCs w:val="28"/>
          <w:lang w:val="uk-UA"/>
        </w:rPr>
        <w:t>:</w:t>
      </w:r>
    </w:p>
    <w:p w14:paraId="4176F091" w14:textId="6F5527A2" w:rsidR="00223361" w:rsidRPr="00EB546C" w:rsidRDefault="00D61E22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6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696F47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та збір 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>на доходи фізичних осіб</w:t>
      </w:r>
      <w:r w:rsidR="00BB0883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3EE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якого склали                          </w:t>
      </w:r>
      <w:r w:rsidR="006C6513" w:rsidRPr="00EB546C">
        <w:rPr>
          <w:rFonts w:ascii="Times New Roman" w:hAnsi="Times New Roman" w:cs="Times New Roman"/>
          <w:sz w:val="28"/>
          <w:szCs w:val="28"/>
          <w:lang w:val="uk-UA"/>
        </w:rPr>
        <w:t>867,1</w:t>
      </w:r>
      <w:r w:rsidR="006411D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млн.грн</w:t>
      </w:r>
      <w:r w:rsidR="00696F47" w:rsidRPr="00EB546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що на </w:t>
      </w:r>
      <w:r w:rsidR="006C6513" w:rsidRPr="00EB546C">
        <w:rPr>
          <w:rFonts w:ascii="Times New Roman" w:hAnsi="Times New Roman" w:cs="Times New Roman"/>
          <w:sz w:val="28"/>
          <w:szCs w:val="28"/>
          <w:lang w:val="uk-UA"/>
        </w:rPr>
        <w:t>136,1</w:t>
      </w:r>
      <w:r w:rsidR="00905B7C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6411D1" w:rsidRPr="00EB5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11D1" w:rsidRPr="00EB546C">
        <w:rPr>
          <w:rFonts w:ascii="Times New Roman" w:hAnsi="Times New Roman" w:cs="Times New Roman"/>
          <w:sz w:val="28"/>
          <w:szCs w:val="28"/>
          <w:lang w:val="uk-UA"/>
        </w:rPr>
        <w:t>. більше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відповідний період </w:t>
      </w:r>
      <w:r w:rsidR="0086400F" w:rsidRPr="00EB546C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22336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96F47" w:rsidRPr="00EB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4201F4" w14:textId="77777777" w:rsidR="00EB546C" w:rsidRPr="00EB546C" w:rsidRDefault="00EB546C" w:rsidP="00EB54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6C">
        <w:rPr>
          <w:rFonts w:ascii="Times New Roman" w:hAnsi="Times New Roman" w:cs="Times New Roman"/>
          <w:sz w:val="28"/>
          <w:szCs w:val="28"/>
          <w:lang w:val="uk-UA"/>
        </w:rPr>
        <w:t>податок на прибуток підприємств – 296,7 млн.грн. на 205,9 млн.грн. більше ніж за відповідний період 2020 року.</w:t>
      </w:r>
    </w:p>
    <w:p w14:paraId="44CF3C10" w14:textId="062011A7" w:rsidR="000E649C" w:rsidRPr="00EB546C" w:rsidRDefault="00BB0883" w:rsidP="000E6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61E22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кологічний податок </w:t>
      </w:r>
      <w:r w:rsidRPr="00EB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1E22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F27" w:rsidRPr="00EB546C">
        <w:rPr>
          <w:rFonts w:ascii="Times New Roman" w:hAnsi="Times New Roman" w:cs="Times New Roman"/>
          <w:sz w:val="28"/>
          <w:szCs w:val="28"/>
          <w:lang w:val="uk-UA"/>
        </w:rPr>
        <w:t>115,3</w:t>
      </w:r>
      <w:r w:rsidR="00D61E22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млн.грн., що на </w:t>
      </w:r>
      <w:r w:rsidR="00305AE6" w:rsidRPr="00EB546C">
        <w:rPr>
          <w:rFonts w:ascii="Times New Roman" w:hAnsi="Times New Roman" w:cs="Times New Roman"/>
          <w:sz w:val="28"/>
          <w:szCs w:val="28"/>
          <w:lang w:val="uk-UA"/>
        </w:rPr>
        <w:t>39,9</w:t>
      </w:r>
      <w:r w:rsidR="00D61E22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млн.грн. </w:t>
      </w:r>
      <w:r w:rsidR="00DC0441" w:rsidRPr="00EB546C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305AE6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22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0E649C" w:rsidRPr="00EB546C">
        <w:rPr>
          <w:rFonts w:ascii="Times New Roman" w:hAnsi="Times New Roman" w:cs="Times New Roman"/>
          <w:sz w:val="28"/>
          <w:szCs w:val="28"/>
          <w:lang w:val="uk-UA"/>
        </w:rPr>
        <w:t>за відповідний період минулого року</w:t>
      </w:r>
      <w:r w:rsidR="00696F47" w:rsidRPr="00EB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9ECF8C" w14:textId="3B80EFDE" w:rsidR="006411D1" w:rsidRPr="00EB546C" w:rsidRDefault="006411D1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6C">
        <w:rPr>
          <w:rFonts w:ascii="Times New Roman" w:hAnsi="Times New Roman" w:cs="Times New Roman"/>
          <w:sz w:val="28"/>
          <w:szCs w:val="28"/>
          <w:lang w:val="uk-UA"/>
        </w:rPr>
        <w:t>За січень</w:t>
      </w:r>
      <w:r w:rsidR="002E103A" w:rsidRPr="00EB54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199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="00905B7C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18C3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бюджету </w:t>
      </w:r>
      <w:r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EC48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669,1</w:t>
      </w:r>
      <w:r w:rsidR="008918C3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46C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8918C3" w:rsidRPr="00EB5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546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918C3" w:rsidRPr="00EB5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трансфертів з державного бюджету, що відповідає плановим призначенням на цей період</w:t>
      </w:r>
      <w:r w:rsidR="00E62757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9199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C4834">
        <w:rPr>
          <w:rFonts w:ascii="Times New Roman" w:hAnsi="Times New Roman" w:cs="Times New Roman"/>
          <w:sz w:val="28"/>
          <w:szCs w:val="28"/>
          <w:lang w:val="uk-UA"/>
        </w:rPr>
        <w:t>448,7</w:t>
      </w:r>
      <w:r w:rsidR="00D91991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млн.грн.</w:t>
      </w:r>
      <w:r w:rsidR="00E62757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менше ніж </w:t>
      </w:r>
      <w:r w:rsidR="00D91991" w:rsidRPr="00EB546C">
        <w:rPr>
          <w:rFonts w:ascii="Times New Roman" w:hAnsi="Times New Roman" w:cs="Times New Roman"/>
          <w:sz w:val="28"/>
          <w:szCs w:val="28"/>
          <w:lang w:val="uk-UA"/>
        </w:rPr>
        <w:t>за відповідний період</w:t>
      </w:r>
      <w:r w:rsidR="00E62757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r w:rsidR="00D91991" w:rsidRPr="00EB546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11B78" w:rsidRPr="00211B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1B7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F19A5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>пояснюється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9A5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припиненням 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 xml:space="preserve">з 01.04.2020 року </w:t>
      </w:r>
      <w:r w:rsidR="007F19A5">
        <w:rPr>
          <w:rFonts w:ascii="Times New Roman" w:hAnsi="Times New Roman" w:cs="Times New Roman"/>
          <w:sz w:val="28"/>
          <w:szCs w:val="28"/>
          <w:lang w:val="uk-UA"/>
        </w:rPr>
        <w:t>перерахування з державного бюджету</w:t>
      </w:r>
      <w:r w:rsidR="001B0AEC">
        <w:rPr>
          <w:rFonts w:ascii="Times New Roman" w:hAnsi="Times New Roman" w:cs="Times New Roman"/>
          <w:sz w:val="28"/>
          <w:szCs w:val="28"/>
          <w:lang w:val="uk-UA"/>
        </w:rPr>
        <w:t xml:space="preserve"> до обласного бюджету</w:t>
      </w:r>
      <w:r w:rsidR="007F19A5">
        <w:rPr>
          <w:rFonts w:ascii="Times New Roman" w:hAnsi="Times New Roman" w:cs="Times New Roman"/>
          <w:sz w:val="28"/>
          <w:szCs w:val="28"/>
          <w:lang w:val="uk-UA"/>
        </w:rPr>
        <w:t xml:space="preserve"> медичної субвенції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</w:t>
      </w:r>
      <w:r w:rsidR="00855B94" w:rsidRPr="00211B78">
        <w:rPr>
          <w:rFonts w:ascii="Times New Roman" w:hAnsi="Times New Roman" w:cs="Times New Roman"/>
          <w:sz w:val="28"/>
          <w:szCs w:val="28"/>
          <w:lang w:val="uk-UA"/>
        </w:rPr>
        <w:t>запроваджен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="00211B78" w:rsidRPr="00211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55B94" w:rsidRPr="00211B78">
        <w:rPr>
          <w:rFonts w:ascii="Times New Roman" w:hAnsi="Times New Roman" w:cs="Times New Roman"/>
          <w:sz w:val="28"/>
          <w:szCs w:val="28"/>
          <w:lang w:val="uk-UA"/>
        </w:rPr>
        <w:t>ІІ кварталу 2020 року</w:t>
      </w:r>
      <w:r w:rsidR="00855B94" w:rsidRPr="00211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B78" w:rsidRPr="00211B78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11B78" w:rsidRPr="00211B78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855B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1B78" w:rsidRPr="00211B78">
        <w:rPr>
          <w:rFonts w:ascii="Times New Roman" w:hAnsi="Times New Roman" w:cs="Times New Roman"/>
          <w:sz w:val="28"/>
          <w:szCs w:val="28"/>
          <w:lang w:val="uk-UA"/>
        </w:rPr>
        <w:t xml:space="preserve"> медичної реформи, відповідно до якого фінансове забезпечення закладів охорони здоров’я комунальної власності здійснюється за договорами з Національною службою здоров’я України</w:t>
      </w:r>
      <w:r w:rsidR="00211B78" w:rsidRPr="00211B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6636" w:rsidRPr="00EB546C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CF31AD" w:rsidRPr="00EB546C">
        <w:rPr>
          <w:rFonts w:ascii="Times New Roman" w:hAnsi="Times New Roman" w:cs="Times New Roman"/>
          <w:sz w:val="28"/>
          <w:szCs w:val="28"/>
          <w:lang w:val="uk-UA"/>
        </w:rPr>
        <w:t xml:space="preserve"> отримано</w:t>
      </w:r>
      <w:r w:rsidR="000C6636" w:rsidRPr="00EB54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96558E" w14:textId="6912A362" w:rsidR="006411D1" w:rsidRPr="00EB546C" w:rsidRDefault="00905B7C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EB546C">
        <w:rPr>
          <w:rFonts w:eastAsiaTheme="minorHAnsi"/>
          <w:sz w:val="28"/>
          <w:szCs w:val="28"/>
          <w:lang w:val="uk-UA" w:eastAsia="en-US"/>
        </w:rPr>
        <w:t>базов</w:t>
      </w:r>
      <w:r w:rsidR="00CF31AD" w:rsidRPr="00EB546C">
        <w:rPr>
          <w:rFonts w:eastAsiaTheme="minorHAnsi"/>
          <w:sz w:val="28"/>
          <w:szCs w:val="28"/>
          <w:lang w:val="uk-UA" w:eastAsia="en-US"/>
        </w:rPr>
        <w:t>у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дотаці</w:t>
      </w:r>
      <w:r w:rsidR="00CF31AD" w:rsidRPr="00EB546C">
        <w:rPr>
          <w:rFonts w:eastAsiaTheme="minorHAnsi"/>
          <w:sz w:val="28"/>
          <w:szCs w:val="28"/>
          <w:lang w:val="uk-UA" w:eastAsia="en-US"/>
        </w:rPr>
        <w:t>ю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та </w:t>
      </w:r>
      <w:r w:rsidR="006411D1" w:rsidRPr="00EB546C">
        <w:rPr>
          <w:rFonts w:eastAsiaTheme="minorHAnsi"/>
          <w:sz w:val="28"/>
          <w:szCs w:val="28"/>
          <w:lang w:val="uk-UA" w:eastAsia="en-US"/>
        </w:rPr>
        <w:t>додатков</w:t>
      </w:r>
      <w:r w:rsidR="00CF31AD" w:rsidRPr="00EB546C">
        <w:rPr>
          <w:rFonts w:eastAsiaTheme="minorHAnsi"/>
          <w:sz w:val="28"/>
          <w:szCs w:val="28"/>
          <w:lang w:val="uk-UA" w:eastAsia="en-US"/>
        </w:rPr>
        <w:t>у</w:t>
      </w:r>
      <w:r w:rsidR="006411D1" w:rsidRPr="00EB546C">
        <w:rPr>
          <w:rFonts w:eastAsiaTheme="minorHAnsi"/>
          <w:sz w:val="28"/>
          <w:szCs w:val="28"/>
          <w:lang w:val="uk-UA" w:eastAsia="en-US"/>
        </w:rPr>
        <w:t xml:space="preserve"> дотаці</w:t>
      </w:r>
      <w:r w:rsidR="00CF31AD" w:rsidRPr="00EB546C">
        <w:rPr>
          <w:rFonts w:eastAsiaTheme="minorHAnsi"/>
          <w:sz w:val="28"/>
          <w:szCs w:val="28"/>
          <w:lang w:val="uk-UA" w:eastAsia="en-US"/>
        </w:rPr>
        <w:t>ю</w:t>
      </w:r>
      <w:r w:rsidR="006411D1" w:rsidRPr="00EB546C">
        <w:rPr>
          <w:rFonts w:eastAsiaTheme="minorHAnsi"/>
          <w:sz w:val="28"/>
          <w:szCs w:val="28"/>
          <w:lang w:val="uk-UA" w:eastAsia="en-US"/>
        </w:rPr>
        <w:t xml:space="preserve"> на здійснення переданих з державного бюджету видатків з утримання закладів освіти та охорони здоров'я </w:t>
      </w:r>
      <w:r w:rsidR="00CF31AD" w:rsidRPr="00EB546C">
        <w:rPr>
          <w:rFonts w:eastAsiaTheme="minorHAnsi"/>
          <w:sz w:val="28"/>
          <w:szCs w:val="28"/>
          <w:lang w:val="uk-UA" w:eastAsia="en-US"/>
        </w:rPr>
        <w:t xml:space="preserve">в сумі </w:t>
      </w:r>
      <w:r w:rsidR="00F136E5" w:rsidRPr="00EB546C">
        <w:rPr>
          <w:rFonts w:eastAsiaTheme="minorHAnsi"/>
          <w:sz w:val="28"/>
          <w:szCs w:val="28"/>
          <w:lang w:val="uk-UA" w:eastAsia="en-US"/>
        </w:rPr>
        <w:t>116,8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</w:t>
      </w:r>
      <w:r w:rsidR="006411D1" w:rsidRPr="00EB546C">
        <w:rPr>
          <w:rFonts w:eastAsiaTheme="minorHAnsi"/>
          <w:sz w:val="28"/>
          <w:szCs w:val="28"/>
          <w:lang w:val="uk-UA" w:eastAsia="en-US"/>
        </w:rPr>
        <w:t>млн</w:t>
      </w:r>
      <w:r w:rsidR="00C0532F" w:rsidRPr="00EB546C">
        <w:rPr>
          <w:rFonts w:eastAsiaTheme="minorHAnsi"/>
          <w:sz w:val="28"/>
          <w:szCs w:val="28"/>
          <w:lang w:val="uk-UA" w:eastAsia="en-US"/>
        </w:rPr>
        <w:t>.</w:t>
      </w:r>
      <w:r w:rsidR="006411D1" w:rsidRPr="00EB546C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EB546C">
        <w:rPr>
          <w:rFonts w:eastAsiaTheme="minorHAnsi"/>
          <w:sz w:val="28"/>
          <w:szCs w:val="28"/>
          <w:lang w:val="uk-UA" w:eastAsia="en-US"/>
        </w:rPr>
        <w:t>.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>як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их перераховано бюджетам територіальних громад </w:t>
      </w:r>
      <w:r w:rsidR="00BC49B9" w:rsidRPr="00EB546C">
        <w:rPr>
          <w:rFonts w:eastAsiaTheme="minorHAnsi"/>
          <w:sz w:val="28"/>
          <w:szCs w:val="28"/>
          <w:lang w:val="uk-UA" w:eastAsia="en-US"/>
        </w:rPr>
        <w:t xml:space="preserve">                                </w:t>
      </w:r>
      <w:r w:rsidR="00CF31AD" w:rsidRPr="00EB546C">
        <w:rPr>
          <w:rFonts w:eastAsiaTheme="minorHAnsi"/>
          <w:sz w:val="28"/>
          <w:szCs w:val="28"/>
          <w:lang w:val="uk-UA" w:eastAsia="en-US"/>
        </w:rPr>
        <w:t>2</w:t>
      </w:r>
      <w:r w:rsidR="00912BF1" w:rsidRPr="00EB546C">
        <w:rPr>
          <w:rFonts w:eastAsiaTheme="minorHAnsi"/>
          <w:sz w:val="28"/>
          <w:szCs w:val="28"/>
          <w:lang w:val="uk-UA" w:eastAsia="en-US"/>
        </w:rPr>
        <w:t>8,5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 млн.грн.</w:t>
      </w:r>
      <w:r w:rsidR="006411D1" w:rsidRPr="00EB546C">
        <w:rPr>
          <w:rFonts w:eastAsiaTheme="minorHAnsi"/>
          <w:sz w:val="28"/>
          <w:szCs w:val="28"/>
          <w:lang w:val="uk-UA" w:eastAsia="en-US"/>
        </w:rPr>
        <w:t>;</w:t>
      </w:r>
    </w:p>
    <w:p w14:paraId="745D3154" w14:textId="37813B1B" w:rsidR="006411D1" w:rsidRPr="00EB546C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EB546C">
        <w:rPr>
          <w:rFonts w:eastAsiaTheme="minorHAnsi"/>
          <w:sz w:val="28"/>
          <w:szCs w:val="28"/>
          <w:lang w:val="uk-UA" w:eastAsia="en-US"/>
        </w:rPr>
        <w:t>освітн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>ю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субвенці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>ю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</w:t>
      </w:r>
      <w:r w:rsidR="000C6636" w:rsidRPr="00EB546C">
        <w:rPr>
          <w:rFonts w:eastAsiaTheme="minorHAnsi"/>
          <w:sz w:val="28"/>
          <w:szCs w:val="28"/>
          <w:lang w:val="uk-UA" w:eastAsia="en-US"/>
        </w:rPr>
        <w:t>та субвенці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>ю</w:t>
      </w:r>
      <w:r w:rsidR="000C6636" w:rsidRPr="00EB546C">
        <w:rPr>
          <w:rFonts w:eastAsiaTheme="minorHAnsi"/>
          <w:sz w:val="28"/>
          <w:szCs w:val="28"/>
          <w:lang w:val="uk-UA" w:eastAsia="en-US"/>
        </w:rPr>
        <w:t xml:space="preserve"> на надання державної підтримки особам з особливими освітніми потребами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– </w:t>
      </w:r>
      <w:r w:rsidR="00F136E5" w:rsidRPr="00EB546C">
        <w:rPr>
          <w:rFonts w:eastAsiaTheme="minorHAnsi"/>
          <w:sz w:val="28"/>
          <w:szCs w:val="28"/>
          <w:lang w:val="uk-UA" w:eastAsia="en-US"/>
        </w:rPr>
        <w:t>173,8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EB546C">
        <w:rPr>
          <w:rFonts w:eastAsiaTheme="minorHAnsi"/>
          <w:sz w:val="28"/>
          <w:szCs w:val="28"/>
          <w:lang w:val="uk-UA" w:eastAsia="en-US"/>
        </w:rPr>
        <w:t>.</w:t>
      </w:r>
      <w:r w:rsidRPr="00EB546C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EB546C">
        <w:rPr>
          <w:rFonts w:eastAsiaTheme="minorHAnsi"/>
          <w:sz w:val="28"/>
          <w:szCs w:val="28"/>
          <w:lang w:val="uk-UA" w:eastAsia="en-US"/>
        </w:rPr>
        <w:t>.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 xml:space="preserve">яких 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перераховано бюджетам територіальних громад </w:t>
      </w:r>
      <w:r w:rsidR="00912BF1" w:rsidRPr="00EB546C">
        <w:rPr>
          <w:rFonts w:eastAsiaTheme="minorHAnsi"/>
          <w:sz w:val="28"/>
          <w:szCs w:val="28"/>
          <w:lang w:val="uk-UA" w:eastAsia="en-US"/>
        </w:rPr>
        <w:t>18,2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 млн.грн.</w:t>
      </w:r>
      <w:r w:rsidRPr="00EB546C">
        <w:rPr>
          <w:rFonts w:eastAsiaTheme="minorHAnsi"/>
          <w:sz w:val="28"/>
          <w:szCs w:val="28"/>
          <w:lang w:val="uk-UA" w:eastAsia="en-US"/>
        </w:rPr>
        <w:t>;</w:t>
      </w:r>
    </w:p>
    <w:p w14:paraId="363A5063" w14:textId="51D69AA2" w:rsidR="006411D1" w:rsidRPr="00EB546C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EB546C">
        <w:rPr>
          <w:rFonts w:eastAsiaTheme="minorHAnsi"/>
          <w:sz w:val="28"/>
          <w:szCs w:val="28"/>
          <w:lang w:val="uk-UA" w:eastAsia="en-US"/>
        </w:rPr>
        <w:t>субвенці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>ю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на здійснення підтримки окремих закладів та заходів у системі охорони здоров’я – </w:t>
      </w:r>
      <w:r w:rsidR="00F136E5" w:rsidRPr="00EB546C">
        <w:rPr>
          <w:rFonts w:eastAsiaTheme="minorHAnsi"/>
          <w:sz w:val="28"/>
          <w:szCs w:val="28"/>
          <w:lang w:val="uk-UA" w:eastAsia="en-US"/>
        </w:rPr>
        <w:t>125,7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EB546C">
        <w:rPr>
          <w:rFonts w:eastAsiaTheme="minorHAnsi"/>
          <w:sz w:val="28"/>
          <w:szCs w:val="28"/>
          <w:lang w:val="uk-UA" w:eastAsia="en-US"/>
        </w:rPr>
        <w:t>.</w:t>
      </w:r>
      <w:r w:rsidRPr="00EB546C">
        <w:rPr>
          <w:rFonts w:eastAsiaTheme="minorHAnsi"/>
          <w:sz w:val="28"/>
          <w:szCs w:val="28"/>
          <w:lang w:val="uk-UA" w:eastAsia="en-US"/>
        </w:rPr>
        <w:t>грн.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821C8F" w:rsidRPr="00EB546C">
        <w:rPr>
          <w:rFonts w:eastAsiaTheme="minorHAnsi"/>
          <w:sz w:val="28"/>
          <w:szCs w:val="28"/>
          <w:lang w:val="uk-UA" w:eastAsia="en-US"/>
        </w:rPr>
        <w:t>яких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 перераховано бюджетам територіальних громад </w:t>
      </w:r>
      <w:r w:rsidR="00912BF1" w:rsidRPr="00EB546C">
        <w:rPr>
          <w:rFonts w:eastAsiaTheme="minorHAnsi"/>
          <w:sz w:val="28"/>
          <w:szCs w:val="28"/>
          <w:lang w:val="uk-UA" w:eastAsia="en-US"/>
        </w:rPr>
        <w:t>36,9</w:t>
      </w:r>
      <w:r w:rsidR="002E103A" w:rsidRPr="00EB546C">
        <w:rPr>
          <w:rFonts w:eastAsiaTheme="minorHAnsi"/>
          <w:sz w:val="28"/>
          <w:szCs w:val="28"/>
          <w:lang w:val="uk-UA" w:eastAsia="en-US"/>
        </w:rPr>
        <w:t xml:space="preserve"> млн.грн.;</w:t>
      </w:r>
    </w:p>
    <w:p w14:paraId="78312760" w14:textId="273E1469" w:rsidR="000C6636" w:rsidRPr="00EB546C" w:rsidRDefault="000C6636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EB546C">
        <w:rPr>
          <w:rFonts w:eastAsiaTheme="minorHAnsi"/>
          <w:sz w:val="28"/>
          <w:szCs w:val="28"/>
          <w:lang w:val="uk-UA" w:eastAsia="en-US"/>
        </w:rPr>
        <w:t>субвенці</w:t>
      </w:r>
      <w:r w:rsidR="004B00F6" w:rsidRPr="00EB546C">
        <w:rPr>
          <w:rFonts w:eastAsiaTheme="minorHAnsi"/>
          <w:sz w:val="28"/>
          <w:szCs w:val="28"/>
          <w:lang w:val="uk-UA" w:eastAsia="en-US"/>
        </w:rPr>
        <w:t>ю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</w:t>
      </w:r>
      <w:r w:rsidR="00D07AC4" w:rsidRPr="00EB546C">
        <w:rPr>
          <w:rFonts w:eastAsiaTheme="minorHAnsi"/>
          <w:sz w:val="28"/>
          <w:szCs w:val="28"/>
          <w:lang w:val="uk-UA" w:eastAsia="en-US"/>
        </w:rPr>
        <w:t>248,7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млн.грн.</w:t>
      </w:r>
    </w:p>
    <w:p w14:paraId="762ABCF4" w14:textId="7F8C3B08" w:rsidR="006411D1" w:rsidRPr="006411D1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EB546C">
        <w:rPr>
          <w:rFonts w:eastAsiaTheme="minorHAnsi"/>
          <w:sz w:val="28"/>
          <w:szCs w:val="28"/>
          <w:lang w:val="uk-UA" w:eastAsia="en-US"/>
        </w:rPr>
        <w:t>З урахуванням отриманих трансфертів з державного бюджету видатки обласного бюджету</w:t>
      </w:r>
      <w:r w:rsidR="00905B7C" w:rsidRPr="00EB546C">
        <w:rPr>
          <w:rFonts w:eastAsiaTheme="minorHAnsi"/>
          <w:sz w:val="28"/>
          <w:szCs w:val="28"/>
          <w:lang w:val="uk-UA" w:eastAsia="en-US"/>
        </w:rPr>
        <w:t xml:space="preserve"> </w:t>
      </w:r>
      <w:r w:rsidR="004E6ED4" w:rsidRPr="00EB546C">
        <w:rPr>
          <w:rFonts w:eastAsiaTheme="minorHAnsi"/>
          <w:sz w:val="28"/>
          <w:szCs w:val="28"/>
          <w:lang w:val="uk-UA" w:eastAsia="en-US"/>
        </w:rPr>
        <w:t>виконані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у сумі</w:t>
      </w:r>
      <w:r w:rsidR="00905B7C" w:rsidRPr="00EB546C">
        <w:rPr>
          <w:rFonts w:eastAsiaTheme="minorHAnsi"/>
          <w:sz w:val="28"/>
          <w:szCs w:val="28"/>
          <w:lang w:val="uk-UA" w:eastAsia="en-US"/>
        </w:rPr>
        <w:t xml:space="preserve"> </w:t>
      </w:r>
      <w:r w:rsidR="0031461E" w:rsidRPr="00EB546C">
        <w:rPr>
          <w:rFonts w:eastAsiaTheme="minorHAnsi"/>
          <w:sz w:val="28"/>
          <w:szCs w:val="28"/>
          <w:lang w:val="uk-UA" w:eastAsia="en-US"/>
        </w:rPr>
        <w:t>1904,6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EB546C">
        <w:rPr>
          <w:rFonts w:eastAsiaTheme="minorHAnsi"/>
          <w:sz w:val="28"/>
          <w:szCs w:val="28"/>
          <w:lang w:val="uk-UA" w:eastAsia="en-US"/>
        </w:rPr>
        <w:t>.</w:t>
      </w:r>
      <w:r w:rsidRPr="00EB546C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EB546C">
        <w:rPr>
          <w:rFonts w:eastAsiaTheme="minorHAnsi"/>
          <w:sz w:val="28"/>
          <w:szCs w:val="28"/>
          <w:lang w:val="uk-UA" w:eastAsia="en-US"/>
        </w:rPr>
        <w:t>.</w:t>
      </w:r>
      <w:r w:rsidRPr="00EB546C">
        <w:rPr>
          <w:rFonts w:eastAsiaTheme="minorHAnsi"/>
          <w:sz w:val="28"/>
          <w:szCs w:val="28"/>
          <w:lang w:val="uk-UA" w:eastAsia="en-US"/>
        </w:rPr>
        <w:t>, у тому числі захищені</w:t>
      </w:r>
      <w:r w:rsidR="00954753" w:rsidRPr="00EB546C">
        <w:rPr>
          <w:rFonts w:eastAsiaTheme="minorHAnsi"/>
          <w:sz w:val="28"/>
          <w:szCs w:val="28"/>
          <w:lang w:val="uk-UA" w:eastAsia="en-US"/>
        </w:rPr>
        <w:t xml:space="preserve"> видатки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– </w:t>
      </w:r>
      <w:r w:rsidR="0031461E" w:rsidRPr="00EB546C">
        <w:rPr>
          <w:rFonts w:eastAsiaTheme="minorHAnsi"/>
          <w:sz w:val="28"/>
          <w:szCs w:val="28"/>
          <w:lang w:val="uk-UA" w:eastAsia="en-US"/>
        </w:rPr>
        <w:t>934,3</w:t>
      </w:r>
      <w:r w:rsidRPr="00EB546C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EB546C">
        <w:rPr>
          <w:rFonts w:eastAsiaTheme="minorHAnsi"/>
          <w:sz w:val="28"/>
          <w:szCs w:val="28"/>
          <w:lang w:val="uk-UA" w:eastAsia="en-US"/>
        </w:rPr>
        <w:t>.</w:t>
      </w:r>
      <w:r w:rsidRPr="00EB546C">
        <w:rPr>
          <w:rFonts w:eastAsiaTheme="minorHAnsi"/>
          <w:sz w:val="28"/>
          <w:szCs w:val="28"/>
          <w:lang w:val="uk-UA" w:eastAsia="en-US"/>
        </w:rPr>
        <w:t>грн.</w:t>
      </w:r>
    </w:p>
    <w:sectPr w:rsidR="006411D1" w:rsidRPr="006411D1" w:rsidSect="00AF6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107C4"/>
    <w:rsid w:val="000A3F27"/>
    <w:rsid w:val="000C6636"/>
    <w:rsid w:val="000E649C"/>
    <w:rsid w:val="000F3D54"/>
    <w:rsid w:val="00162222"/>
    <w:rsid w:val="001B0AEC"/>
    <w:rsid w:val="001B20B6"/>
    <w:rsid w:val="00211B78"/>
    <w:rsid w:val="00223361"/>
    <w:rsid w:val="00255255"/>
    <w:rsid w:val="002B0819"/>
    <w:rsid w:val="002C12C7"/>
    <w:rsid w:val="002D5785"/>
    <w:rsid w:val="002E103A"/>
    <w:rsid w:val="00305AE6"/>
    <w:rsid w:val="0031461E"/>
    <w:rsid w:val="003270C8"/>
    <w:rsid w:val="00331EBC"/>
    <w:rsid w:val="003616A6"/>
    <w:rsid w:val="003D0369"/>
    <w:rsid w:val="003D34B5"/>
    <w:rsid w:val="003E458B"/>
    <w:rsid w:val="003E5082"/>
    <w:rsid w:val="004062D0"/>
    <w:rsid w:val="0045136F"/>
    <w:rsid w:val="004833C6"/>
    <w:rsid w:val="004A27A6"/>
    <w:rsid w:val="004B00F6"/>
    <w:rsid w:val="004E6ED4"/>
    <w:rsid w:val="0056078C"/>
    <w:rsid w:val="005D247D"/>
    <w:rsid w:val="005E6FDD"/>
    <w:rsid w:val="006411D1"/>
    <w:rsid w:val="006413EE"/>
    <w:rsid w:val="0066668F"/>
    <w:rsid w:val="00671B51"/>
    <w:rsid w:val="00696F47"/>
    <w:rsid w:val="006C6513"/>
    <w:rsid w:val="0072271B"/>
    <w:rsid w:val="00736C9C"/>
    <w:rsid w:val="007B2288"/>
    <w:rsid w:val="007F19A5"/>
    <w:rsid w:val="00821C8F"/>
    <w:rsid w:val="00855B94"/>
    <w:rsid w:val="0086400F"/>
    <w:rsid w:val="008918C3"/>
    <w:rsid w:val="008E773C"/>
    <w:rsid w:val="00905B7C"/>
    <w:rsid w:val="00912BF1"/>
    <w:rsid w:val="00954753"/>
    <w:rsid w:val="009C6E2F"/>
    <w:rsid w:val="00A36FEA"/>
    <w:rsid w:val="00A7637A"/>
    <w:rsid w:val="00A97685"/>
    <w:rsid w:val="00AF67DC"/>
    <w:rsid w:val="00BA4D04"/>
    <w:rsid w:val="00BB0883"/>
    <w:rsid w:val="00BC49B9"/>
    <w:rsid w:val="00BE75E2"/>
    <w:rsid w:val="00BF3662"/>
    <w:rsid w:val="00C0532F"/>
    <w:rsid w:val="00C902F0"/>
    <w:rsid w:val="00CE6421"/>
    <w:rsid w:val="00CF31AD"/>
    <w:rsid w:val="00D07AC4"/>
    <w:rsid w:val="00D61E22"/>
    <w:rsid w:val="00D63CAE"/>
    <w:rsid w:val="00D91991"/>
    <w:rsid w:val="00DA413E"/>
    <w:rsid w:val="00DC0441"/>
    <w:rsid w:val="00DD06D2"/>
    <w:rsid w:val="00E62757"/>
    <w:rsid w:val="00E65FAF"/>
    <w:rsid w:val="00EB546C"/>
    <w:rsid w:val="00EC4834"/>
    <w:rsid w:val="00F136E5"/>
    <w:rsid w:val="00F71D60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B4D57"/>
  <w15:chartTrackingRefBased/>
  <w15:docId w15:val="{A402CBE6-C5D4-4B7E-8968-D0F74F2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A97685"/>
    <w:rPr>
      <w:b/>
      <w:bCs/>
    </w:rPr>
  </w:style>
  <w:style w:type="character" w:customStyle="1" w:styleId="fontstyle01">
    <w:name w:val="fontstyle01"/>
    <w:rsid w:val="00D61E2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2021-06-10T13:08:00Z</cp:lastPrinted>
  <dcterms:created xsi:type="dcterms:W3CDTF">2021-02-17T10:05:00Z</dcterms:created>
  <dcterms:modified xsi:type="dcterms:W3CDTF">2021-06-11T06:50:00Z</dcterms:modified>
</cp:coreProperties>
</file>