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E" w:rsidRPr="00402C1B" w:rsidRDefault="00DD0E6E" w:rsidP="00481BA0">
      <w:pPr>
        <w:pStyle w:val="ab"/>
        <w:ind w:left="-567" w:right="-14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02C1B">
        <w:rPr>
          <w:rFonts w:ascii="Times New Roman" w:hAnsi="Times New Roman" w:cs="Times New Roman"/>
          <w:b/>
          <w:sz w:val="26"/>
          <w:szCs w:val="26"/>
          <w:lang w:val="uk-UA"/>
        </w:rPr>
        <w:t>ПАМ’ЯТКА</w:t>
      </w:r>
    </w:p>
    <w:p w:rsidR="00F46840" w:rsidRPr="00402C1B" w:rsidRDefault="00F46840" w:rsidP="00F46840">
      <w:pPr>
        <w:pStyle w:val="ab"/>
        <w:ind w:left="-567" w:right="-144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02C1B">
        <w:rPr>
          <w:rFonts w:ascii="Times New Roman" w:hAnsi="Times New Roman" w:cs="Times New Roman"/>
          <w:sz w:val="26"/>
          <w:szCs w:val="26"/>
          <w:lang w:val="uk-UA"/>
        </w:rPr>
        <w:t>працівникам  апарату Донецької обласної державної адміністрації та її структурних підрозділів</w:t>
      </w:r>
      <w:r w:rsidR="00402C1B">
        <w:rPr>
          <w:rFonts w:ascii="Times New Roman" w:hAnsi="Times New Roman" w:cs="Times New Roman"/>
          <w:sz w:val="26"/>
          <w:szCs w:val="26"/>
          <w:lang w:val="uk-UA"/>
        </w:rPr>
        <w:t>, а також підприємств, установ та організацій, управління якими здійснює Донецька обласна державна адміністрація</w:t>
      </w:r>
    </w:p>
    <w:p w:rsidR="00402C1B" w:rsidRDefault="00F46840" w:rsidP="00F46840">
      <w:pPr>
        <w:pStyle w:val="ab"/>
        <w:ind w:left="-567" w:right="-144"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F46840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</w:p>
    <w:p w:rsidR="00F46840" w:rsidRPr="00402C1B" w:rsidRDefault="00402C1B" w:rsidP="00F46840">
      <w:pPr>
        <w:pStyle w:val="ab"/>
        <w:ind w:left="-567" w:right="-144" w:firstLine="567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«Як і коли повідомляти Національне агентство з питань запобігання корупції</w:t>
      </w:r>
      <w:r w:rsidR="00F46840" w:rsidRPr="00402C1B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про суттєві зміни в майновому стані?»</w:t>
      </w:r>
    </w:p>
    <w:p w:rsidR="00F46840" w:rsidRPr="00F46840" w:rsidRDefault="00F46840" w:rsidP="00F46840">
      <w:pPr>
        <w:pStyle w:val="ab"/>
        <w:ind w:left="-567" w:right="-144"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D96DBF" w:rsidRDefault="00402C1B" w:rsidP="00402C1B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4417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Ви державний службовець категорії </w:t>
      </w:r>
      <w:r w:rsidR="00CC26E9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«А» або </w:t>
      </w:r>
      <w:r w:rsidRPr="00BA4417">
        <w:rPr>
          <w:rFonts w:ascii="Times New Roman" w:hAnsi="Times New Roman" w:cs="Times New Roman"/>
          <w:b/>
          <w:i/>
          <w:sz w:val="26"/>
          <w:szCs w:val="26"/>
          <w:lang w:val="uk-UA"/>
        </w:rPr>
        <w:t>«Б»</w:t>
      </w:r>
      <w:r w:rsidRPr="00402C1B">
        <w:rPr>
          <w:rFonts w:ascii="Times New Roman" w:hAnsi="Times New Roman" w:cs="Times New Roman"/>
          <w:sz w:val="26"/>
          <w:szCs w:val="26"/>
          <w:lang w:val="uk-UA"/>
        </w:rPr>
        <w:t xml:space="preserve"> та здійснили покупку вартістю понад </w:t>
      </w:r>
      <w:r>
        <w:rPr>
          <w:rFonts w:ascii="Times New Roman" w:hAnsi="Times New Roman" w:cs="Times New Roman"/>
          <w:sz w:val="26"/>
          <w:szCs w:val="26"/>
          <w:lang w:val="uk-UA"/>
        </w:rPr>
        <w:t>113</w:t>
      </w:r>
      <w:r w:rsidRPr="00402C1B">
        <w:rPr>
          <w:rFonts w:ascii="Times New Roman" w:hAnsi="Times New Roman" w:cs="Times New Roman"/>
          <w:sz w:val="26"/>
          <w:szCs w:val="26"/>
          <w:lang w:val="uk-UA"/>
        </w:rPr>
        <w:t>,5 тис. грн?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тоді Вам потрібно буде подати повідомлення про суттєві зміни в майновому стані до Національного агентства з питань запобігання корупції (далі – НАЗК).</w:t>
      </w:r>
    </w:p>
    <w:p w:rsidR="00402C1B" w:rsidRPr="00402C1B" w:rsidRDefault="00402C1B" w:rsidP="00402C1B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Таке повідомлення подається протягом </w:t>
      </w:r>
      <w:r w:rsidRPr="00402C1B">
        <w:rPr>
          <w:rFonts w:ascii="Times New Roman" w:hAnsi="Times New Roman" w:cs="Times New Roman"/>
          <w:b/>
          <w:sz w:val="26"/>
          <w:szCs w:val="26"/>
          <w:lang w:val="uk-UA"/>
        </w:rPr>
        <w:t>10 днів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моменту отримання доходу, придбання майна або здійснення видатку на понад </w:t>
      </w:r>
      <w:r w:rsidRPr="00402C1B">
        <w:rPr>
          <w:rFonts w:ascii="Times New Roman" w:hAnsi="Times New Roman" w:cs="Times New Roman"/>
          <w:b/>
          <w:sz w:val="26"/>
          <w:szCs w:val="26"/>
          <w:lang w:val="uk-UA"/>
        </w:rPr>
        <w:t>50 прожиткових мінімумів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(113,5 тис. грн у 2021 році) НАЗК, якщо:</w:t>
      </w:r>
    </w:p>
    <w:p w:rsidR="004C36C3" w:rsidRDefault="00D96DBF" w:rsidP="009606C6">
      <w:pPr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2C1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02C1B" w:rsidRPr="00BA4417">
        <w:rPr>
          <w:rFonts w:ascii="Times New Roman" w:hAnsi="Times New Roman" w:cs="Times New Roman"/>
          <w:b/>
          <w:i/>
          <w:sz w:val="26"/>
          <w:szCs w:val="26"/>
          <w:lang w:val="uk-UA"/>
        </w:rPr>
        <w:t>Ви службова особа, яка займає відповідальне та особливо відповідальне становище</w:t>
      </w:r>
      <w:r w:rsidR="00402C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A4417">
        <w:rPr>
          <w:rFonts w:ascii="Times New Roman" w:hAnsi="Times New Roman" w:cs="Times New Roman"/>
          <w:sz w:val="26"/>
          <w:szCs w:val="26"/>
          <w:lang w:val="uk-UA"/>
        </w:rPr>
        <w:t>(в</w:t>
      </w:r>
      <w:r w:rsidR="00402C1B">
        <w:rPr>
          <w:rFonts w:ascii="Times New Roman" w:hAnsi="Times New Roman" w:cs="Times New Roman"/>
          <w:sz w:val="26"/>
          <w:szCs w:val="26"/>
          <w:lang w:val="uk-UA"/>
        </w:rPr>
        <w:t>ідповідний перелік ви</w:t>
      </w:r>
      <w:r w:rsidR="009606C6">
        <w:rPr>
          <w:rFonts w:ascii="Times New Roman" w:hAnsi="Times New Roman" w:cs="Times New Roman"/>
          <w:sz w:val="26"/>
          <w:szCs w:val="26"/>
          <w:lang w:val="uk-UA"/>
        </w:rPr>
        <w:t>значений у примітці до статті 51</w:t>
      </w:r>
      <w:r w:rsidR="009606C6" w:rsidRPr="009606C6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3</w:t>
      </w:r>
      <w:r w:rsidR="00402C1B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 xml:space="preserve"> </w:t>
      </w:r>
      <w:r w:rsidR="00402C1B">
        <w:rPr>
          <w:rFonts w:ascii="Times New Roman" w:hAnsi="Times New Roman" w:cs="Times New Roman"/>
          <w:sz w:val="26"/>
          <w:szCs w:val="26"/>
          <w:lang w:val="uk-UA"/>
        </w:rPr>
        <w:t>Закону України «Про запобігання корупції»;</w:t>
      </w:r>
    </w:p>
    <w:p w:rsidR="00402C1B" w:rsidRDefault="00402C1B" w:rsidP="009606C6">
      <w:pPr>
        <w:tabs>
          <w:tab w:val="left" w:pos="567"/>
          <w:tab w:val="left" w:pos="202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4417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Ви декларант, який займає посаду, пов’язану з високим </w:t>
      </w:r>
      <w:r w:rsidR="009606C6" w:rsidRPr="00BA4417">
        <w:rPr>
          <w:rFonts w:ascii="Times New Roman" w:hAnsi="Times New Roman" w:cs="Times New Roman"/>
          <w:b/>
          <w:i/>
          <w:sz w:val="26"/>
          <w:szCs w:val="26"/>
          <w:lang w:val="uk-UA"/>
        </w:rPr>
        <w:t>рівнем корупційних ризиків</w:t>
      </w:r>
      <w:r w:rsidR="00BA4417" w:rsidRPr="00BA4417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="00BA4417">
        <w:rPr>
          <w:rFonts w:ascii="Times New Roman" w:hAnsi="Times New Roman" w:cs="Times New Roman"/>
          <w:sz w:val="26"/>
          <w:szCs w:val="26"/>
          <w:lang w:val="uk-UA"/>
        </w:rPr>
        <w:t>(п</w:t>
      </w:r>
      <w:r w:rsidR="009606C6">
        <w:rPr>
          <w:rFonts w:ascii="Times New Roman" w:hAnsi="Times New Roman" w:cs="Times New Roman"/>
          <w:sz w:val="26"/>
          <w:szCs w:val="26"/>
          <w:lang w:val="uk-UA"/>
        </w:rPr>
        <w:t xml:space="preserve">ерелік таких посад затверджений рішенням НАЗК від 17 червня </w:t>
      </w:r>
      <w:r w:rsidR="009606C6" w:rsidRPr="009606C6">
        <w:rPr>
          <w:rFonts w:ascii="Times New Roman" w:hAnsi="Times New Roman" w:cs="Times New Roman"/>
          <w:sz w:val="26"/>
          <w:szCs w:val="26"/>
          <w:lang w:val="uk-UA"/>
        </w:rPr>
        <w:t>2016</w:t>
      </w:r>
      <w:r w:rsidR="009606C6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="009606C6" w:rsidRPr="009606C6">
        <w:rPr>
          <w:rFonts w:ascii="Times New Roman" w:hAnsi="Times New Roman" w:cs="Times New Roman"/>
          <w:sz w:val="26"/>
          <w:szCs w:val="26"/>
          <w:lang w:val="uk-UA"/>
        </w:rPr>
        <w:t xml:space="preserve"> № 2 «Про затвердження переліку посад з високим та підвищеним рівнем кор</w:t>
      </w:r>
      <w:r w:rsidR="009606C6">
        <w:rPr>
          <w:rFonts w:ascii="Times New Roman" w:hAnsi="Times New Roman" w:cs="Times New Roman"/>
          <w:sz w:val="26"/>
          <w:szCs w:val="26"/>
          <w:lang w:val="uk-UA"/>
        </w:rPr>
        <w:t>упційних ризиків», зареєстрованим</w:t>
      </w:r>
      <w:r w:rsidR="009606C6" w:rsidRPr="009606C6">
        <w:rPr>
          <w:rFonts w:ascii="Times New Roman" w:hAnsi="Times New Roman" w:cs="Times New Roman"/>
          <w:sz w:val="26"/>
          <w:szCs w:val="26"/>
          <w:lang w:val="uk-UA"/>
        </w:rPr>
        <w:t xml:space="preserve"> в Мін</w:t>
      </w:r>
      <w:r w:rsidR="009606C6">
        <w:rPr>
          <w:rFonts w:ascii="Times New Roman" w:hAnsi="Times New Roman" w:cs="Times New Roman"/>
          <w:sz w:val="26"/>
          <w:szCs w:val="26"/>
          <w:lang w:val="uk-UA"/>
        </w:rPr>
        <w:t xml:space="preserve">істерстві юстиції України 19 липня </w:t>
      </w:r>
      <w:r w:rsidR="009606C6" w:rsidRPr="009606C6">
        <w:rPr>
          <w:rFonts w:ascii="Times New Roman" w:hAnsi="Times New Roman" w:cs="Times New Roman"/>
          <w:sz w:val="26"/>
          <w:szCs w:val="26"/>
          <w:lang w:val="uk-UA"/>
        </w:rPr>
        <w:t>2016</w:t>
      </w:r>
      <w:r w:rsidR="009606C6">
        <w:rPr>
          <w:rFonts w:ascii="Times New Roman" w:hAnsi="Times New Roman" w:cs="Times New Roman"/>
          <w:sz w:val="26"/>
          <w:szCs w:val="26"/>
          <w:lang w:val="uk-UA"/>
        </w:rPr>
        <w:t xml:space="preserve"> року </w:t>
      </w:r>
      <w:r w:rsidR="00E16040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</w:t>
      </w:r>
      <w:r w:rsidR="009606C6">
        <w:rPr>
          <w:rFonts w:ascii="Times New Roman" w:hAnsi="Times New Roman" w:cs="Times New Roman"/>
          <w:sz w:val="26"/>
          <w:szCs w:val="26"/>
          <w:lang w:val="uk-UA"/>
        </w:rPr>
        <w:t>за № 987/29117</w:t>
      </w:r>
      <w:r w:rsidR="00BA4417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9606C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606C6" w:rsidRDefault="009606C6" w:rsidP="009606C6">
      <w:pPr>
        <w:tabs>
          <w:tab w:val="left" w:pos="567"/>
          <w:tab w:val="left" w:pos="202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25156" w:rsidRPr="00BA4417" w:rsidRDefault="009606C6" w:rsidP="00BA4417">
      <w:pPr>
        <w:tabs>
          <w:tab w:val="left" w:pos="567"/>
          <w:tab w:val="left" w:pos="202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Повідомлення треба подати в електронному вигляді до Реєстру декларацій.</w:t>
      </w:r>
      <w:r w:rsidR="00BA441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A4417" w:rsidRPr="00BA4417">
        <w:rPr>
          <w:rFonts w:ascii="Times New Roman" w:hAnsi="Times New Roman" w:cs="Times New Roman"/>
          <w:sz w:val="26"/>
          <w:szCs w:val="26"/>
          <w:lang w:val="uk-UA"/>
        </w:rPr>
        <w:t>Увійти до Реє</w:t>
      </w:r>
      <w:bookmarkStart w:id="0" w:name="_GoBack"/>
      <w:bookmarkEnd w:id="0"/>
      <w:r w:rsidR="00BA4417" w:rsidRPr="00BA4417">
        <w:rPr>
          <w:rFonts w:ascii="Times New Roman" w:hAnsi="Times New Roman" w:cs="Times New Roman"/>
          <w:sz w:val="26"/>
          <w:szCs w:val="26"/>
          <w:lang w:val="uk-UA"/>
        </w:rPr>
        <w:t>стру можна через кваліфікований електронний підпис за посиланням: https://portal.nazk.gov.ua/login.</w:t>
      </w:r>
    </w:p>
    <w:p w:rsidR="00BA4417" w:rsidRDefault="00BA4417" w:rsidP="00BA4417">
      <w:pPr>
        <w:tabs>
          <w:tab w:val="left" w:pos="208"/>
          <w:tab w:val="left" w:pos="2022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4417" w:rsidRPr="00BA4417" w:rsidRDefault="00BA4417" w:rsidP="00BA4417">
      <w:pPr>
        <w:tabs>
          <w:tab w:val="left" w:pos="208"/>
          <w:tab w:val="left" w:pos="2022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BA4417">
        <w:rPr>
          <w:rFonts w:ascii="Times New Roman" w:hAnsi="Times New Roman" w:cs="Times New Roman"/>
          <w:sz w:val="26"/>
          <w:szCs w:val="26"/>
          <w:u w:val="single"/>
          <w:lang w:val="uk-UA"/>
        </w:rPr>
        <w:t>Після чого вам потрібно:</w:t>
      </w:r>
    </w:p>
    <w:p w:rsidR="00BA4417" w:rsidRPr="00BA4417" w:rsidRDefault="00BA4417" w:rsidP="00BA4417">
      <w:pPr>
        <w:pStyle w:val="a3"/>
        <w:numPr>
          <w:ilvl w:val="0"/>
          <w:numId w:val="5"/>
        </w:numPr>
        <w:tabs>
          <w:tab w:val="left" w:pos="208"/>
          <w:tab w:val="left" w:pos="20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4417">
        <w:rPr>
          <w:rFonts w:ascii="Times New Roman" w:hAnsi="Times New Roman" w:cs="Times New Roman"/>
          <w:sz w:val="26"/>
          <w:szCs w:val="26"/>
          <w:lang w:val="uk-UA"/>
        </w:rPr>
        <w:t>обрати «Нове повідомлення про суттєві зміни в майновому стані»;</w:t>
      </w:r>
    </w:p>
    <w:p w:rsidR="00BA4417" w:rsidRPr="00BA4417" w:rsidRDefault="00BA4417" w:rsidP="00BA4417">
      <w:pPr>
        <w:pStyle w:val="a3"/>
        <w:numPr>
          <w:ilvl w:val="0"/>
          <w:numId w:val="5"/>
        </w:numPr>
        <w:tabs>
          <w:tab w:val="left" w:pos="208"/>
          <w:tab w:val="left" w:pos="20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4417">
        <w:rPr>
          <w:rFonts w:ascii="Times New Roman" w:hAnsi="Times New Roman" w:cs="Times New Roman"/>
          <w:sz w:val="26"/>
          <w:szCs w:val="26"/>
          <w:lang w:val="uk-UA"/>
        </w:rPr>
        <w:t>ознайомитися з правилами заповнення;</w:t>
      </w:r>
    </w:p>
    <w:p w:rsidR="00BA4417" w:rsidRPr="00BA4417" w:rsidRDefault="00BA4417" w:rsidP="00BA4417">
      <w:pPr>
        <w:pStyle w:val="a3"/>
        <w:numPr>
          <w:ilvl w:val="0"/>
          <w:numId w:val="5"/>
        </w:numPr>
        <w:tabs>
          <w:tab w:val="left" w:pos="208"/>
          <w:tab w:val="left" w:pos="20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4417">
        <w:rPr>
          <w:rFonts w:ascii="Times New Roman" w:hAnsi="Times New Roman" w:cs="Times New Roman"/>
          <w:sz w:val="26"/>
          <w:szCs w:val="26"/>
          <w:lang w:val="uk-UA"/>
        </w:rPr>
        <w:t>перейти до заповнення форми та внести всю необхідну інформацію;</w:t>
      </w:r>
    </w:p>
    <w:p w:rsidR="00BA4417" w:rsidRPr="00BA4417" w:rsidRDefault="00BA4417" w:rsidP="00BA4417">
      <w:pPr>
        <w:pStyle w:val="a3"/>
        <w:numPr>
          <w:ilvl w:val="0"/>
          <w:numId w:val="5"/>
        </w:numPr>
        <w:tabs>
          <w:tab w:val="left" w:pos="208"/>
          <w:tab w:val="left" w:pos="20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4417">
        <w:rPr>
          <w:rFonts w:ascii="Times New Roman" w:hAnsi="Times New Roman" w:cs="Times New Roman"/>
          <w:sz w:val="26"/>
          <w:szCs w:val="26"/>
          <w:lang w:val="uk-UA"/>
        </w:rPr>
        <w:t>натиснути на кнопку «Подати документ».</w:t>
      </w:r>
    </w:p>
    <w:p w:rsidR="00825156" w:rsidRPr="00BA4417" w:rsidRDefault="00BA4417" w:rsidP="00BA4417">
      <w:pPr>
        <w:tabs>
          <w:tab w:val="left" w:pos="208"/>
          <w:tab w:val="left" w:pos="202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4417">
        <w:rPr>
          <w:rFonts w:ascii="Times New Roman" w:hAnsi="Times New Roman" w:cs="Times New Roman"/>
          <w:sz w:val="26"/>
          <w:szCs w:val="26"/>
          <w:lang w:val="uk-UA"/>
        </w:rPr>
        <w:t>Інформацію, включену в повідомлення про суттєві зміни у майновому стані, необхідно також відобразити в декларації за відповідний період.</w:t>
      </w:r>
    </w:p>
    <w:p w:rsidR="00825156" w:rsidRPr="00BA4417" w:rsidRDefault="00825156" w:rsidP="00BA4417">
      <w:pPr>
        <w:tabs>
          <w:tab w:val="left" w:pos="208"/>
          <w:tab w:val="left" w:pos="2022"/>
        </w:tabs>
        <w:spacing w:after="0" w:line="240" w:lineRule="auto"/>
        <w:ind w:hanging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8F55E3" w:rsidRDefault="008F55E3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4A41AA" w:rsidRDefault="004A41AA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BA4417" w:rsidRDefault="00BA4417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4A41AA" w:rsidRDefault="004A41AA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4A41AA" w:rsidRDefault="004A41AA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4A41AA" w:rsidRDefault="004A41AA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4A41AA" w:rsidRDefault="004A41AA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4A41AA" w:rsidRDefault="004A41AA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F55E3" w:rsidP="004C4F68">
      <w:pPr>
        <w:ind w:left="-993" w:right="-285" w:firstLine="426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Пам’ятка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розроблена </w:t>
      </w: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управлінням  запобігання та виявлення корупції </w:t>
      </w:r>
      <w:r w:rsidR="00BA4417">
        <w:rPr>
          <w:rFonts w:ascii="Times New Roman" w:hAnsi="Times New Roman" w:cs="Times New Roman"/>
          <w:i/>
          <w:sz w:val="20"/>
          <w:szCs w:val="20"/>
          <w:lang w:val="uk-UA"/>
        </w:rPr>
        <w:t xml:space="preserve">Донецької </w:t>
      </w: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>обл</w:t>
      </w:r>
      <w:r w:rsidR="00BA4417">
        <w:rPr>
          <w:rFonts w:ascii="Times New Roman" w:hAnsi="Times New Roman" w:cs="Times New Roman"/>
          <w:i/>
          <w:sz w:val="20"/>
          <w:szCs w:val="20"/>
          <w:lang w:val="uk-UA"/>
        </w:rPr>
        <w:t xml:space="preserve">асної </w:t>
      </w: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>держ</w:t>
      </w:r>
      <w:r w:rsidR="00BA4417">
        <w:rPr>
          <w:rFonts w:ascii="Times New Roman" w:hAnsi="Times New Roman" w:cs="Times New Roman"/>
          <w:i/>
          <w:sz w:val="20"/>
          <w:szCs w:val="20"/>
          <w:lang w:val="uk-UA"/>
        </w:rPr>
        <w:t xml:space="preserve">авної </w:t>
      </w:r>
      <w:proofErr w:type="spellStart"/>
      <w:r w:rsidR="004C4F68">
        <w:rPr>
          <w:rFonts w:ascii="Times New Roman" w:hAnsi="Times New Roman" w:cs="Times New Roman"/>
          <w:i/>
          <w:sz w:val="20"/>
          <w:szCs w:val="20"/>
          <w:lang w:val="uk-UA"/>
        </w:rPr>
        <w:t>адміністраці</w:t>
      </w:r>
      <w:proofErr w:type="spellEnd"/>
    </w:p>
    <w:sectPr w:rsidR="00825156" w:rsidSect="0082134F">
      <w:headerReference w:type="default" r:id="rId8"/>
      <w:pgSz w:w="11906" w:h="16838" w:code="9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67" w:rsidRDefault="00434267" w:rsidP="002204A7">
      <w:pPr>
        <w:spacing w:after="0" w:line="240" w:lineRule="auto"/>
      </w:pPr>
      <w:r>
        <w:separator/>
      </w:r>
    </w:p>
  </w:endnote>
  <w:endnote w:type="continuationSeparator" w:id="0">
    <w:p w:rsidR="00434267" w:rsidRDefault="00434267" w:rsidP="0022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67" w:rsidRDefault="00434267" w:rsidP="002204A7">
      <w:pPr>
        <w:spacing w:after="0" w:line="240" w:lineRule="auto"/>
      </w:pPr>
      <w:r>
        <w:separator/>
      </w:r>
    </w:p>
  </w:footnote>
  <w:footnote w:type="continuationSeparator" w:id="0">
    <w:p w:rsidR="00434267" w:rsidRDefault="00434267" w:rsidP="0022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444"/>
      <w:docPartObj>
        <w:docPartGallery w:val="Page Numbers (Top of Page)"/>
        <w:docPartUnique/>
      </w:docPartObj>
    </w:sdtPr>
    <w:sdtEndPr/>
    <w:sdtContent>
      <w:p w:rsidR="0082134F" w:rsidRDefault="008213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68">
          <w:rPr>
            <w:noProof/>
          </w:rPr>
          <w:t>2</w:t>
        </w:r>
        <w:r>
          <w:fldChar w:fldCharType="end"/>
        </w:r>
      </w:p>
    </w:sdtContent>
  </w:sdt>
  <w:p w:rsidR="0082134F" w:rsidRDefault="008213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4A8A"/>
    <w:multiLevelType w:val="hybridMultilevel"/>
    <w:tmpl w:val="B2C6C72E"/>
    <w:lvl w:ilvl="0" w:tplc="5F34DE3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4A5747E"/>
    <w:multiLevelType w:val="hybridMultilevel"/>
    <w:tmpl w:val="5EA8BDB2"/>
    <w:lvl w:ilvl="0" w:tplc="F650F0B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0294EFF"/>
    <w:multiLevelType w:val="hybridMultilevel"/>
    <w:tmpl w:val="A628F6B4"/>
    <w:lvl w:ilvl="0" w:tplc="08E0CB8E">
      <w:start w:val="1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" w15:restartNumberingAfterBreak="0">
    <w:nsid w:val="3D6B7941"/>
    <w:multiLevelType w:val="hybridMultilevel"/>
    <w:tmpl w:val="13A63736"/>
    <w:lvl w:ilvl="0" w:tplc="6158F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D21CB"/>
    <w:multiLevelType w:val="hybridMultilevel"/>
    <w:tmpl w:val="6DB65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B3"/>
    <w:rsid w:val="00030D7F"/>
    <w:rsid w:val="00044B97"/>
    <w:rsid w:val="00084528"/>
    <w:rsid w:val="0009572B"/>
    <w:rsid w:val="000B19EA"/>
    <w:rsid w:val="001B1DFA"/>
    <w:rsid w:val="00205E3B"/>
    <w:rsid w:val="002204A7"/>
    <w:rsid w:val="00225881"/>
    <w:rsid w:val="00256C63"/>
    <w:rsid w:val="002579E2"/>
    <w:rsid w:val="002925B2"/>
    <w:rsid w:val="002A460D"/>
    <w:rsid w:val="002F7CE7"/>
    <w:rsid w:val="00304B27"/>
    <w:rsid w:val="00317D0D"/>
    <w:rsid w:val="00357179"/>
    <w:rsid w:val="003A5AF2"/>
    <w:rsid w:val="003B16D6"/>
    <w:rsid w:val="003F3A61"/>
    <w:rsid w:val="00402C1B"/>
    <w:rsid w:val="00434267"/>
    <w:rsid w:val="00450304"/>
    <w:rsid w:val="00481BA0"/>
    <w:rsid w:val="004A41AA"/>
    <w:rsid w:val="004B191E"/>
    <w:rsid w:val="004C36C3"/>
    <w:rsid w:val="004C4F68"/>
    <w:rsid w:val="004F25A5"/>
    <w:rsid w:val="005114DD"/>
    <w:rsid w:val="00586E04"/>
    <w:rsid w:val="005B2B9A"/>
    <w:rsid w:val="005E0B6F"/>
    <w:rsid w:val="00614440"/>
    <w:rsid w:val="006359B3"/>
    <w:rsid w:val="006375F4"/>
    <w:rsid w:val="00660BCA"/>
    <w:rsid w:val="006641D5"/>
    <w:rsid w:val="006669B1"/>
    <w:rsid w:val="00696A78"/>
    <w:rsid w:val="006C3B29"/>
    <w:rsid w:val="006F61AE"/>
    <w:rsid w:val="0075486D"/>
    <w:rsid w:val="0082134F"/>
    <w:rsid w:val="00825156"/>
    <w:rsid w:val="00870B49"/>
    <w:rsid w:val="008A1B6A"/>
    <w:rsid w:val="008B031C"/>
    <w:rsid w:val="008F55E3"/>
    <w:rsid w:val="009475FD"/>
    <w:rsid w:val="009606C6"/>
    <w:rsid w:val="00964975"/>
    <w:rsid w:val="00970AB7"/>
    <w:rsid w:val="009730B6"/>
    <w:rsid w:val="0099540D"/>
    <w:rsid w:val="00A25D8B"/>
    <w:rsid w:val="00A7562C"/>
    <w:rsid w:val="00AC120C"/>
    <w:rsid w:val="00AC5131"/>
    <w:rsid w:val="00AC6271"/>
    <w:rsid w:val="00B10E6C"/>
    <w:rsid w:val="00B528EC"/>
    <w:rsid w:val="00BA4417"/>
    <w:rsid w:val="00BD5C57"/>
    <w:rsid w:val="00BD60AC"/>
    <w:rsid w:val="00BF4528"/>
    <w:rsid w:val="00C23128"/>
    <w:rsid w:val="00C4309A"/>
    <w:rsid w:val="00C81E19"/>
    <w:rsid w:val="00C877A4"/>
    <w:rsid w:val="00CC26E9"/>
    <w:rsid w:val="00D96DBF"/>
    <w:rsid w:val="00DB44A6"/>
    <w:rsid w:val="00DB6C55"/>
    <w:rsid w:val="00DC3D7E"/>
    <w:rsid w:val="00DD0E6E"/>
    <w:rsid w:val="00DF49CD"/>
    <w:rsid w:val="00E16040"/>
    <w:rsid w:val="00E45F1F"/>
    <w:rsid w:val="00E7479F"/>
    <w:rsid w:val="00E754EF"/>
    <w:rsid w:val="00F10934"/>
    <w:rsid w:val="00F2299A"/>
    <w:rsid w:val="00F46840"/>
    <w:rsid w:val="00F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DCB3"/>
  <w15:docId w15:val="{BE4C60AB-9323-428A-84E1-F96CD67A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4A7"/>
  </w:style>
  <w:style w:type="paragraph" w:styleId="a6">
    <w:name w:val="footer"/>
    <w:basedOn w:val="a"/>
    <w:link w:val="a7"/>
    <w:uiPriority w:val="99"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4A7"/>
  </w:style>
  <w:style w:type="paragraph" w:customStyle="1" w:styleId="rvps2">
    <w:name w:val="rvps2"/>
    <w:basedOn w:val="a"/>
    <w:rsid w:val="0066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669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51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C1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DAD5-1284-4634-828E-FB846119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Даниил Сазонов</cp:lastModifiedBy>
  <cp:revision>14</cp:revision>
  <cp:lastPrinted>2021-06-15T13:31:00Z</cp:lastPrinted>
  <dcterms:created xsi:type="dcterms:W3CDTF">2019-10-11T12:57:00Z</dcterms:created>
  <dcterms:modified xsi:type="dcterms:W3CDTF">2021-06-17T06:43:00Z</dcterms:modified>
</cp:coreProperties>
</file>