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534" w:rsidRPr="002E7534" w:rsidRDefault="002E7534" w:rsidP="00231B2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ДОВІДКА</w:t>
      </w:r>
      <w:r w:rsidRPr="002E753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2E7534" w:rsidRPr="002E7534" w:rsidRDefault="002E7534" w:rsidP="00231B2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753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ГРОМАДСЬК</w:t>
      </w:r>
      <w:r w:rsidR="00AB6B3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ОБГОВОРЕННЯ</w:t>
      </w:r>
    </w:p>
    <w:p w:rsidR="002E7534" w:rsidRPr="002E7534" w:rsidRDefault="002E7534" w:rsidP="00231B2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AE4DDB" w:rsidRPr="00AE4DDB" w:rsidRDefault="00AB6B36" w:rsidP="00231B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</w:t>
      </w:r>
      <w:r w:rsidR="00631C86" w:rsidRPr="00631C8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роєкту </w:t>
      </w:r>
      <w:r w:rsidR="00AE4DDB" w:rsidRPr="00AE4DD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Програм</w:t>
      </w:r>
      <w:r w:rsidR="00D8104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и</w:t>
      </w:r>
      <w:r w:rsidR="00AE4DDB" w:rsidRPr="00AE4DD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економічного і соціального розвитку </w:t>
      </w:r>
    </w:p>
    <w:p w:rsidR="00C64B9D" w:rsidRPr="00AE4DDB" w:rsidRDefault="00AE4DDB" w:rsidP="00231B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E4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Донецької області на 202</w:t>
      </w:r>
      <w:r w:rsidR="006125EF" w:rsidRPr="00C378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AE4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3671EE" w:rsidRDefault="003671EE" w:rsidP="00231B27">
      <w:pPr>
        <w:tabs>
          <w:tab w:val="center" w:pos="4677"/>
          <w:tab w:val="left" w:pos="6465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C37864" w:rsidRPr="00AB6B36" w:rsidRDefault="006125EF" w:rsidP="00C37864">
      <w:pPr>
        <w:shd w:val="clear" w:color="auto" w:fill="FFFFFF"/>
        <w:spacing w:before="120" w:after="120" w:line="240" w:lineRule="auto"/>
        <w:ind w:right="11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B6B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Відповідно до</w:t>
      </w:r>
      <w:r w:rsidR="006342A4" w:rsidRPr="00AB6B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bookmarkStart w:id="0" w:name="_Hlk154580001"/>
      <w:r w:rsidR="004F63B5" w:rsidRPr="00AB6B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стат</w:t>
      </w:r>
      <w:r w:rsidR="004F63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ті </w:t>
      </w:r>
      <w:r w:rsidR="006342A4" w:rsidRPr="00AB6B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</w:t>
      </w:r>
      <w:r w:rsidRPr="00AB6B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</w:t>
      </w:r>
      <w:bookmarkEnd w:id="0"/>
      <w:r w:rsidR="006342A4" w:rsidRPr="00AB6B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Закону України «Про стратегічну екологічну оцінку» </w:t>
      </w:r>
      <w:r w:rsidR="00C37864" w:rsidRPr="00AB6B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департаментом економіки Донецької обласної державної адміністрації </w:t>
      </w:r>
      <w:r w:rsidR="00C37864" w:rsidRPr="00AB6B36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громадське обговорення </w:t>
      </w:r>
      <w:r w:rsidR="00AB6B36">
        <w:rPr>
          <w:rFonts w:ascii="Times New Roman" w:hAnsi="Times New Roman" w:cs="Times New Roman"/>
          <w:sz w:val="28"/>
          <w:szCs w:val="28"/>
          <w:lang w:val="uk-UA"/>
        </w:rPr>
        <w:t>у процесі</w:t>
      </w:r>
      <w:r w:rsidR="00C37864" w:rsidRPr="00AB6B36">
        <w:rPr>
          <w:rFonts w:ascii="Times New Roman" w:hAnsi="Times New Roman" w:cs="Times New Roman"/>
          <w:sz w:val="28"/>
          <w:szCs w:val="28"/>
          <w:lang w:val="uk-UA"/>
        </w:rPr>
        <w:t xml:space="preserve"> стратегічної екологічно оцінки проєкту </w:t>
      </w:r>
      <w:r w:rsidR="00C37864" w:rsidRPr="00AB6B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Програми економічного і соціального розвитку </w:t>
      </w:r>
      <w:r w:rsidR="00C37864" w:rsidRPr="00AB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Донецької області на 2024 рік</w:t>
      </w:r>
      <w:r w:rsidR="00C37864" w:rsidRPr="00AB6B36">
        <w:rPr>
          <w:rFonts w:ascii="Times New Roman" w:hAnsi="Times New Roman" w:cs="Times New Roman"/>
          <w:sz w:val="28"/>
          <w:szCs w:val="28"/>
          <w:lang w:val="uk-UA"/>
        </w:rPr>
        <w:t xml:space="preserve"> та Звіту про стратегічну екологічну оцінку </w:t>
      </w:r>
      <w:bookmarkStart w:id="1" w:name="_Hlk154580572"/>
      <w:r w:rsidR="00C37864" w:rsidRPr="00AB6B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(далі – СЕО)</w:t>
      </w:r>
      <w:bookmarkEnd w:id="1"/>
      <w:r w:rsidR="00C37864" w:rsidRPr="00AB6B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83785D" w:rsidRPr="00AB6B36" w:rsidRDefault="00C37864" w:rsidP="00C37864">
      <w:pPr>
        <w:shd w:val="clear" w:color="auto" w:fill="FFFFFF"/>
        <w:spacing w:before="120" w:after="12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bookmarkStart w:id="2" w:name="_Hlk154580393"/>
      <w:r w:rsidRPr="00AB6B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14</w:t>
      </w:r>
      <w:r w:rsidR="00694D8B" w:rsidRPr="00AB6B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6A4E16" w:rsidRPr="00AB6B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11</w:t>
      </w:r>
      <w:r w:rsidR="00694D8B" w:rsidRPr="00AB6B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.202</w:t>
      </w:r>
      <w:r w:rsidR="006125EF" w:rsidRPr="00AB6B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</w:t>
      </w:r>
      <w:r w:rsidR="006342A4" w:rsidRPr="00AB6B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AB6B36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оприлюднено </w:t>
      </w:r>
      <w:r w:rsidR="00AB6B36" w:rsidRPr="00AB6B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 w:rsidR="006342A4" w:rsidRPr="00AB6B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аяву про визначення обсягу </w:t>
      </w:r>
      <w:r w:rsidRPr="00AB6B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СЕО</w:t>
      </w:r>
      <w:r w:rsidR="006A4E16" w:rsidRPr="00AB6B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83785D" w:rsidRPr="00AB6B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на </w:t>
      </w:r>
      <w:r w:rsidR="0083785D" w:rsidRPr="00AB6B36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офіційному веб-сайті Донецької обласної державної адміністрації</w:t>
      </w:r>
      <w:r w:rsidR="0083785D" w:rsidRPr="00AB6B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392CB6" w:rsidRPr="00AB6B36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hyperlink r:id="rId6" w:history="1">
        <w:r w:rsidR="00392CB6" w:rsidRPr="00AB6B3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https://dn.gov.ua/</w:t>
        </w:r>
      </w:hyperlink>
      <w:r w:rsidR="00392CB6" w:rsidRPr="00AB6B36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392CB6" w:rsidRPr="00AB6B36">
        <w:rPr>
          <w:rFonts w:eastAsia="Calibri"/>
          <w:sz w:val="28"/>
          <w:szCs w:val="28"/>
          <w:lang w:val="uk-UA"/>
        </w:rPr>
        <w:t xml:space="preserve"> </w:t>
      </w:r>
      <w:r w:rsidR="00AB6B36" w:rsidRPr="00AB6B36">
        <w:rPr>
          <w:rFonts w:eastAsia="Calibri"/>
          <w:sz w:val="28"/>
          <w:szCs w:val="28"/>
          <w:lang w:val="uk-UA"/>
        </w:rPr>
        <w:br/>
      </w:r>
      <w:r w:rsidR="00392CB6" w:rsidRPr="00AB6B36">
        <w:rPr>
          <w:rFonts w:ascii="Times New Roman" w:hAnsi="Times New Roman" w:cs="Times New Roman"/>
          <w:sz w:val="28"/>
          <w:szCs w:val="28"/>
          <w:lang w:val="uk-UA"/>
        </w:rPr>
        <w:t>у розділі Прозора влада/Консультації з громадськістю/ Заяви СЕО</w:t>
      </w:r>
      <w:r w:rsidR="00392CB6" w:rsidRPr="00AB6B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83785D" w:rsidRPr="00AB6B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</w:t>
      </w:r>
      <w:r w:rsidRPr="00AB6B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а </w:t>
      </w:r>
      <w:proofErr w:type="spellStart"/>
      <w:r w:rsidRPr="00AB6B36"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 w:rsidRPr="00AB6B36">
        <w:rPr>
          <w:rFonts w:ascii="Times New Roman" w:hAnsi="Times New Roman" w:cs="Times New Roman"/>
          <w:sz w:val="28"/>
          <w:szCs w:val="28"/>
          <w:lang w:val="uk-UA"/>
        </w:rPr>
        <w:t xml:space="preserve"> до Єдиного реєстру стратегічної екологічної оцінки</w:t>
      </w:r>
      <w:r w:rsidRPr="00AB6B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 метою одержання та врахування зауважень і пропозицій громадськості</w:t>
      </w:r>
      <w:r w:rsidRPr="00AB6B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071A7" w:rsidRPr="00231B27" w:rsidRDefault="00B071A7" w:rsidP="00B071A7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bookmarkStart w:id="3" w:name="_Hlk154582415"/>
      <w:bookmarkEnd w:id="2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</w:t>
      </w:r>
      <w:r w:rsidRPr="00231B2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продовж </w:t>
      </w:r>
      <w:bookmarkStart w:id="4" w:name="_GoBack"/>
      <w:bookmarkEnd w:id="4"/>
      <w:r w:rsidRPr="00231B2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встановленого терміну (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</w:t>
      </w:r>
      <w:r w:rsidRPr="006125EF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231B2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календарних днів) зауважень та пропозицій від громадськості не надходило. </w:t>
      </w:r>
    </w:p>
    <w:p w:rsidR="00935068" w:rsidRDefault="00C37864" w:rsidP="00392CB6">
      <w:pPr>
        <w:pStyle w:val="a6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  <w:lang w:val="uk-UA"/>
        </w:rPr>
      </w:pPr>
      <w:r w:rsidRPr="00AB6B36">
        <w:rPr>
          <w:rFonts w:eastAsia="Calibri"/>
          <w:bCs/>
          <w:sz w:val="28"/>
          <w:szCs w:val="28"/>
          <w:lang w:val="uk-UA"/>
        </w:rPr>
        <w:t xml:space="preserve">27.11.2023 </w:t>
      </w:r>
      <w:proofErr w:type="spellStart"/>
      <w:r w:rsidR="0083785D" w:rsidRPr="00AB6B36">
        <w:rPr>
          <w:rFonts w:eastAsia="Calibri"/>
          <w:bCs/>
          <w:sz w:val="28"/>
          <w:szCs w:val="28"/>
          <w:lang w:val="uk-UA"/>
        </w:rPr>
        <w:t>проєкт</w:t>
      </w:r>
      <w:proofErr w:type="spellEnd"/>
      <w:r w:rsidR="0083785D" w:rsidRPr="00AB6B36">
        <w:rPr>
          <w:rFonts w:eastAsia="Calibri"/>
          <w:bCs/>
          <w:sz w:val="28"/>
          <w:szCs w:val="28"/>
          <w:lang w:val="uk-UA"/>
        </w:rPr>
        <w:t xml:space="preserve"> документа державного планування </w:t>
      </w:r>
      <w:r w:rsidR="00455342" w:rsidRPr="00AB6B36">
        <w:rPr>
          <w:rFonts w:eastAsia="Calibri"/>
          <w:bCs/>
          <w:sz w:val="28"/>
          <w:szCs w:val="28"/>
          <w:lang w:val="uk-UA"/>
        </w:rPr>
        <w:t>та</w:t>
      </w:r>
      <w:r w:rsidR="00392CB6" w:rsidRPr="00AB6B36">
        <w:rPr>
          <w:rFonts w:eastAsia="Calibri"/>
          <w:bCs/>
          <w:sz w:val="28"/>
          <w:szCs w:val="28"/>
          <w:lang w:val="uk-UA"/>
        </w:rPr>
        <w:t xml:space="preserve"> </w:t>
      </w:r>
      <w:r w:rsidR="00AB6B36" w:rsidRPr="00AB6B36">
        <w:rPr>
          <w:sz w:val="28"/>
          <w:szCs w:val="28"/>
          <w:lang w:val="uk-UA"/>
        </w:rPr>
        <w:t>з</w:t>
      </w:r>
      <w:r w:rsidR="0083785D" w:rsidRPr="00AB6B36">
        <w:rPr>
          <w:sz w:val="28"/>
          <w:szCs w:val="28"/>
          <w:lang w:val="uk-UA"/>
        </w:rPr>
        <w:t>віт</w:t>
      </w:r>
      <w:r w:rsidR="004E22A8">
        <w:rPr>
          <w:sz w:val="28"/>
          <w:szCs w:val="28"/>
          <w:lang w:val="uk-UA"/>
        </w:rPr>
        <w:t>у</w:t>
      </w:r>
      <w:r w:rsidR="0083785D" w:rsidRPr="00AB6B36">
        <w:rPr>
          <w:sz w:val="28"/>
          <w:szCs w:val="28"/>
          <w:lang w:val="uk-UA"/>
        </w:rPr>
        <w:t xml:space="preserve"> про СЕО</w:t>
      </w:r>
      <w:r w:rsidR="00AB6B36" w:rsidRPr="00AB6B36">
        <w:rPr>
          <w:sz w:val="28"/>
          <w:szCs w:val="28"/>
          <w:lang w:val="uk-UA"/>
        </w:rPr>
        <w:t xml:space="preserve">, </w:t>
      </w:r>
      <w:r w:rsidR="00AB6B36" w:rsidRPr="00AB6B36">
        <w:rPr>
          <w:sz w:val="28"/>
          <w:szCs w:val="28"/>
          <w:lang w:val="uk-UA"/>
        </w:rPr>
        <w:br/>
        <w:t xml:space="preserve">а також </w:t>
      </w:r>
      <w:r w:rsidR="00AB6B36" w:rsidRPr="00AB6B36">
        <w:rPr>
          <w:rFonts w:eastAsia="Calibri"/>
          <w:bCs/>
          <w:sz w:val="28"/>
          <w:szCs w:val="28"/>
          <w:lang w:val="uk-UA"/>
        </w:rPr>
        <w:t>повідомлення про оприлюднення</w:t>
      </w:r>
      <w:r w:rsidR="0083785D" w:rsidRPr="00AB6B36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5B015F">
        <w:rPr>
          <w:rFonts w:eastAsia="Calibri"/>
          <w:color w:val="000000"/>
          <w:sz w:val="28"/>
          <w:szCs w:val="28"/>
          <w:lang w:val="uk-UA"/>
        </w:rPr>
        <w:t xml:space="preserve">зазначених документів </w:t>
      </w:r>
      <w:r w:rsidR="006342A4" w:rsidRPr="00AB6B36">
        <w:rPr>
          <w:rFonts w:eastAsia="Calibri"/>
          <w:bCs/>
          <w:sz w:val="28"/>
          <w:szCs w:val="28"/>
          <w:lang w:val="uk-UA"/>
        </w:rPr>
        <w:t>розміщен</w:t>
      </w:r>
      <w:r w:rsidR="00AB6B36" w:rsidRPr="00AB6B36">
        <w:rPr>
          <w:rFonts w:eastAsia="Calibri"/>
          <w:bCs/>
          <w:sz w:val="28"/>
          <w:szCs w:val="28"/>
          <w:lang w:val="uk-UA"/>
        </w:rPr>
        <w:t>о</w:t>
      </w:r>
      <w:r w:rsidR="006342A4" w:rsidRPr="00AB6B36">
        <w:rPr>
          <w:rFonts w:eastAsia="Calibri"/>
          <w:bCs/>
          <w:sz w:val="28"/>
          <w:szCs w:val="28"/>
          <w:lang w:val="uk-UA"/>
        </w:rPr>
        <w:t xml:space="preserve"> на офіційному веб-сайті</w:t>
      </w:r>
      <w:r w:rsidR="005F2CC3" w:rsidRPr="00AB6B36">
        <w:rPr>
          <w:rFonts w:eastAsia="Calibri"/>
          <w:bCs/>
          <w:sz w:val="28"/>
          <w:szCs w:val="28"/>
          <w:lang w:val="uk-UA"/>
        </w:rPr>
        <w:t xml:space="preserve"> </w:t>
      </w:r>
      <w:r w:rsidR="006A4E16" w:rsidRPr="00AB6B36">
        <w:rPr>
          <w:rFonts w:eastAsia="Calibri"/>
          <w:bCs/>
          <w:sz w:val="28"/>
          <w:szCs w:val="28"/>
          <w:lang w:val="uk-UA"/>
        </w:rPr>
        <w:t xml:space="preserve">Донецької </w:t>
      </w:r>
      <w:r w:rsidR="006A4E16" w:rsidRPr="00AB6B36">
        <w:rPr>
          <w:rFonts w:eastAsia="Calibri"/>
          <w:bCs/>
          <w:spacing w:val="-2"/>
          <w:sz w:val="28"/>
          <w:szCs w:val="28"/>
          <w:lang w:val="uk-UA"/>
        </w:rPr>
        <w:t>обласної державної адміністрації</w:t>
      </w:r>
      <w:r w:rsidR="0083785D" w:rsidRPr="00AB6B36">
        <w:rPr>
          <w:rFonts w:eastAsia="Calibri"/>
          <w:bCs/>
          <w:spacing w:val="-2"/>
          <w:sz w:val="28"/>
          <w:szCs w:val="28"/>
          <w:lang w:val="uk-UA"/>
        </w:rPr>
        <w:t xml:space="preserve"> </w:t>
      </w:r>
      <w:r w:rsidR="00392CB6" w:rsidRPr="00AB6B36">
        <w:rPr>
          <w:rFonts w:eastAsia="Calibri"/>
          <w:spacing w:val="-2"/>
          <w:sz w:val="28"/>
          <w:szCs w:val="28"/>
          <w:lang w:val="uk-UA"/>
        </w:rPr>
        <w:t>(</w:t>
      </w:r>
      <w:hyperlink r:id="rId7" w:history="1">
        <w:r w:rsidR="00392CB6" w:rsidRPr="00AB6B36">
          <w:rPr>
            <w:rFonts w:eastAsia="Calibri"/>
            <w:color w:val="0563C1"/>
            <w:spacing w:val="-2"/>
            <w:sz w:val="28"/>
            <w:szCs w:val="28"/>
            <w:u w:val="single"/>
            <w:lang w:val="uk-UA"/>
          </w:rPr>
          <w:t>https://dn.gov.ua/</w:t>
        </w:r>
      </w:hyperlink>
      <w:r w:rsidR="00392CB6" w:rsidRPr="00AB6B36">
        <w:rPr>
          <w:rFonts w:eastAsia="Calibri"/>
          <w:spacing w:val="-2"/>
          <w:sz w:val="28"/>
          <w:szCs w:val="28"/>
          <w:lang w:val="uk-UA"/>
        </w:rPr>
        <w:t xml:space="preserve">) </w:t>
      </w:r>
      <w:r w:rsidR="00392CB6" w:rsidRPr="00AB6B36">
        <w:rPr>
          <w:spacing w:val="-2"/>
          <w:sz w:val="28"/>
          <w:szCs w:val="28"/>
          <w:lang w:val="uk-UA"/>
        </w:rPr>
        <w:t>у розділ</w:t>
      </w:r>
      <w:r w:rsidR="00455342" w:rsidRPr="00AB6B36">
        <w:rPr>
          <w:spacing w:val="-2"/>
          <w:sz w:val="28"/>
          <w:szCs w:val="28"/>
          <w:lang w:val="uk-UA"/>
        </w:rPr>
        <w:t>і</w:t>
      </w:r>
      <w:r w:rsidR="00392CB6" w:rsidRPr="00AB6B36">
        <w:rPr>
          <w:spacing w:val="-2"/>
          <w:sz w:val="28"/>
          <w:szCs w:val="28"/>
          <w:lang w:val="uk-UA"/>
        </w:rPr>
        <w:t xml:space="preserve"> Прозора влада/</w:t>
      </w:r>
      <w:r w:rsidR="00392CB6" w:rsidRPr="00AB6B36">
        <w:rPr>
          <w:sz w:val="28"/>
          <w:szCs w:val="28"/>
          <w:lang w:val="uk-UA"/>
        </w:rPr>
        <w:t>Консультації з громадськістю</w:t>
      </w:r>
      <w:r w:rsidR="00455342" w:rsidRPr="00AB6B36">
        <w:rPr>
          <w:sz w:val="28"/>
          <w:szCs w:val="28"/>
          <w:lang w:val="uk-UA"/>
        </w:rPr>
        <w:t xml:space="preserve"> </w:t>
      </w:r>
      <w:r w:rsidR="005B015F">
        <w:rPr>
          <w:sz w:val="28"/>
          <w:szCs w:val="28"/>
          <w:lang w:val="uk-UA"/>
        </w:rPr>
        <w:br/>
      </w:r>
      <w:r w:rsidR="00455342" w:rsidRPr="00AB6B36">
        <w:rPr>
          <w:sz w:val="28"/>
          <w:szCs w:val="28"/>
          <w:lang w:val="uk-UA"/>
        </w:rPr>
        <w:t>у рубриках «</w:t>
      </w:r>
      <w:r w:rsidR="00392CB6" w:rsidRPr="00AB6B36">
        <w:rPr>
          <w:sz w:val="28"/>
          <w:szCs w:val="28"/>
          <w:lang w:val="uk-UA"/>
        </w:rPr>
        <w:t>Заяви СЕО</w:t>
      </w:r>
      <w:r w:rsidR="00455342" w:rsidRPr="00AB6B36">
        <w:rPr>
          <w:sz w:val="28"/>
          <w:szCs w:val="28"/>
          <w:lang w:val="uk-UA"/>
        </w:rPr>
        <w:t xml:space="preserve">» </w:t>
      </w:r>
      <w:r w:rsidR="00AB6B36" w:rsidRPr="00AB6B36">
        <w:rPr>
          <w:sz w:val="28"/>
          <w:szCs w:val="28"/>
          <w:lang w:val="uk-UA"/>
        </w:rPr>
        <w:t>та</w:t>
      </w:r>
      <w:r w:rsidR="00455342" w:rsidRPr="00AB6B36">
        <w:rPr>
          <w:sz w:val="28"/>
          <w:szCs w:val="28"/>
          <w:lang w:val="uk-UA"/>
        </w:rPr>
        <w:t xml:space="preserve"> «Електронні консультації з громадськістю»,</w:t>
      </w:r>
      <w:r w:rsidR="00392CB6" w:rsidRPr="00AB6B36">
        <w:rPr>
          <w:sz w:val="28"/>
          <w:szCs w:val="28"/>
          <w:lang w:val="uk-UA"/>
        </w:rPr>
        <w:t xml:space="preserve"> </w:t>
      </w:r>
      <w:r w:rsidR="00AB6B36" w:rsidRPr="00AB6B36">
        <w:rPr>
          <w:sz w:val="28"/>
          <w:szCs w:val="28"/>
          <w:lang w:val="uk-UA"/>
        </w:rPr>
        <w:t xml:space="preserve">а </w:t>
      </w:r>
      <w:r w:rsidR="0083785D" w:rsidRPr="00AB6B36">
        <w:rPr>
          <w:rFonts w:eastAsia="Calibri"/>
          <w:bCs/>
          <w:sz w:val="28"/>
          <w:szCs w:val="28"/>
          <w:lang w:val="uk-UA"/>
        </w:rPr>
        <w:t>та</w:t>
      </w:r>
      <w:r w:rsidR="00AB6B36" w:rsidRPr="00AB6B36">
        <w:rPr>
          <w:rFonts w:eastAsia="Calibri"/>
          <w:bCs/>
          <w:sz w:val="28"/>
          <w:szCs w:val="28"/>
          <w:lang w:val="uk-UA"/>
        </w:rPr>
        <w:t>кож</w:t>
      </w:r>
      <w:r w:rsidR="0083785D" w:rsidRPr="00AB6B36"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 w:rsidR="0083785D" w:rsidRPr="00AB6B36">
        <w:rPr>
          <w:sz w:val="28"/>
          <w:szCs w:val="28"/>
          <w:lang w:val="uk-UA"/>
        </w:rPr>
        <w:t>внесено</w:t>
      </w:r>
      <w:proofErr w:type="spellEnd"/>
      <w:r w:rsidR="0083785D" w:rsidRPr="00AB6B36">
        <w:rPr>
          <w:sz w:val="28"/>
          <w:szCs w:val="28"/>
          <w:lang w:val="uk-UA"/>
        </w:rPr>
        <w:t xml:space="preserve"> до Єдиного реєстру стратегічної екологічної оцінки</w:t>
      </w:r>
      <w:r w:rsidR="006342A4" w:rsidRPr="00AB6B36">
        <w:rPr>
          <w:rFonts w:eastAsia="Calibri"/>
          <w:bCs/>
          <w:sz w:val="28"/>
          <w:szCs w:val="28"/>
          <w:lang w:val="uk-UA"/>
        </w:rPr>
        <w:t xml:space="preserve"> </w:t>
      </w:r>
      <w:bookmarkEnd w:id="3"/>
      <w:r w:rsidR="006342A4" w:rsidRPr="00AB6B36">
        <w:rPr>
          <w:rFonts w:eastAsia="Calibri"/>
          <w:bCs/>
          <w:sz w:val="28"/>
          <w:szCs w:val="28"/>
          <w:lang w:val="uk-UA"/>
        </w:rPr>
        <w:t>з метою од</w:t>
      </w:r>
      <w:r w:rsidR="006A4E16" w:rsidRPr="00AB6B36">
        <w:rPr>
          <w:rFonts w:eastAsia="Calibri"/>
          <w:bCs/>
          <w:sz w:val="28"/>
          <w:szCs w:val="28"/>
          <w:lang w:val="uk-UA"/>
        </w:rPr>
        <w:t>ержання</w:t>
      </w:r>
      <w:r w:rsidR="006A4E16">
        <w:rPr>
          <w:rFonts w:eastAsia="Calibri"/>
          <w:bCs/>
          <w:sz w:val="28"/>
          <w:szCs w:val="28"/>
          <w:lang w:val="uk-UA"/>
        </w:rPr>
        <w:t xml:space="preserve"> та врахування зауважень </w:t>
      </w:r>
      <w:r w:rsidR="006342A4" w:rsidRPr="006A4E16">
        <w:rPr>
          <w:rFonts w:eastAsia="Calibri"/>
          <w:bCs/>
          <w:sz w:val="28"/>
          <w:szCs w:val="28"/>
          <w:lang w:val="uk-UA"/>
        </w:rPr>
        <w:t>і пропозицій громадськості.</w:t>
      </w:r>
      <w:r w:rsidR="006342A4" w:rsidRPr="006342A4">
        <w:rPr>
          <w:rFonts w:eastAsia="Calibri"/>
          <w:bCs/>
          <w:sz w:val="28"/>
          <w:szCs w:val="28"/>
          <w:lang w:val="uk-UA"/>
        </w:rPr>
        <w:t xml:space="preserve"> </w:t>
      </w:r>
    </w:p>
    <w:p w:rsidR="00CB57C1" w:rsidRPr="00231B27" w:rsidRDefault="00AB6B36" w:rsidP="00C37864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</w:t>
      </w:r>
      <w:r w:rsidR="001566AF" w:rsidRPr="00231B2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продовж встановленого терміну (</w:t>
      </w:r>
      <w:r w:rsidR="006125EF" w:rsidRPr="006125EF"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="001566AF" w:rsidRPr="00231B2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6A4E16" w:rsidRPr="00231B2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календарних </w:t>
      </w:r>
      <w:r w:rsidR="001566AF" w:rsidRPr="00231B2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днів) зауважень та пропозицій від громадськості не надходило. </w:t>
      </w:r>
    </w:p>
    <w:p w:rsidR="006253D8" w:rsidRDefault="006253D8" w:rsidP="00C000C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6253D8" w:rsidRDefault="006253D8" w:rsidP="00C000C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6253D8" w:rsidRDefault="006253D8" w:rsidP="006253D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Директор департаменту </w:t>
      </w:r>
    </w:p>
    <w:p w:rsidR="006253D8" w:rsidRDefault="006253D8" w:rsidP="006253D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економіки облдержадміністрації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Геннадій МАР</w:t>
      </w:r>
      <w:r w:rsidR="00AB6B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’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ЯНЕНКО</w:t>
      </w:r>
    </w:p>
    <w:sectPr w:rsidR="006253D8" w:rsidSect="00AB6B3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36026"/>
    <w:multiLevelType w:val="hybridMultilevel"/>
    <w:tmpl w:val="4B7643CC"/>
    <w:lvl w:ilvl="0" w:tplc="EFF4F17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692"/>
    <w:rsid w:val="00061C60"/>
    <w:rsid w:val="000E05DF"/>
    <w:rsid w:val="000E56D9"/>
    <w:rsid w:val="000E7574"/>
    <w:rsid w:val="0010424D"/>
    <w:rsid w:val="001566AF"/>
    <w:rsid w:val="001961A2"/>
    <w:rsid w:val="001B31D1"/>
    <w:rsid w:val="001E687C"/>
    <w:rsid w:val="00230E23"/>
    <w:rsid w:val="00231B27"/>
    <w:rsid w:val="002B358E"/>
    <w:rsid w:val="002C6E42"/>
    <w:rsid w:val="002E7534"/>
    <w:rsid w:val="00306E58"/>
    <w:rsid w:val="003573E9"/>
    <w:rsid w:val="003671EE"/>
    <w:rsid w:val="00392CB6"/>
    <w:rsid w:val="003A470A"/>
    <w:rsid w:val="003B79FA"/>
    <w:rsid w:val="003C5F36"/>
    <w:rsid w:val="003C75B2"/>
    <w:rsid w:val="0042088E"/>
    <w:rsid w:val="00455342"/>
    <w:rsid w:val="004C115B"/>
    <w:rsid w:val="004E1D56"/>
    <w:rsid w:val="004E22A8"/>
    <w:rsid w:val="004F63B5"/>
    <w:rsid w:val="005B015F"/>
    <w:rsid w:val="005F2CC3"/>
    <w:rsid w:val="006125EF"/>
    <w:rsid w:val="00624B1B"/>
    <w:rsid w:val="006253D8"/>
    <w:rsid w:val="00631C86"/>
    <w:rsid w:val="006342A4"/>
    <w:rsid w:val="00694D8B"/>
    <w:rsid w:val="006A4E16"/>
    <w:rsid w:val="006C2215"/>
    <w:rsid w:val="006F520C"/>
    <w:rsid w:val="00767B4C"/>
    <w:rsid w:val="00816481"/>
    <w:rsid w:val="0083785D"/>
    <w:rsid w:val="008A5532"/>
    <w:rsid w:val="008A7450"/>
    <w:rsid w:val="008D1AEC"/>
    <w:rsid w:val="00900692"/>
    <w:rsid w:val="00935068"/>
    <w:rsid w:val="00946CFB"/>
    <w:rsid w:val="009752EA"/>
    <w:rsid w:val="00993BCC"/>
    <w:rsid w:val="009A4A25"/>
    <w:rsid w:val="009B49B3"/>
    <w:rsid w:val="009B49DB"/>
    <w:rsid w:val="009D5757"/>
    <w:rsid w:val="00A55C93"/>
    <w:rsid w:val="00A94B66"/>
    <w:rsid w:val="00AB6B36"/>
    <w:rsid w:val="00AD39B7"/>
    <w:rsid w:val="00AE4DDB"/>
    <w:rsid w:val="00B071A7"/>
    <w:rsid w:val="00B906B4"/>
    <w:rsid w:val="00BA0564"/>
    <w:rsid w:val="00C000C5"/>
    <w:rsid w:val="00C130CE"/>
    <w:rsid w:val="00C37864"/>
    <w:rsid w:val="00C42122"/>
    <w:rsid w:val="00C64B9D"/>
    <w:rsid w:val="00C92E34"/>
    <w:rsid w:val="00CB57C1"/>
    <w:rsid w:val="00D5168A"/>
    <w:rsid w:val="00D81044"/>
    <w:rsid w:val="00D95ADB"/>
    <w:rsid w:val="00E10EAD"/>
    <w:rsid w:val="00E461DC"/>
    <w:rsid w:val="00E83D5C"/>
    <w:rsid w:val="00FE24DC"/>
    <w:rsid w:val="00F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59B3"/>
  <w15:docId w15:val="{A85B83B5-2788-40E3-898A-A26B0144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2A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7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5B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link w:val="a7"/>
    <w:uiPriority w:val="99"/>
    <w:unhideWhenUsed/>
    <w:rsid w:val="0039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basedOn w:val="a0"/>
    <w:link w:val="a6"/>
    <w:uiPriority w:val="99"/>
    <w:rsid w:val="00392C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n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n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504DC-6367-4EEA-B5EE-A98EEDCE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 ODA</cp:lastModifiedBy>
  <cp:revision>56</cp:revision>
  <cp:lastPrinted>2020-02-27T08:14:00Z</cp:lastPrinted>
  <dcterms:created xsi:type="dcterms:W3CDTF">2019-01-02T04:46:00Z</dcterms:created>
  <dcterms:modified xsi:type="dcterms:W3CDTF">2023-12-28T08:34:00Z</dcterms:modified>
</cp:coreProperties>
</file>