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00" w:rsidRPr="00C808B9" w:rsidRDefault="00740300" w:rsidP="00DA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8B9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5127B">
        <w:rPr>
          <w:rFonts w:ascii="Times New Roman" w:hAnsi="Times New Roman" w:cs="Times New Roman"/>
          <w:sz w:val="24"/>
          <w:szCs w:val="24"/>
        </w:rPr>
        <w:t>1</w:t>
      </w:r>
    </w:p>
    <w:p w:rsidR="009E1C7E" w:rsidRDefault="009E1C7E" w:rsidP="00DA5F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84" w:rsidRDefault="00DA5F84" w:rsidP="00DA5F8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F84" w:rsidRDefault="00DA5F84" w:rsidP="00DA5F8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300" w:rsidRPr="003032F8" w:rsidRDefault="00740300" w:rsidP="00DA5F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F8">
        <w:rPr>
          <w:rFonts w:ascii="Times New Roman" w:hAnsi="Times New Roman" w:cs="Times New Roman"/>
          <w:b/>
          <w:sz w:val="28"/>
          <w:szCs w:val="28"/>
        </w:rPr>
        <w:t>Довідка про громадське обговорення</w:t>
      </w:r>
    </w:p>
    <w:p w:rsidR="00DA5F84" w:rsidRPr="00331875" w:rsidRDefault="003646CA" w:rsidP="003646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187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31875">
        <w:rPr>
          <w:rFonts w:ascii="Times New Roman" w:hAnsi="Times New Roman" w:cs="Times New Roman"/>
          <w:sz w:val="28"/>
          <w:szCs w:val="28"/>
        </w:rPr>
        <w:t xml:space="preserve"> </w:t>
      </w:r>
      <w:r w:rsidR="00A8592D" w:rsidRPr="00331875">
        <w:rPr>
          <w:rFonts w:ascii="Times New Roman" w:hAnsi="Times New Roman" w:cs="Times New Roman"/>
          <w:sz w:val="28"/>
          <w:szCs w:val="28"/>
        </w:rPr>
        <w:t>р</w:t>
      </w:r>
      <w:r w:rsidRPr="00331875">
        <w:rPr>
          <w:rFonts w:ascii="Times New Roman" w:hAnsi="Times New Roman" w:cs="Times New Roman"/>
          <w:sz w:val="28"/>
          <w:szCs w:val="28"/>
        </w:rPr>
        <w:t xml:space="preserve">озпорядження про внесення змін до </w:t>
      </w:r>
      <w:r w:rsidR="002C1DD9" w:rsidRPr="0033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 заходів з реалізації у 2021-2023 роках Стратегії розвитку Донецької області на період до 2027 року (у новій редакції) і </w:t>
      </w:r>
      <w:proofErr w:type="spellStart"/>
      <w:r w:rsidR="00A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A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DD9" w:rsidRPr="0033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Звіту про стратегічну екологічну оцінку </w:t>
      </w:r>
      <w:r w:rsidR="002C1DD9" w:rsidRPr="00331875">
        <w:rPr>
          <w:rFonts w:ascii="Times New Roman" w:hAnsi="Times New Roman" w:cs="Times New Roman"/>
          <w:sz w:val="28"/>
          <w:szCs w:val="28"/>
        </w:rPr>
        <w:t xml:space="preserve">до </w:t>
      </w:r>
      <w:r w:rsidR="002C1DD9" w:rsidRPr="0033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заходів з реалізації у 2021-2023 роках Стратегії розвитку Донецької області на період до 2027 року (у новій редакції)</w:t>
      </w:r>
    </w:p>
    <w:p w:rsidR="003646CA" w:rsidRPr="00331875" w:rsidRDefault="003646CA" w:rsidP="003646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2F8" w:rsidRPr="00331875" w:rsidRDefault="003032F8" w:rsidP="00DA5F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0300" w:rsidRPr="00331875" w:rsidRDefault="00740300" w:rsidP="00DA5F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1875">
        <w:rPr>
          <w:rFonts w:ascii="Times New Roman" w:hAnsi="Times New Roman" w:cs="Times New Roman"/>
          <w:b/>
          <w:sz w:val="28"/>
          <w:szCs w:val="28"/>
        </w:rPr>
        <w:t>1. Найменування органу виконавчої влади, який проводив</w:t>
      </w:r>
    </w:p>
    <w:p w:rsidR="00740300" w:rsidRPr="00331875" w:rsidRDefault="00740300" w:rsidP="00DA5F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1875">
        <w:rPr>
          <w:rFonts w:ascii="Times New Roman" w:hAnsi="Times New Roman" w:cs="Times New Roman"/>
          <w:b/>
          <w:sz w:val="28"/>
          <w:szCs w:val="28"/>
        </w:rPr>
        <w:t>обговорення</w:t>
      </w:r>
    </w:p>
    <w:p w:rsidR="00036247" w:rsidRPr="00331875" w:rsidRDefault="00036247" w:rsidP="00DA5F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0300" w:rsidRPr="00331875" w:rsidRDefault="00740300" w:rsidP="00DA5F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1875">
        <w:rPr>
          <w:rFonts w:ascii="Times New Roman" w:hAnsi="Times New Roman" w:cs="Times New Roman"/>
          <w:sz w:val="28"/>
          <w:szCs w:val="28"/>
        </w:rPr>
        <w:t>Донецька обласна державна адміністрація</w:t>
      </w:r>
    </w:p>
    <w:p w:rsidR="00A06A4C" w:rsidRPr="00331875" w:rsidRDefault="00A06A4C" w:rsidP="00DA5F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0300" w:rsidRPr="00331875" w:rsidRDefault="00740300" w:rsidP="00DA5F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1875">
        <w:rPr>
          <w:rFonts w:ascii="Times New Roman" w:hAnsi="Times New Roman" w:cs="Times New Roman"/>
          <w:b/>
          <w:sz w:val="28"/>
          <w:szCs w:val="28"/>
        </w:rPr>
        <w:t>2. Процедура громадського обговорення</w:t>
      </w:r>
    </w:p>
    <w:p w:rsidR="00036247" w:rsidRPr="00331875" w:rsidRDefault="00036247" w:rsidP="00DA5F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0300" w:rsidRPr="00331875" w:rsidRDefault="00740300" w:rsidP="00DA5F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1875">
        <w:rPr>
          <w:rFonts w:ascii="Times New Roman" w:hAnsi="Times New Roman" w:cs="Times New Roman"/>
          <w:sz w:val="28"/>
          <w:szCs w:val="28"/>
        </w:rPr>
        <w:t>Електронні консультації з громадськістю</w:t>
      </w:r>
    </w:p>
    <w:p w:rsidR="00A06A4C" w:rsidRPr="00331875" w:rsidRDefault="00A06A4C" w:rsidP="00DA5F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0300" w:rsidRPr="00331875" w:rsidRDefault="00740300" w:rsidP="00DA5F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1875">
        <w:rPr>
          <w:rFonts w:ascii="Times New Roman" w:hAnsi="Times New Roman" w:cs="Times New Roman"/>
          <w:b/>
          <w:sz w:val="28"/>
          <w:szCs w:val="28"/>
        </w:rPr>
        <w:t>3. Період проведення громадського обговорення</w:t>
      </w:r>
    </w:p>
    <w:p w:rsidR="00036247" w:rsidRPr="00331875" w:rsidRDefault="00036247" w:rsidP="00DA5F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0300" w:rsidRPr="00331875" w:rsidRDefault="002C1DD9" w:rsidP="00DA5F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1875">
        <w:rPr>
          <w:rFonts w:ascii="Times New Roman" w:hAnsi="Times New Roman" w:cs="Times New Roman"/>
          <w:sz w:val="28"/>
          <w:szCs w:val="28"/>
        </w:rPr>
        <w:t>31.03.2021</w:t>
      </w:r>
      <w:r w:rsidR="00740300" w:rsidRPr="00331875">
        <w:rPr>
          <w:rFonts w:ascii="Times New Roman" w:hAnsi="Times New Roman" w:cs="Times New Roman"/>
          <w:sz w:val="28"/>
          <w:szCs w:val="28"/>
        </w:rPr>
        <w:t>-</w:t>
      </w:r>
      <w:r w:rsidRPr="00331875">
        <w:rPr>
          <w:rFonts w:ascii="Times New Roman" w:hAnsi="Times New Roman" w:cs="Times New Roman"/>
          <w:sz w:val="28"/>
          <w:szCs w:val="28"/>
        </w:rPr>
        <w:t>20.05.2021</w:t>
      </w:r>
    </w:p>
    <w:p w:rsidR="00A06A4C" w:rsidRPr="00331875" w:rsidRDefault="00A06A4C" w:rsidP="00DA5F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0300" w:rsidRPr="00331875" w:rsidRDefault="00740300" w:rsidP="00DA5F8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1875">
        <w:rPr>
          <w:rFonts w:ascii="Times New Roman" w:hAnsi="Times New Roman" w:cs="Times New Roman"/>
          <w:b/>
          <w:sz w:val="28"/>
          <w:szCs w:val="28"/>
        </w:rPr>
        <w:t>4. Результати громадського обговорення</w:t>
      </w:r>
    </w:p>
    <w:p w:rsidR="00DA5F84" w:rsidRPr="00331875" w:rsidRDefault="00DA5F84" w:rsidP="00DA5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4A" w:rsidRDefault="00740300" w:rsidP="00DA5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75">
        <w:rPr>
          <w:rFonts w:ascii="Times New Roman" w:hAnsi="Times New Roman" w:cs="Times New Roman"/>
          <w:sz w:val="28"/>
          <w:szCs w:val="28"/>
        </w:rPr>
        <w:t xml:space="preserve">Пропозиції та зауваження до </w:t>
      </w:r>
      <w:proofErr w:type="spellStart"/>
      <w:r w:rsidRPr="00331875">
        <w:rPr>
          <w:rFonts w:ascii="Times New Roman" w:hAnsi="Times New Roman" w:cs="Times New Roman"/>
          <w:sz w:val="28"/>
          <w:szCs w:val="28"/>
        </w:rPr>
        <w:t>проєкт</w:t>
      </w:r>
      <w:r w:rsidR="00A65A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1875">
        <w:rPr>
          <w:rFonts w:ascii="Times New Roman" w:hAnsi="Times New Roman" w:cs="Times New Roman"/>
          <w:sz w:val="28"/>
          <w:szCs w:val="28"/>
        </w:rPr>
        <w:t xml:space="preserve"> </w:t>
      </w:r>
      <w:r w:rsidR="00A8592D" w:rsidRPr="00331875">
        <w:rPr>
          <w:rFonts w:ascii="Times New Roman" w:hAnsi="Times New Roman" w:cs="Times New Roman"/>
          <w:sz w:val="28"/>
          <w:szCs w:val="28"/>
        </w:rPr>
        <w:t>р</w:t>
      </w:r>
      <w:r w:rsidR="00EA22F0" w:rsidRPr="00331875">
        <w:rPr>
          <w:rFonts w:ascii="Times New Roman" w:hAnsi="Times New Roman" w:cs="Times New Roman"/>
          <w:sz w:val="28"/>
          <w:szCs w:val="28"/>
        </w:rPr>
        <w:t xml:space="preserve">озпорядження про </w:t>
      </w:r>
      <w:r w:rsidR="00DA5F84" w:rsidRPr="00331875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2C1DD9" w:rsidRPr="00331875">
        <w:rPr>
          <w:rFonts w:ascii="Times New Roman" w:hAnsi="Times New Roman" w:cs="Times New Roman"/>
          <w:sz w:val="28"/>
          <w:szCs w:val="28"/>
        </w:rPr>
        <w:t xml:space="preserve">змін до </w:t>
      </w:r>
      <w:r w:rsidR="002C1DD9" w:rsidRPr="0033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заходів з реалізації у 2021-2023 роках Стратегії розвитку Донецької області на період до 2027 року (у новій</w:t>
      </w:r>
      <w:r w:rsidR="002C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редакції) і </w:t>
      </w:r>
      <w:proofErr w:type="spellStart"/>
      <w:r w:rsidR="00A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A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C1DD9" w:rsidRPr="002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Звіту про стратегічну екологічну оцінку </w:t>
      </w:r>
      <w:r w:rsidR="002C1DD9" w:rsidRPr="003032F8">
        <w:rPr>
          <w:rFonts w:ascii="Times New Roman" w:hAnsi="Times New Roman" w:cs="Times New Roman"/>
          <w:sz w:val="28"/>
          <w:szCs w:val="28"/>
        </w:rPr>
        <w:t xml:space="preserve">до </w:t>
      </w:r>
      <w:r w:rsidR="002C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заходів з реалізації у 2021-2023 роках Стратегії розвитку Донецької області на період до 2027 року (у новій редакції)</w:t>
      </w:r>
      <w:r w:rsidR="002C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8B9">
        <w:rPr>
          <w:rFonts w:ascii="Times New Roman" w:hAnsi="Times New Roman" w:cs="Times New Roman"/>
          <w:sz w:val="28"/>
          <w:szCs w:val="28"/>
        </w:rPr>
        <w:t>не</w:t>
      </w:r>
      <w:r w:rsidR="00DA5F84">
        <w:rPr>
          <w:rFonts w:ascii="Times New Roman" w:hAnsi="Times New Roman" w:cs="Times New Roman"/>
          <w:sz w:val="28"/>
          <w:szCs w:val="28"/>
        </w:rPr>
        <w:t xml:space="preserve"> </w:t>
      </w:r>
      <w:r w:rsidRPr="00C808B9">
        <w:rPr>
          <w:rFonts w:ascii="Times New Roman" w:hAnsi="Times New Roman" w:cs="Times New Roman"/>
          <w:sz w:val="28"/>
          <w:szCs w:val="28"/>
        </w:rPr>
        <w:t>надходили.</w:t>
      </w:r>
    </w:p>
    <w:sectPr w:rsidR="004A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00"/>
    <w:rsid w:val="00036247"/>
    <w:rsid w:val="00110AA1"/>
    <w:rsid w:val="001D6064"/>
    <w:rsid w:val="002C1DD9"/>
    <w:rsid w:val="003032F8"/>
    <w:rsid w:val="00331875"/>
    <w:rsid w:val="0035127B"/>
    <w:rsid w:val="003646CA"/>
    <w:rsid w:val="00483FA0"/>
    <w:rsid w:val="004A5E4A"/>
    <w:rsid w:val="00740300"/>
    <w:rsid w:val="007A147D"/>
    <w:rsid w:val="009A6F82"/>
    <w:rsid w:val="009E1C7E"/>
    <w:rsid w:val="00A06A4C"/>
    <w:rsid w:val="00A65AF9"/>
    <w:rsid w:val="00A8592D"/>
    <w:rsid w:val="00AA5354"/>
    <w:rsid w:val="00BF302C"/>
    <w:rsid w:val="00C808B9"/>
    <w:rsid w:val="00DA5F84"/>
    <w:rsid w:val="00DD04C8"/>
    <w:rsid w:val="00E34B59"/>
    <w:rsid w:val="00E60DAE"/>
    <w:rsid w:val="00E73A7C"/>
    <w:rsid w:val="00EA22F0"/>
    <w:rsid w:val="00F14B6A"/>
    <w:rsid w:val="00F77AC0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81D8"/>
  <w15:chartTrackingRefBased/>
  <w15:docId w15:val="{6AA46D17-017F-4929-BA31-19EA72C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006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5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DE ODA</cp:lastModifiedBy>
  <cp:revision>11</cp:revision>
  <cp:lastPrinted>2021-05-26T07:23:00Z</cp:lastPrinted>
  <dcterms:created xsi:type="dcterms:W3CDTF">2020-07-09T10:16:00Z</dcterms:created>
  <dcterms:modified xsi:type="dcterms:W3CDTF">2021-05-26T11:04:00Z</dcterms:modified>
</cp:coreProperties>
</file>