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0" w:leader="none"/>
          <w:tab w:val="left" w:pos="700" w:leader="none"/>
          <w:tab w:val="left" w:pos="84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7"/>
          <w:szCs w:val="27"/>
          <w:lang w:val="uk-UA" w:eastAsia="ru-RU"/>
        </w:rPr>
      </w:pPr>
      <w:r>
        <w:rPr>
          <w:rFonts w:cs="Times New Roman" w:ascii="Times New Roman" w:hAnsi="Times New Roman"/>
          <w:sz w:val="27"/>
          <w:szCs w:val="27"/>
          <w:lang w:val="uk-UA"/>
        </w:rPr>
        <w:t xml:space="preserve">УМОВИ </w:t>
        <w:br/>
        <w:t>проведення конкурсу на заміщення вакантної посади державної служби категорії «Б» заступника директора департаменту-начальника управління персоналом, організаційного та правового забезпечення департаменту житлово-комунального господарства облдержадміністрації</w:t>
      </w:r>
    </w:p>
    <w:p>
      <w:pPr>
        <w:pStyle w:val="Style27"/>
        <w:spacing w:before="0" w:after="0"/>
        <w:rPr>
          <w:rFonts w:ascii="Times New Roman" w:hAnsi="Times New Roman" w:cs="Times New Roman"/>
          <w:b w:val="false"/>
          <w:b w:val="false"/>
          <w:bCs w:val="false"/>
          <w:sz w:val="27"/>
          <w:szCs w:val="27"/>
        </w:rPr>
      </w:pPr>
      <w:r>
        <w:rPr>
          <w:rFonts w:cs="Times New Roman" w:ascii="Times New Roman" w:hAnsi="Times New Roman"/>
          <w:b w:val="false"/>
          <w:bCs w:val="false"/>
          <w:sz w:val="27"/>
          <w:szCs w:val="27"/>
        </w:rPr>
      </w:r>
    </w:p>
    <w:tbl>
      <w:tblPr>
        <w:tblW w:w="9828" w:type="dxa"/>
        <w:jc w:val="left"/>
        <w:tblInd w:w="-1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332"/>
        <w:gridCol w:w="6495"/>
      </w:tblGrid>
      <w:tr>
        <w:trPr/>
        <w:tc>
          <w:tcPr>
            <w:tcW w:w="9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7"/>
              <w:spacing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</w:rPr>
              <w:t xml:space="preserve">Загальні умови </w:t>
            </w:r>
          </w:p>
          <w:p>
            <w:pPr>
              <w:pStyle w:val="Style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Посадові обов’язки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Spacing"/>
              <w:ind w:firstLine="317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Заступник директора департаменту – начальник управління персоналом, організаційного та правового забезпечення департаменту житлово-комунального господарства:</w:t>
            </w:r>
          </w:p>
          <w:p>
            <w:pPr>
              <w:pStyle w:val="NoSpacing"/>
              <w:ind w:firstLine="317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здійснює роботу по організаційному  забезпеченню  діяльності апарату департаменту, координує загальний стан роботи з планування діяльності департаменту, здійснює контроль за виконанням завдань та обов’язків у плануванні роботи департаменту;</w:t>
            </w:r>
          </w:p>
          <w:p>
            <w:pPr>
              <w:pStyle w:val="NoSpacing"/>
              <w:ind w:firstLine="317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координує роботу з персоналом в департаменті та роботу з кадрами в галузі житлово-комунального господарства області;</w:t>
            </w:r>
          </w:p>
          <w:p>
            <w:pPr>
              <w:pStyle w:val="NoSpacing"/>
              <w:ind w:firstLine="317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координує зв’язок з засобами масової інформації;</w:t>
            </w:r>
          </w:p>
          <w:p>
            <w:pPr>
              <w:pStyle w:val="NoSpacing"/>
              <w:ind w:firstLine="317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організовує правову роботу, спрямовану на правильне застосування, неухильне додержання та запобігання невиконанню вимог актів законодавства, інших нормативних документів департаментом;</w:t>
            </w:r>
          </w:p>
          <w:p>
            <w:pPr>
              <w:pStyle w:val="NoSpacing"/>
              <w:ind w:firstLine="317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організовує роботу з укомплектування, зберігання, обліку та використання архівних документів;</w:t>
            </w:r>
          </w:p>
          <w:p>
            <w:pPr>
              <w:pStyle w:val="NoSpacing"/>
              <w:ind w:firstLine="317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 xml:space="preserve">забезпечує доступ до публічної інформації, розпорядником якої є департамент; </w:t>
            </w:r>
          </w:p>
          <w:p>
            <w:pPr>
              <w:pStyle w:val="NoSpacing"/>
              <w:ind w:firstLine="317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забезпечує у межах своїх повноважень реалізацію державної політики стосовно захисту інформації з обмеженим доступом;</w:t>
            </w:r>
          </w:p>
          <w:p>
            <w:pPr>
              <w:pStyle w:val="NoSpacing"/>
              <w:ind w:firstLine="317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 xml:space="preserve">забезпечує дотримання працівниками департаменту законодавства України з питань державної служби та запобігання і протидії корупції; </w:t>
            </w:r>
          </w:p>
          <w:p>
            <w:pPr>
              <w:pStyle w:val="NoSpacing"/>
              <w:ind w:firstLine="317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 xml:space="preserve">розглядає питання спільно з органами місцевого самоврядування щодо передачі у комунальну власність з наступним здійсненням приватизації державного житлового фонду, який знаходиться у повному господарському віданні або оперативному управлінні державних підприємств, організацій та установ; </w:t>
            </w:r>
          </w:p>
          <w:p>
            <w:pPr>
              <w:pStyle w:val="NoSpacing"/>
              <w:ind w:firstLine="317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сприяє прийняттю об'єктів відомчого житлового фонду та комунального господарства у власність територіальних громад;</w:t>
            </w:r>
          </w:p>
          <w:p>
            <w:pPr>
              <w:pStyle w:val="NoSpacing"/>
              <w:ind w:firstLine="317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вирішує питання реформування відносин власності в галузях комунального господарства;</w:t>
            </w:r>
          </w:p>
          <w:p>
            <w:pPr>
              <w:pStyle w:val="NoSpacing"/>
              <w:ind w:firstLine="317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здійснює контроль за ефективністю використання майна спільної власності;</w:t>
            </w:r>
          </w:p>
          <w:p>
            <w:pPr>
              <w:pStyle w:val="NoSpacing"/>
              <w:ind w:firstLine="317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 xml:space="preserve">організує та забезпечує контроль за виконанням законів України, актів Президента України та Кабінету Міністрів України, а також розпоряджень та доручень голови облдержадміністрації; </w:t>
            </w:r>
          </w:p>
          <w:p>
            <w:pPr>
              <w:pStyle w:val="NoSpacing"/>
              <w:ind w:firstLine="317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забезпечує розгляд в установленому законодавством порядку звернень громадян;</w:t>
            </w:r>
          </w:p>
          <w:p>
            <w:pPr>
              <w:pStyle w:val="NoSpacing"/>
              <w:ind w:firstLine="317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 xml:space="preserve">очолює робочу групу з проведення перевірок результатів розгляду звернень громадян і обставин надходження до департаменту повторних і колективних звернень громадян та очолює постійно діючу експертну комісію; </w:t>
            </w:r>
          </w:p>
          <w:p>
            <w:pPr>
              <w:pStyle w:val="NoSpacing"/>
              <w:ind w:firstLine="317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представляє інтереси департаменту у взаємовідносинах з іншими структурними підрозділами облдержадміністрації, з міністерствами, іншими центральними органами виконавчої влади, органами місцевого самоврядування, підприємствами, установами та організаціями – за дорученням керівництва облдержадміністрації;</w:t>
            </w:r>
          </w:p>
          <w:p>
            <w:pPr>
              <w:pStyle w:val="NoSpacing"/>
              <w:ind w:firstLine="317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в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иконує інші доручення директора департаменту, керівництва облдержадміністрації.</w:t>
            </w:r>
          </w:p>
          <w:p>
            <w:pPr>
              <w:pStyle w:val="NoSpacing"/>
              <w:ind w:firstLine="317"/>
              <w:jc w:val="both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7"/>
                <w:szCs w:val="27"/>
                <w:lang w:val="uk-UA"/>
              </w:rPr>
              <w:t>Робота на від</w:t>
            </w:r>
            <w:r>
              <w:rPr>
                <w:rFonts w:cs="Times New Roman" w:ascii="Times New Roman" w:hAnsi="Times New Roman"/>
                <w:b/>
                <w:bCs/>
                <w:sz w:val="27"/>
                <w:szCs w:val="27"/>
                <w:lang w:val="uk-UA"/>
              </w:rPr>
              <w:t>даленому</w:t>
            </w:r>
            <w:r>
              <w:rPr>
                <w:rFonts w:cs="Times New Roman" w:ascii="Times New Roman" w:hAnsi="Times New Roman"/>
                <w:b/>
                <w:bCs/>
                <w:sz w:val="27"/>
                <w:szCs w:val="27"/>
                <w:lang w:val="uk-UA"/>
              </w:rPr>
              <w:t xml:space="preserve"> робочому місці в місті Маріуполь.</w:t>
            </w:r>
          </w:p>
          <w:p>
            <w:pPr>
              <w:pStyle w:val="NoSpacing"/>
              <w:ind w:firstLine="317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</w:r>
          </w:p>
        </w:tc>
      </w:tr>
      <w:tr>
        <w:trPr/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Умови оплати праці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6"/>
              <w:spacing w:before="0" w:after="200"/>
              <w:ind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посадовий оклад – 6800грн.</w:t>
            </w:r>
          </w:p>
          <w:p>
            <w:pPr>
              <w:pStyle w:val="Style26"/>
              <w:spacing w:before="0" w:after="20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eastAsia="uk-UA"/>
              </w:rPr>
              <w:t xml:space="preserve">надбавка за вислугу років; надбавка за ранг державного службовця;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  <w:lang w:eastAsia="uk-UA"/>
              </w:rPr>
              <w:t xml:space="preserve">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</w:rPr>
              <w:t>стимулюючих виплат державним службовцям, затвердженого постановою Кабінету Міністрів України від 18 січня 2017 року № 15, премія – встановлюється індивідуально в залежності від стажу державної служби та результатів роботи за місяць або за квартал</w:t>
            </w:r>
          </w:p>
        </w:tc>
      </w:tr>
      <w:tr>
        <w:trPr/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Інформація про строковість чи безстроковість призначення на посаду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6"/>
              <w:spacing w:before="0" w:after="200"/>
              <w:ind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безстрокове призначення на посаду</w:t>
            </w:r>
          </w:p>
        </w:tc>
      </w:tr>
      <w:tr>
        <w:trPr/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Перелік документів, необхідних для участі в конкурсі, та строк їх подання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uk-UA" w:eastAsia="uk-UA"/>
              </w:rPr>
              <w:t>1) копія паспорта громадянина України;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bookmarkStart w:id="0" w:name="n342"/>
            <w:bookmarkEnd w:id="0"/>
            <w:r>
              <w:rPr>
                <w:rFonts w:cs="Times New Roman" w:ascii="Times New Roman" w:hAnsi="Times New Roman"/>
                <w:sz w:val="27"/>
                <w:szCs w:val="27"/>
                <w:lang w:val="uk-UA" w:eastAsia="uk-UA"/>
              </w:rPr>
              <w:t>2) письмова заява про участь у конкурсі із зазначенням основних мотивів щодо зайняття посади державної служби, до якої додається резюме у довільній формі;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bookmarkStart w:id="1" w:name="n343"/>
            <w:bookmarkEnd w:id="1"/>
            <w:r>
              <w:rPr>
                <w:rFonts w:cs="Times New Roman" w:ascii="Times New Roman" w:hAnsi="Times New Roman"/>
                <w:sz w:val="27"/>
                <w:szCs w:val="27"/>
                <w:lang w:val="uk-UA" w:eastAsia="uk-UA"/>
              </w:rPr>
              <w:t>3) письмова заява, в якій повідомляється, що до особи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 оприлюднення відомостей стосовно особи відповідно до зазначеного Закону або копія довідки встановленої форми про результати такої перевірки;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bookmarkStart w:id="2" w:name="n344"/>
            <w:bookmarkEnd w:id="2"/>
            <w:r>
              <w:rPr>
                <w:rFonts w:cs="Times New Roman" w:ascii="Times New Roman" w:hAnsi="Times New Roman"/>
                <w:sz w:val="27"/>
                <w:szCs w:val="27"/>
                <w:lang w:val="uk-UA" w:eastAsia="uk-UA"/>
              </w:rPr>
              <w:t>4)  копії документів про освіту;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uk-UA" w:eastAsia="uk-UA"/>
              </w:rPr>
              <w:t xml:space="preserve">5) оргинінал </w:t>
            </w:r>
            <w:r>
              <w:rPr>
                <w:rFonts w:cs="Times New Roman" w:ascii="Times New Roman" w:hAnsi="Times New Roman"/>
                <w:color w:val="000000"/>
                <w:sz w:val="27"/>
                <w:szCs w:val="27"/>
                <w:shd w:fill="FFFFFF" w:val="clear"/>
              </w:rPr>
              <w:t>посвідчення атестації щодо вільного володіння державною мовою</w:t>
            </w:r>
            <w:r>
              <w:rPr>
                <w:rFonts w:cs="Times New Roman" w:ascii="Times New Roman" w:hAnsi="Times New Roman"/>
                <w:color w:val="000000"/>
                <w:sz w:val="27"/>
                <w:szCs w:val="27"/>
                <w:shd w:fill="FFFFFF" w:val="clear"/>
                <w:lang w:val="uk-UA"/>
              </w:rPr>
              <w:t>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bookmarkStart w:id="3" w:name="n345"/>
            <w:bookmarkStart w:id="4" w:name="n346"/>
            <w:bookmarkEnd w:id="3"/>
            <w:bookmarkEnd w:id="4"/>
            <w:r>
              <w:rPr>
                <w:rFonts w:cs="Times New Roman" w:ascii="Times New Roman" w:hAnsi="Times New Roman"/>
                <w:sz w:val="27"/>
                <w:szCs w:val="27"/>
                <w:lang w:val="uk-UA" w:eastAsia="uk-UA"/>
              </w:rPr>
              <w:t>6) заповнена особова картка встановленого зразка;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bookmarkStart w:id="5" w:name="n347"/>
            <w:bookmarkStart w:id="6" w:name="n348"/>
            <w:bookmarkEnd w:id="5"/>
            <w:bookmarkEnd w:id="6"/>
            <w:r>
              <w:rPr>
                <w:rFonts w:cs="Times New Roman" w:ascii="Times New Roman" w:hAnsi="Times New Roman"/>
                <w:sz w:val="27"/>
                <w:szCs w:val="27"/>
                <w:lang w:val="uk-UA" w:eastAsia="uk-UA"/>
              </w:rPr>
              <w:t>7) декларація особи, уповноваженої на виконання функцій держави або місцевого самоврядування, за минулий рік.</w:t>
            </w:r>
          </w:p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uk-UA" w:eastAsia="uk-UA"/>
              </w:rPr>
              <w:t>Строк подання документів – 25</w:t>
            </w:r>
            <w:r>
              <w:rPr>
                <w:rFonts w:cs="Times New Roman" w:ascii="Times New Roman" w:hAnsi="Times New Roman"/>
                <w:b/>
                <w:bCs/>
                <w:sz w:val="27"/>
                <w:szCs w:val="27"/>
                <w:lang w:val="uk-UA" w:eastAsia="uk-UA"/>
              </w:rPr>
              <w:t xml:space="preserve"> календарних днів </w:t>
            </w:r>
            <w:r>
              <w:rPr>
                <w:rFonts w:cs="Times New Roman" w:ascii="Times New Roman" w:hAnsi="Times New Roman"/>
                <w:bCs/>
                <w:sz w:val="27"/>
                <w:szCs w:val="27"/>
                <w:lang w:val="uk-UA" w:eastAsia="uk-UA"/>
              </w:rPr>
              <w:t xml:space="preserve">з дня </w:t>
            </w:r>
            <w:r>
              <w:rPr>
                <w:rFonts w:cs="Times New Roman" w:ascii="Times New Roman" w:hAnsi="Times New Roman"/>
                <w:sz w:val="27"/>
                <w:szCs w:val="27"/>
                <w:lang w:val="uk-UA" w:eastAsia="uk-UA"/>
              </w:rPr>
              <w:t>публікації на офіційному сайті НАДС.</w:t>
            </w:r>
          </w:p>
        </w:tc>
      </w:tr>
      <w:tr>
        <w:trPr/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Дата, час і місце проведення конкурсу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6"/>
              <w:spacing w:before="0" w:after="20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06 листопада 2017 року </w:t>
            </w:r>
            <w:r>
              <w:rPr>
                <w:rFonts w:cs="Times New Roman" w:ascii="Times New Roman" w:hAnsi="Times New Roman"/>
                <w:sz w:val="27"/>
                <w:szCs w:val="27"/>
                <w:lang w:eastAsia="uk-UA"/>
              </w:rPr>
              <w:t>о 14-00 год</w:t>
            </w:r>
          </w:p>
          <w:p>
            <w:pPr>
              <w:pStyle w:val="Style26"/>
              <w:spacing w:before="0" w:after="20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за адресою: м. Краматорськ, вул. Олекси Тихого, 6;</w:t>
            </w:r>
          </w:p>
          <w:p>
            <w:pPr>
              <w:pStyle w:val="Style26"/>
              <w:spacing w:before="0" w:after="20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зала засідань (ІІІ поверх)</w:t>
            </w:r>
          </w:p>
        </w:tc>
      </w:tr>
      <w:tr>
        <w:trPr/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6"/>
              <w:spacing w:before="0" w:after="20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Туманова Олена Євгеніївна, (06264) 2-04-58</w:t>
            </w:r>
          </w:p>
          <w:p>
            <w:pPr>
              <w:pStyle w:val="Style26"/>
              <w:spacing w:before="0" w:after="200"/>
              <w:ind w:hanging="0"/>
              <w:jc w:val="both"/>
              <w:rPr/>
            </w:pPr>
            <w:hyperlink r:id="rId2">
              <w:r>
                <w:rPr>
                  <w:rStyle w:val="Style20"/>
                  <w:rFonts w:cs="Times New Roman" w:ascii="Times New Roman" w:hAnsi="Times New Roman"/>
                  <w:color w:val="00000A"/>
                  <w:sz w:val="27"/>
                  <w:szCs w:val="27"/>
                  <w:u w:val="none"/>
                </w:rPr>
                <w:t>13.oda@dn.gov.ua</w:t>
              </w:r>
            </w:hyperlink>
          </w:p>
          <w:p>
            <w:pPr>
              <w:pStyle w:val="Style26"/>
              <w:spacing w:before="0" w:after="200"/>
              <w:ind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cs="Times New Roman" w:ascii="Times New Roman" w:hAnsi="Times New Roman"/>
          <w:sz w:val="27"/>
          <w:szCs w:val="27"/>
          <w:lang w:val="uk-U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Cs/>
          <w:sz w:val="27"/>
          <w:szCs w:val="27"/>
          <w:lang w:val="uk-UA" w:eastAsia="uk-UA"/>
        </w:rPr>
        <w:t>Кваліфікаційні вимоги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cs="Times New Roman" w:ascii="Times New Roman" w:hAnsi="Times New Roman"/>
          <w:sz w:val="27"/>
          <w:szCs w:val="27"/>
          <w:lang w:val="uk-UA"/>
        </w:rPr>
      </w:r>
    </w:p>
    <w:tbl>
      <w:tblPr>
        <w:tblW w:w="9853" w:type="dxa"/>
        <w:jc w:val="left"/>
        <w:tblInd w:w="-1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92"/>
        <w:gridCol w:w="2551"/>
        <w:gridCol w:w="390"/>
        <w:gridCol w:w="6520"/>
      </w:tblGrid>
      <w:tr>
        <w:trPr/>
        <w:tc>
          <w:tcPr>
            <w:tcW w:w="98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6"/>
              <w:spacing w:before="120" w:after="0"/>
              <w:ind w:hanging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Загальні вимоги</w:t>
            </w:r>
          </w:p>
          <w:p>
            <w:pPr>
              <w:pStyle w:val="Style26"/>
              <w:ind w:hanging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6"/>
              <w:spacing w:before="120" w:after="0"/>
              <w:ind w:hanging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6"/>
              <w:spacing w:before="120" w:after="0"/>
              <w:ind w:hanging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Освіта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6"/>
              <w:spacing w:before="0" w:after="200"/>
              <w:ind w:hanging="0"/>
              <w:jc w:val="both"/>
              <w:rPr/>
            </w:pPr>
            <w:r>
              <w:rPr>
                <w:rStyle w:val="FontStyle33"/>
                <w:rFonts w:cs="Times New Roman" w:ascii="Times New Roman" w:hAnsi="Times New Roman"/>
                <w:sz w:val="27"/>
                <w:szCs w:val="27"/>
                <w:lang w:eastAsia="uk-UA"/>
              </w:rPr>
              <w:t>вища освіта за освітньо-кваліфікаційним рівнем магістра, спеціаліста</w:t>
            </w:r>
          </w:p>
        </w:tc>
      </w:tr>
      <w:tr>
        <w:trPr/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6"/>
              <w:spacing w:before="120" w:after="0"/>
              <w:ind w:hanging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2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6"/>
              <w:spacing w:before="120" w:after="0"/>
              <w:ind w:hanging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Досвід роботи 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6"/>
              <w:spacing w:before="12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 двох років</w:t>
            </w:r>
          </w:p>
        </w:tc>
      </w:tr>
      <w:tr>
        <w:trPr/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6"/>
              <w:spacing w:before="120" w:after="0"/>
              <w:ind w:hanging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2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6"/>
              <w:spacing w:before="120" w:after="0"/>
              <w:ind w:hanging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Володіння державною мовою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6"/>
              <w:spacing w:before="120" w:after="0"/>
              <w:ind w:hanging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вільне володіння державною мовою</w:t>
            </w:r>
          </w:p>
        </w:tc>
      </w:tr>
      <w:tr>
        <w:trPr/>
        <w:tc>
          <w:tcPr>
            <w:tcW w:w="98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6"/>
              <w:spacing w:before="120" w:after="0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Професійна компетентність</w:t>
            </w:r>
          </w:p>
          <w:p>
            <w:pPr>
              <w:pStyle w:val="Style26"/>
              <w:ind w:hanging="0"/>
              <w:jc w:val="center"/>
              <w:rPr>
                <w:rFonts w:ascii="Times New Roman" w:hAnsi="Times New Roman" w:cs="Times New Roman"/>
                <w:color w:val="008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8000"/>
                <w:sz w:val="27"/>
                <w:szCs w:val="27"/>
              </w:rPr>
            </w:r>
          </w:p>
        </w:tc>
      </w:tr>
      <w:tr>
        <w:trPr/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6"/>
              <w:spacing w:before="120" w:after="0"/>
              <w:ind w:hanging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6"/>
              <w:spacing w:before="120" w:after="0"/>
              <w:ind w:hanging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Освіта</w:t>
            </w:r>
          </w:p>
        </w:tc>
        <w:tc>
          <w:tcPr>
            <w:tcW w:w="6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5245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вища освіта галузі знань «Публічне управління та адміністрування» (спеціальність - публічне управління та адміністрування), або «Управління та адміністрування» (спеціальність – менеджмент), або «Архітектура та будівництво» (спеціальність - архітектура та містобудування або будівництво та цивільна інженерія або геодезія та землеустрій), або «Соціальні та поведінкові науки» (спеціальність – економіка), або «Природничі науки» (спеціальність – екологія), або  «Механічна інженерія» (спеціальність – галузеве машинобудування), або «Електрична інженерія» (спеціальність – електроенергетика, електротехніка та електромеханіка або теплоенергетика або гідроенергетика), або «Транспорт» (спеціальність – автомобільний транспорт)</w:t>
            </w:r>
          </w:p>
        </w:tc>
      </w:tr>
      <w:tr>
        <w:trPr/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6"/>
              <w:spacing w:before="120" w:after="0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6"/>
              <w:spacing w:before="120" w:after="0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Лідерство</w:t>
            </w:r>
          </w:p>
        </w:tc>
        <w:tc>
          <w:tcPr>
            <w:tcW w:w="6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5245" w:leader="none"/>
              </w:tabs>
              <w:spacing w:before="0" w:after="20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вміння обгрунтувати власну позицію; досягнення кінцевих результатів</w:t>
            </w:r>
          </w:p>
        </w:tc>
      </w:tr>
      <w:tr>
        <w:trPr/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6"/>
              <w:spacing w:before="120" w:after="0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6"/>
              <w:spacing w:before="120" w:after="0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Прийняття ефективних рішень</w:t>
            </w:r>
          </w:p>
          <w:p>
            <w:pPr>
              <w:pStyle w:val="Style26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5245" w:leader="none"/>
              </w:tabs>
              <w:spacing w:before="0" w:after="20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аналіз державної політики та планування заходів з її реалізації, вміння працювати з виликими масивами інформації, вміння працювати при багатозадачності </w:t>
            </w:r>
          </w:p>
        </w:tc>
      </w:tr>
      <w:tr>
        <w:trPr/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6"/>
              <w:spacing w:before="120" w:after="0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6"/>
              <w:spacing w:before="120" w:after="0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Комунікація та взаємодія</w:t>
            </w:r>
          </w:p>
          <w:p>
            <w:pPr>
              <w:pStyle w:val="Style26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5245" w:leader="none"/>
              </w:tabs>
              <w:spacing w:before="0" w:after="20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вміння ефективної комунікації та публічних виступів</w:t>
            </w:r>
          </w:p>
        </w:tc>
      </w:tr>
      <w:tr>
        <w:trPr/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6"/>
              <w:spacing w:before="120" w:after="0"/>
              <w:ind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6"/>
              <w:spacing w:before="120" w:after="0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організацією роботи та персоналом</w:t>
            </w:r>
          </w:p>
        </w:tc>
        <w:tc>
          <w:tcPr>
            <w:tcW w:w="6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5245" w:leader="none"/>
              </w:tabs>
              <w:spacing w:before="0" w:after="20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управління проектами; вміння працювати в команді та керувати командою; мотивування; оцінка і розвиток підлеглих; вміння розв</w:t>
            </w:r>
            <w:r>
              <w:rPr>
                <w:rFonts w:cs="Calibri" w:ascii="Times New Roman" w:hAnsi="Times New Roman"/>
                <w:sz w:val="27"/>
                <w:szCs w:val="27"/>
              </w:rPr>
              <w:t>'</w:t>
            </w:r>
            <w:r>
              <w:rPr>
                <w:rFonts w:ascii="Times New Roman" w:hAnsi="Times New Roman"/>
                <w:sz w:val="27"/>
                <w:szCs w:val="27"/>
              </w:rPr>
              <w:t>язання конфліктів</w:t>
            </w:r>
          </w:p>
        </w:tc>
      </w:tr>
      <w:tr>
        <w:trPr/>
        <w:tc>
          <w:tcPr>
            <w:tcW w:w="98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5245" w:leader="none"/>
              </w:tabs>
              <w:spacing w:before="0" w:after="20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Normal"/>
              <w:tabs>
                <w:tab w:val="left" w:pos="5245" w:leader="none"/>
              </w:tabs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7"/>
                <w:szCs w:val="27"/>
              </w:rPr>
              <w:t>Професійні знання</w:t>
            </w:r>
          </w:p>
        </w:tc>
      </w:tr>
      <w:tr>
        <w:trPr/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6"/>
              <w:spacing w:before="120" w:after="0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6"/>
              <w:spacing w:before="120" w:after="0"/>
              <w:ind w:hanging="0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Знання законодавства</w:t>
            </w:r>
          </w:p>
        </w:tc>
        <w:tc>
          <w:tcPr>
            <w:tcW w:w="6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5245" w:leader="none"/>
              </w:tabs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Конституція України; Житловий кодекс Української РСР; Господарський кодекс України; Водний кодекс України; Кодекс України про надра; Кодекс законів про працю України; Бюджетний кодекс України; Податковий кодекс України; закони України</w:t>
            </w:r>
            <w:r>
              <w:rPr>
                <w:rFonts w:cs="Times New Roman" w:ascii="Times New Roman" w:hAnsi="Times New Roman"/>
                <w:i/>
                <w:sz w:val="27"/>
                <w:szCs w:val="27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«Про місцеві державні адміністрації»,</w:t>
            </w:r>
            <w:r>
              <w:rPr>
                <w:rFonts w:cs="Times New Roman" w:ascii="Times New Roman" w:hAnsi="Times New Roman"/>
                <w:i/>
                <w:sz w:val="27"/>
                <w:szCs w:val="27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«Про звернення громадян»,</w:t>
            </w:r>
            <w:r>
              <w:rPr>
                <w:rFonts w:cs="Times New Roman" w:ascii="Times New Roman" w:hAnsi="Times New Roman"/>
                <w:i/>
                <w:sz w:val="27"/>
                <w:szCs w:val="27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«Про державну службу», «Про запобігання корупції»,</w:t>
            </w:r>
            <w:r>
              <w:rPr>
                <w:rFonts w:cs="Times New Roman" w:ascii="Times New Roman" w:hAnsi="Times New Roman"/>
                <w:i/>
                <w:sz w:val="27"/>
                <w:szCs w:val="27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«Про доступ до публічної інформації», «Про електронні документи та електронний документообіг»,</w:t>
            </w:r>
            <w:r>
              <w:rPr>
                <w:rFonts w:cs="Times New Roman" w:ascii="Times New Roman" w:hAnsi="Times New Roman"/>
                <w:i/>
                <w:sz w:val="27"/>
                <w:szCs w:val="27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«Про захист персональних даних»,</w:t>
            </w:r>
            <w:r>
              <w:rPr>
                <w:rFonts w:cs="Times New Roman" w:ascii="Times New Roman" w:hAnsi="Times New Roman"/>
                <w:i/>
                <w:sz w:val="27"/>
                <w:szCs w:val="27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«Про відпустки», «Про публічні закупівлі», «Про засади державної регіональної політики», «Про інвестиційну діяльність»,</w:t>
            </w:r>
            <w:r>
              <w:rPr>
                <w:rFonts w:cs="Times New Roman" w:ascii="Times New Roman" w:hAnsi="Times New Roman"/>
                <w:i/>
                <w:sz w:val="27"/>
                <w:szCs w:val="27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«Про житлово-комунальні послуги», «Про приватизацію державного житлового фонду», «Про теплопостачання», «Про охорону праці», «Про енергозбереження», «Про питну воду та питне водопостачання», «Про ліцензування видів господарської діяльності», «Про енергозбереження»,</w:t>
            </w:r>
            <w:r>
              <w:rPr>
                <w:rFonts w:cs="Times New Roman" w:ascii="Times New Roman" w:hAnsi="Times New Roman"/>
                <w:i/>
                <w:sz w:val="27"/>
                <w:szCs w:val="27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«Про статус ветеранів війни, гарантії їх соціального захисту»,</w:t>
            </w:r>
            <w:r>
              <w:rPr>
                <w:rFonts w:cs="Times New Roman" w:ascii="Times New Roman" w:hAnsi="Times New Roman"/>
                <w:i/>
                <w:sz w:val="27"/>
                <w:szCs w:val="27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«Про забезпечення житлових прав мешканців гуртожитків», «Про об’єднання співвласників багатоквартирного будинку»,</w:t>
            </w:r>
            <w:r>
              <w:rPr>
                <w:rFonts w:cs="Times New Roman" w:ascii="Times New Roman" w:hAnsi="Times New Roman"/>
                <w:i/>
                <w:sz w:val="27"/>
                <w:szCs w:val="27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«Про особливості здійснення права власності у багатоквартирному будинку»,</w:t>
            </w:r>
            <w:r>
              <w:rPr>
                <w:rFonts w:cs="Times New Roman" w:ascii="Times New Roman" w:hAnsi="Times New Roman"/>
                <w:i/>
                <w:sz w:val="27"/>
                <w:szCs w:val="27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7"/>
                <w:szCs w:val="27"/>
                <w:lang w:val="uk-UA" w:eastAsia="uk-UA"/>
              </w:rPr>
              <w:t>«Про передачу об'єктів права державної та комунальної власності»,</w:t>
            </w:r>
            <w:r>
              <w:rPr>
                <w:rFonts w:cs="Times New Roman" w:ascii="Times New Roman" w:hAnsi="Times New Roman"/>
                <w:i/>
                <w:sz w:val="27"/>
                <w:szCs w:val="27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«Про благоустрій населених пунктів»,</w:t>
            </w:r>
            <w:r>
              <w:rPr>
                <w:rFonts w:cs="Times New Roman" w:ascii="Times New Roman" w:hAnsi="Times New Roman"/>
                <w:i/>
                <w:sz w:val="27"/>
                <w:szCs w:val="27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«Про поховання та похоронну справу», «Про відходи»,</w:t>
            </w:r>
            <w:r>
              <w:rPr>
                <w:rFonts w:cs="Times New Roman" w:ascii="Times New Roman" w:hAnsi="Times New Roman"/>
                <w:i/>
                <w:sz w:val="27"/>
                <w:szCs w:val="27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«Про автомобільні дороги», «Про особливості доступу до інформації у сферах постачання електричної енергії, природного газу, теплопостачання, централізованого постачання гарячої води, централізованого питного водопостачання та водовідведення», інші закони та акти Президента України,</w:t>
            </w:r>
            <w:r>
              <w:rPr>
                <w:rFonts w:cs="Times New Roman" w:ascii="Times New Roman" w:hAnsi="Times New Roman"/>
                <w:i/>
                <w:sz w:val="27"/>
                <w:szCs w:val="27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Кабінету Міністрів України, які регулюють діяльність галузі житлово-комунального господарства</w:t>
            </w:r>
          </w:p>
        </w:tc>
      </w:tr>
      <w:tr>
        <w:trPr/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6"/>
              <w:spacing w:before="120" w:after="0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6"/>
              <w:spacing w:before="120" w:after="0"/>
              <w:ind w:hanging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Професійні чи технічні знання</w:t>
            </w:r>
          </w:p>
        </w:tc>
        <w:tc>
          <w:tcPr>
            <w:tcW w:w="6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6"/>
              <w:spacing w:before="12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знання у сфері житлово-комунального господарства та будівництва; знання основ державного управління та управління персоналом; основи трудового законодавства; психологія праці; законодавство про державну службу; правила ділового етикету; правила та норми охорони праці та протипожежного захисту; українська ділова мова</w:t>
            </w:r>
          </w:p>
          <w:p>
            <w:pPr>
              <w:pStyle w:val="Style26"/>
              <w:ind w:hanging="0"/>
              <w:jc w:val="both"/>
              <w:rPr>
                <w:rFonts w:ascii="Times New Roman" w:hAnsi="Times New Roman" w:cs="Times New Roman"/>
                <w:color w:val="008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8000"/>
                <w:sz w:val="27"/>
                <w:szCs w:val="27"/>
              </w:rPr>
            </w:r>
          </w:p>
        </w:tc>
      </w:tr>
      <w:tr>
        <w:trPr>
          <w:trHeight w:val="945" w:hRule="atLeast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6"/>
              <w:spacing w:before="120" w:after="0"/>
              <w:ind w:hanging="0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Style26"/>
              <w:spacing w:before="120" w:after="0"/>
              <w:ind w:hanging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Знання сучасних інформаційних технологій</w:t>
            </w:r>
          </w:p>
        </w:tc>
        <w:tc>
          <w:tcPr>
            <w:tcW w:w="69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6"/>
              <w:spacing w:before="120" w:after="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  <w:shd w:fill="FFFFFF" w:val="clear"/>
              </w:rPr>
              <w:t>володіння комп’ютером – рівень досвідченого користувача. Досвід роботи з офісним пакетом Microsoft Office (Word, Excel, Power Point) або з альтернативним пакетом Open Office, Libre Office. Навички роботи з інформаційно-пошуковими системами в мережі Інтернет. Знання сучасних технологій з електронного урядування.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3"/>
      <w:type w:val="nextPage"/>
      <w:pgSz w:w="11906" w:h="16838"/>
      <w:pgMar w:left="1701" w:right="850" w:header="708" w:top="851" w:footer="0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Franklin Gothic Medium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ntiqua">
    <w:charset w:val="cc"/>
    <w:family w:val="roman"/>
    <w:pitch w:val="variable"/>
  </w:font>
  <w:font w:name="Verdan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  <w:p>
    <w:pPr>
      <w:pStyle w:val="Style29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uiPriority="11" w:semiHidden="0" w:unhideWhenUsed="0" w:qFormat="1"/>
    <w:lsdException w:name="Body Text Indent 2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755a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uiPriority w:val="99"/>
    <w:qFormat/>
    <w:rsid w:val="00fc362e"/>
    <w:rPr/>
  </w:style>
  <w:style w:type="character" w:styleId="Strong">
    <w:name w:val="Strong"/>
    <w:uiPriority w:val="99"/>
    <w:qFormat/>
    <w:rsid w:val="00fc362e"/>
    <w:rPr>
      <w:b/>
      <w:bCs/>
    </w:rPr>
  </w:style>
  <w:style w:type="character" w:styleId="Style14">
    <w:name w:val="Виділення"/>
    <w:uiPriority w:val="99"/>
    <w:qFormat/>
    <w:rsid w:val="00fc362e"/>
    <w:rPr>
      <w:i/>
      <w:iCs/>
    </w:rPr>
  </w:style>
  <w:style w:type="character" w:styleId="FontStyle33" w:customStyle="1">
    <w:name w:val="Font Style33"/>
    <w:uiPriority w:val="99"/>
    <w:qFormat/>
    <w:rsid w:val="00ce0e03"/>
    <w:rPr>
      <w:rFonts w:ascii="Franklin Gothic Medium" w:hAnsi="Franklin Gothic Medium" w:cs="Franklin Gothic Medium"/>
      <w:sz w:val="20"/>
      <w:szCs w:val="20"/>
    </w:rPr>
  </w:style>
  <w:style w:type="character" w:styleId="Style15" w:customStyle="1">
    <w:name w:val="Текст выноски Знак"/>
    <w:link w:val="a9"/>
    <w:uiPriority w:val="99"/>
    <w:semiHidden/>
    <w:qFormat/>
    <w:rsid w:val="00e41db1"/>
    <w:rPr>
      <w:rFonts w:ascii="Tahoma" w:hAnsi="Tahoma" w:cs="Tahoma"/>
      <w:sz w:val="16"/>
      <w:szCs w:val="16"/>
    </w:rPr>
  </w:style>
  <w:style w:type="character" w:styleId="Style16" w:customStyle="1">
    <w:name w:val="Основной текст с отступом Знак"/>
    <w:link w:val="ab"/>
    <w:uiPriority w:val="99"/>
    <w:qFormat/>
    <w:rsid w:val="00a22bfe"/>
    <w:rPr>
      <w:rFonts w:ascii="Times New Roman" w:hAnsi="Times New Roman" w:cs="Times New Roman"/>
      <w:sz w:val="28"/>
      <w:szCs w:val="28"/>
      <w:lang w:val="uk-UA" w:eastAsia="ru-RU"/>
    </w:rPr>
  </w:style>
  <w:style w:type="character" w:styleId="2" w:customStyle="1">
    <w:name w:val="Основной текст с отступом 2 Знак"/>
    <w:link w:val="2"/>
    <w:uiPriority w:val="99"/>
    <w:qFormat/>
    <w:rsid w:val="00a22bfe"/>
    <w:rPr>
      <w:rFonts w:ascii="Times New Roman" w:hAnsi="Times New Roman" w:cs="Times New Roman"/>
      <w:color w:val="FF0000"/>
      <w:sz w:val="24"/>
      <w:szCs w:val="24"/>
      <w:lang w:val="uk-UA" w:eastAsia="ru-RU"/>
    </w:rPr>
  </w:style>
  <w:style w:type="character" w:styleId="Style17" w:customStyle="1">
    <w:name w:val="Верхний колонтитул Знак"/>
    <w:basedOn w:val="DefaultParagraphFont"/>
    <w:link w:val="ae"/>
    <w:uiPriority w:val="99"/>
    <w:qFormat/>
    <w:rsid w:val="00eb78e3"/>
    <w:rPr/>
  </w:style>
  <w:style w:type="character" w:styleId="Style18" w:customStyle="1">
    <w:name w:val="Нижний колонтитул Знак"/>
    <w:basedOn w:val="DefaultParagraphFont"/>
    <w:link w:val="af0"/>
    <w:uiPriority w:val="99"/>
    <w:qFormat/>
    <w:rsid w:val="00eb78e3"/>
    <w:rPr/>
  </w:style>
  <w:style w:type="character" w:styleId="Rvts9" w:customStyle="1">
    <w:name w:val="rvts9"/>
    <w:uiPriority w:val="99"/>
    <w:qFormat/>
    <w:rsid w:val="00e76e1f"/>
    <w:rPr/>
  </w:style>
  <w:style w:type="character" w:styleId="Style19" w:customStyle="1">
    <w:name w:val="Основной текст Знак"/>
    <w:link w:val="af2"/>
    <w:uiPriority w:val="99"/>
    <w:semiHidden/>
    <w:qFormat/>
    <w:rsid w:val="00325f0d"/>
    <w:rPr>
      <w:rFonts w:cs="Calibri"/>
      <w:lang w:val="ru-RU"/>
    </w:rPr>
  </w:style>
  <w:style w:type="character" w:styleId="Style20">
    <w:name w:val="Гіперпосилання"/>
    <w:uiPriority w:val="99"/>
    <w:unhideWhenUsed/>
    <w:rsid w:val="001c595d"/>
    <w:rPr>
      <w:color w:val="0000FF"/>
      <w:u w:val="single"/>
    </w:rPr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eastAsia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eastAsia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paragraph" w:styleId="Style21">
    <w:name w:val="Заголовок"/>
    <w:basedOn w:val="Normal"/>
    <w:next w:val="Style22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af3"/>
    <w:uiPriority w:val="99"/>
    <w:rsid w:val="0081399b"/>
    <w:pPr>
      <w:spacing w:before="0" w:after="12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Покажчик"/>
    <w:basedOn w:val="Normal"/>
    <w:qFormat/>
    <w:pPr>
      <w:suppressLineNumbers/>
    </w:pPr>
    <w:rPr>
      <w:rFonts w:cs="Arial"/>
    </w:rPr>
  </w:style>
  <w:style w:type="paragraph" w:styleId="Rtecenter" w:customStyle="1">
    <w:name w:val="rtecenter"/>
    <w:basedOn w:val="Normal"/>
    <w:uiPriority w:val="99"/>
    <w:qFormat/>
    <w:rsid w:val="00fc362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qFormat/>
    <w:rsid w:val="00fc362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9104e"/>
    <w:pPr>
      <w:ind w:left="720" w:hanging="0"/>
    </w:pPr>
    <w:rPr/>
  </w:style>
  <w:style w:type="paragraph" w:styleId="Style26" w:customStyle="1">
    <w:name w:val="Нормальний текст"/>
    <w:basedOn w:val="Normal"/>
    <w:uiPriority w:val="99"/>
    <w:qFormat/>
    <w:rsid w:val="00db4352"/>
    <w:pPr>
      <w:spacing w:lineRule="auto" w:line="240" w:before="120" w:after="0"/>
      <w:ind w:firstLine="567"/>
    </w:pPr>
    <w:rPr>
      <w:rFonts w:ascii="Antiqua" w:hAnsi="Antiqua" w:eastAsia="Times New Roman" w:cs="Antiqua"/>
      <w:sz w:val="26"/>
      <w:szCs w:val="26"/>
      <w:lang w:val="uk-UA" w:eastAsia="ru-RU"/>
    </w:rPr>
  </w:style>
  <w:style w:type="paragraph" w:styleId="Style27" w:customStyle="1">
    <w:name w:val="Назва документа"/>
    <w:basedOn w:val="Normal"/>
    <w:uiPriority w:val="99"/>
    <w:qFormat/>
    <w:rsid w:val="00db4352"/>
    <w:pPr>
      <w:keepNext/>
      <w:keepLines/>
      <w:spacing w:lineRule="auto" w:line="240" w:before="240" w:after="240"/>
      <w:jc w:val="center"/>
    </w:pPr>
    <w:rPr>
      <w:rFonts w:ascii="Antiqua" w:hAnsi="Antiqua" w:eastAsia="Times New Roman" w:cs="Antiqua"/>
      <w:b/>
      <w:bCs/>
      <w:sz w:val="26"/>
      <w:szCs w:val="26"/>
      <w:lang w:val="uk-UA" w:eastAsia="ru-RU"/>
    </w:rPr>
  </w:style>
  <w:style w:type="paragraph" w:styleId="Style211" w:customStyle="1">
    <w:name w:val="Style21"/>
    <w:basedOn w:val="Normal"/>
    <w:uiPriority w:val="99"/>
    <w:qFormat/>
    <w:rsid w:val="00ab6531"/>
    <w:pPr>
      <w:widowControl w:val="false"/>
      <w:spacing w:lineRule="exact" w:line="259" w:before="0" w:after="0"/>
      <w:ind w:hanging="35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a"/>
    <w:uiPriority w:val="99"/>
    <w:semiHidden/>
    <w:qFormat/>
    <w:rsid w:val="00e41d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8">
    <w:name w:val="Body Text Indent"/>
    <w:basedOn w:val="Normal"/>
    <w:link w:val="ac"/>
    <w:uiPriority w:val="99"/>
    <w:rsid w:val="00a22bfe"/>
    <w:pPr>
      <w:spacing w:lineRule="auto" w:line="240" w:before="0" w:after="0"/>
      <w:ind w:firstLine="708"/>
      <w:jc w:val="both"/>
    </w:pPr>
    <w:rPr>
      <w:rFonts w:ascii="Times New Roman" w:hAnsi="Times New Roman" w:eastAsia="Times New Roman"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20"/>
    <w:uiPriority w:val="99"/>
    <w:qFormat/>
    <w:rsid w:val="00a22bfe"/>
    <w:pPr>
      <w:spacing w:lineRule="auto" w:line="240" w:before="0" w:after="0"/>
      <w:ind w:firstLine="708"/>
      <w:jc w:val="both"/>
    </w:pPr>
    <w:rPr>
      <w:rFonts w:ascii="Times New Roman" w:hAnsi="Times New Roman" w:eastAsia="Times New Roman" w:cs="Times New Roman"/>
      <w:color w:val="FF0000"/>
      <w:sz w:val="28"/>
      <w:szCs w:val="28"/>
      <w:lang w:val="uk-UA" w:eastAsia="ru-RU"/>
    </w:rPr>
  </w:style>
  <w:style w:type="paragraph" w:styleId="1" w:customStyle="1">
    <w:name w:val="Знак Знак Знак Знак1 Знак Знак"/>
    <w:basedOn w:val="Normal"/>
    <w:uiPriority w:val="99"/>
    <w:qFormat/>
    <w:rsid w:val="00a22bfe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uk-UA"/>
    </w:rPr>
  </w:style>
  <w:style w:type="paragraph" w:styleId="Rvps2" w:customStyle="1">
    <w:name w:val="rvps2"/>
    <w:basedOn w:val="Normal"/>
    <w:uiPriority w:val="99"/>
    <w:qFormat/>
    <w:rsid w:val="00a22bfe"/>
    <w:pPr>
      <w:spacing w:lineRule="auto" w:line="240" w:before="0" w:after="136"/>
      <w:ind w:firstLine="408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27279"/>
    <w:pPr>
      <w:widowControl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en-US" w:bidi="ar-SA"/>
    </w:rPr>
  </w:style>
  <w:style w:type="paragraph" w:styleId="Style29">
    <w:name w:val="Header"/>
    <w:basedOn w:val="Normal"/>
    <w:link w:val="af"/>
    <w:uiPriority w:val="99"/>
    <w:rsid w:val="00eb78e3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Footer"/>
    <w:basedOn w:val="Normal"/>
    <w:link w:val="af1"/>
    <w:uiPriority w:val="99"/>
    <w:rsid w:val="00eb78e3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Вміст таблиці"/>
    <w:basedOn w:val="Normal"/>
    <w:qFormat/>
    <w:pPr/>
    <w:rPr/>
  </w:style>
  <w:style w:type="paragraph" w:styleId="Style32">
    <w:name w:val="Заголовок таблиці"/>
    <w:basedOn w:val="Style3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13.oda@dn.gov.ua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LibreOffice/5.3.0.3$Windows_X86_64 LibreOffice_project/7074905676c47b82bbcfbea1aeefc84afe1c50e1</Application>
  <Pages>6</Pages>
  <Words>1060</Words>
  <Characters>7939</Characters>
  <CharactersWithSpaces>8944</CharactersWithSpaces>
  <Paragraphs>81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2017-04-24T07:49:00Z</dcterms:created>
  <dc:creator>Owner</dc:creator>
  <dc:description/>
  <dc:language>uk-UA</dc:language>
  <cp:lastModifiedBy/>
  <cp:lastPrinted>2017-10-06T10:00:19Z</cp:lastPrinted>
  <dcterms:modified xsi:type="dcterms:W3CDTF">2017-10-06T16:02:48Z</dcterms:modified>
  <cp:revision>54</cp:revision>
  <dc:subject/>
  <dc:title>ОГОЛОШЕННЯ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