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DD6" w:rsidRDefault="00BD0DD6" w:rsidP="00BD0DD6">
      <w:pPr>
        <w:tabs>
          <w:tab w:val="left" w:pos="3544"/>
        </w:tabs>
        <w:jc w:val="center"/>
        <w:rPr>
          <w:lang w:val="uk-UA"/>
        </w:rPr>
      </w:pPr>
      <w:r>
        <w:rPr>
          <w:noProof/>
        </w:rPr>
        <w:drawing>
          <wp:inline distT="0" distB="0" distL="0" distR="0" wp14:anchorId="4399A904" wp14:editId="78F5CAF4">
            <wp:extent cx="6148070" cy="69088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07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УКРАЇНА</w:t>
      </w:r>
    </w:p>
    <w:p w:rsidR="00BD0DD6" w:rsidRDefault="00BD0DD6" w:rsidP="00BD0DD6">
      <w:pPr>
        <w:jc w:val="center"/>
        <w:rPr>
          <w:lang w:val="uk-UA"/>
        </w:rPr>
      </w:pPr>
      <w:r>
        <w:rPr>
          <w:lang w:val="uk-UA"/>
        </w:rPr>
        <w:t>УДАЧНЕНСЬКА  СЕЛИЩНА РАДА</w:t>
      </w:r>
    </w:p>
    <w:p w:rsidR="00BD0DD6" w:rsidRDefault="00BD0DD6" w:rsidP="00BD0DD6">
      <w:pPr>
        <w:jc w:val="center"/>
        <w:rPr>
          <w:lang w:val="uk-UA"/>
        </w:rPr>
      </w:pPr>
      <w:r>
        <w:rPr>
          <w:lang w:val="uk-UA"/>
        </w:rPr>
        <w:t xml:space="preserve">ПОКРОВСЬКОГО РАЙОНУ ДОНЕЦЬКОЇ ОБЛАСТІ </w:t>
      </w:r>
    </w:p>
    <w:p w:rsidR="00BD0DD6" w:rsidRDefault="00BD0DD6" w:rsidP="00BD0DD6">
      <w:pPr>
        <w:jc w:val="center"/>
        <w:rPr>
          <w:lang w:val="uk-UA"/>
        </w:rPr>
      </w:pPr>
      <w:r>
        <w:rPr>
          <w:lang w:val="uk-UA"/>
        </w:rPr>
        <w:t>РІШЕННЯ</w:t>
      </w:r>
    </w:p>
    <w:p w:rsidR="00BD0DD6" w:rsidRDefault="00BD0DD6" w:rsidP="00BD0DD6">
      <w:pPr>
        <w:jc w:val="center"/>
        <w:rPr>
          <w:lang w:val="uk-UA"/>
        </w:rPr>
      </w:pPr>
    </w:p>
    <w:p w:rsidR="00BD0DD6" w:rsidRDefault="00BD0DD6" w:rsidP="00BD0DD6">
      <w:pPr>
        <w:rPr>
          <w:sz w:val="26"/>
          <w:szCs w:val="26"/>
          <w:lang w:val="uk-UA"/>
        </w:rPr>
      </w:pPr>
    </w:p>
    <w:p w:rsidR="00BD0DD6" w:rsidRDefault="00BD0DD6" w:rsidP="00BD0DD6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від 24.03.2017  р.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                            </w:t>
      </w:r>
      <w:r>
        <w:rPr>
          <w:sz w:val="26"/>
          <w:szCs w:val="26"/>
          <w:lang w:val="uk-UA"/>
        </w:rPr>
        <w:tab/>
        <w:t xml:space="preserve">                         УІІ/20-15</w:t>
      </w:r>
    </w:p>
    <w:p w:rsidR="00BD0DD6" w:rsidRDefault="00BD0DD6" w:rsidP="00BD0DD6">
      <w:pPr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смт</w:t>
      </w:r>
      <w:proofErr w:type="spellEnd"/>
      <w:r>
        <w:rPr>
          <w:sz w:val="26"/>
          <w:szCs w:val="26"/>
          <w:lang w:val="uk-UA"/>
        </w:rPr>
        <w:t xml:space="preserve">. </w:t>
      </w:r>
      <w:proofErr w:type="spellStart"/>
      <w:r>
        <w:rPr>
          <w:sz w:val="26"/>
          <w:szCs w:val="26"/>
          <w:lang w:val="uk-UA"/>
        </w:rPr>
        <w:t>Удачне</w:t>
      </w:r>
      <w:proofErr w:type="spellEnd"/>
    </w:p>
    <w:p w:rsidR="00BD0DD6" w:rsidRDefault="00BD0DD6" w:rsidP="00BD0DD6">
      <w:pPr>
        <w:tabs>
          <w:tab w:val="left" w:pos="1755"/>
        </w:tabs>
        <w:rPr>
          <w:color w:val="000000"/>
          <w:lang w:val="uk-UA"/>
        </w:rPr>
      </w:pPr>
    </w:p>
    <w:p w:rsidR="00BD0DD6" w:rsidRDefault="00BD0DD6" w:rsidP="00BD0DD6">
      <w:pPr>
        <w:rPr>
          <w:color w:val="000000"/>
          <w:lang w:val="uk-UA"/>
        </w:rPr>
      </w:pPr>
      <w:r>
        <w:rPr>
          <w:color w:val="000000"/>
          <w:lang w:val="uk-UA"/>
        </w:rPr>
        <w:t xml:space="preserve"> «Про податок  на нерухоме  майно, </w:t>
      </w:r>
    </w:p>
    <w:p w:rsidR="00BD0DD6" w:rsidRDefault="00BD0DD6" w:rsidP="00BD0DD6">
      <w:pPr>
        <w:rPr>
          <w:color w:val="000000"/>
          <w:lang w:val="uk-UA"/>
        </w:rPr>
      </w:pPr>
      <w:r>
        <w:rPr>
          <w:color w:val="000000"/>
          <w:lang w:val="uk-UA"/>
        </w:rPr>
        <w:t xml:space="preserve">   відмінне  від земельної ділянки у 2017 році»</w:t>
      </w:r>
    </w:p>
    <w:p w:rsidR="00BD0DD6" w:rsidRDefault="00BD0DD6" w:rsidP="00BD0DD6">
      <w:pPr>
        <w:jc w:val="center"/>
        <w:rPr>
          <w:color w:val="000000"/>
          <w:lang w:val="uk-UA"/>
        </w:rPr>
      </w:pPr>
    </w:p>
    <w:p w:rsidR="00BD0DD6" w:rsidRDefault="00BD0DD6" w:rsidP="00BD0DD6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У зв’язку з прийняттям Закону України «Про Державний бюджет України на 2017 рік», прийняттям Закону України «Про внесення змін до Податкового кодексу України  та деяких законодавчих актів України щодо забезпечення збалансованості бюджетних надходжень у 2017 році» від 20.12.2016 №1791- УІІІ, керуючись ст.ст. 7, 10, 12, 266, Податкового кодексу України, ч.1 п.24 ст.26 Закону України «Про місцеве самоврядування в Україні», селищна рада  </w:t>
      </w:r>
    </w:p>
    <w:p w:rsidR="00BD0DD6" w:rsidRDefault="00BD0DD6" w:rsidP="00BD0DD6">
      <w:pPr>
        <w:jc w:val="both"/>
        <w:rPr>
          <w:color w:val="000000"/>
          <w:lang w:val="uk-UA"/>
        </w:rPr>
      </w:pPr>
    </w:p>
    <w:p w:rsidR="00BD0DD6" w:rsidRDefault="00BD0DD6" w:rsidP="00BD0DD6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ВИРІШИЛА:</w:t>
      </w:r>
    </w:p>
    <w:p w:rsidR="00BD0DD6" w:rsidRDefault="00BD0DD6" w:rsidP="00BD0DD6">
      <w:pPr>
        <w:ind w:firstLine="709"/>
        <w:jc w:val="both"/>
        <w:rPr>
          <w:color w:val="000000"/>
          <w:lang w:val="uk-UA"/>
        </w:rPr>
      </w:pPr>
    </w:p>
    <w:p w:rsidR="00BD0DD6" w:rsidRDefault="00BD0DD6" w:rsidP="00BD0DD6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Встановити, що у 2017 році для визначення розмірів ставок податку  на нерухоме  майно, відмінне від земельної ділянки для фізичних та юридичних осіб для об’єктів житлової/нежитлової нерухомості застосовуються ставки податку  на нерухоме  майно, встановлені рішенням селищної ради від 14.12.2015 року  № УІІ/2-3  (зі змінами від  19.02.2016 № УІІ/5-1).</w:t>
      </w:r>
    </w:p>
    <w:p w:rsidR="00BD0DD6" w:rsidRPr="0012013C" w:rsidRDefault="00BD0DD6" w:rsidP="00BD0DD6">
      <w:pPr>
        <w:pStyle w:val="a3"/>
        <w:tabs>
          <w:tab w:val="left" w:pos="709"/>
          <w:tab w:val="left" w:pos="993"/>
          <w:tab w:val="left" w:pos="1134"/>
        </w:tabs>
        <w:ind w:left="0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2013C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12013C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12013C">
        <w:rPr>
          <w:rFonts w:ascii="Times New Roman" w:hAnsi="Times New Roman"/>
          <w:sz w:val="24"/>
          <w:szCs w:val="24"/>
        </w:rPr>
        <w:t>Це</w:t>
      </w:r>
      <w:proofErr w:type="spellEnd"/>
      <w:r w:rsidRPr="0012013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2013C">
        <w:rPr>
          <w:rFonts w:ascii="Times New Roman" w:hAnsi="Times New Roman"/>
          <w:sz w:val="24"/>
          <w:szCs w:val="24"/>
        </w:rPr>
        <w:t>р</w:t>
      </w:r>
      <w:proofErr w:type="gramEnd"/>
      <w:r w:rsidRPr="0012013C">
        <w:rPr>
          <w:rFonts w:ascii="Times New Roman" w:hAnsi="Times New Roman"/>
          <w:sz w:val="24"/>
          <w:szCs w:val="24"/>
        </w:rPr>
        <w:t>ішення</w:t>
      </w:r>
      <w:proofErr w:type="spellEnd"/>
      <w:r w:rsidRPr="00120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013C">
        <w:rPr>
          <w:rFonts w:ascii="Times New Roman" w:hAnsi="Times New Roman"/>
          <w:sz w:val="24"/>
          <w:szCs w:val="24"/>
        </w:rPr>
        <w:t>набуває</w:t>
      </w:r>
      <w:proofErr w:type="spellEnd"/>
      <w:r w:rsidRPr="00120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013C">
        <w:rPr>
          <w:rFonts w:ascii="Times New Roman" w:hAnsi="Times New Roman"/>
          <w:sz w:val="24"/>
          <w:szCs w:val="24"/>
        </w:rPr>
        <w:t>чинності</w:t>
      </w:r>
      <w:proofErr w:type="spellEnd"/>
      <w:r w:rsidRPr="0012013C">
        <w:rPr>
          <w:rFonts w:ascii="Times New Roman" w:hAnsi="Times New Roman"/>
          <w:sz w:val="24"/>
          <w:szCs w:val="24"/>
        </w:rPr>
        <w:t xml:space="preserve"> з 1 </w:t>
      </w:r>
      <w:proofErr w:type="spellStart"/>
      <w:r w:rsidRPr="0012013C">
        <w:rPr>
          <w:rFonts w:ascii="Times New Roman" w:hAnsi="Times New Roman"/>
          <w:sz w:val="24"/>
          <w:szCs w:val="24"/>
        </w:rPr>
        <w:t>квітня</w:t>
      </w:r>
      <w:proofErr w:type="spellEnd"/>
      <w:r w:rsidRPr="0012013C">
        <w:rPr>
          <w:rFonts w:ascii="Times New Roman" w:hAnsi="Times New Roman"/>
          <w:sz w:val="24"/>
          <w:szCs w:val="24"/>
        </w:rPr>
        <w:t xml:space="preserve"> 2017 року.</w:t>
      </w:r>
    </w:p>
    <w:p w:rsidR="00BD0DD6" w:rsidRPr="0012013C" w:rsidRDefault="00BD0DD6" w:rsidP="00BD0DD6">
      <w:pPr>
        <w:pStyle w:val="a3"/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12013C">
        <w:rPr>
          <w:rFonts w:ascii="Times New Roman" w:hAnsi="Times New Roman"/>
          <w:sz w:val="24"/>
          <w:szCs w:val="24"/>
        </w:rPr>
        <w:t xml:space="preserve">3. Подати </w:t>
      </w:r>
      <w:proofErr w:type="spellStart"/>
      <w:proofErr w:type="gramStart"/>
      <w:r w:rsidRPr="0012013C">
        <w:rPr>
          <w:rFonts w:ascii="Times New Roman" w:hAnsi="Times New Roman"/>
          <w:sz w:val="24"/>
          <w:szCs w:val="24"/>
        </w:rPr>
        <w:t>р</w:t>
      </w:r>
      <w:proofErr w:type="gramEnd"/>
      <w:r w:rsidRPr="0012013C">
        <w:rPr>
          <w:rFonts w:ascii="Times New Roman" w:hAnsi="Times New Roman"/>
          <w:sz w:val="24"/>
          <w:szCs w:val="24"/>
        </w:rPr>
        <w:t>ішення</w:t>
      </w:r>
      <w:proofErr w:type="spellEnd"/>
      <w:r w:rsidRPr="0012013C">
        <w:rPr>
          <w:rFonts w:ascii="Times New Roman" w:hAnsi="Times New Roman"/>
          <w:sz w:val="24"/>
          <w:szCs w:val="24"/>
        </w:rPr>
        <w:t xml:space="preserve"> до  </w:t>
      </w:r>
      <w:proofErr w:type="spellStart"/>
      <w:r w:rsidRPr="0012013C">
        <w:rPr>
          <w:rFonts w:ascii="Times New Roman" w:hAnsi="Times New Roman"/>
          <w:sz w:val="24"/>
          <w:szCs w:val="24"/>
        </w:rPr>
        <w:t>Покровської</w:t>
      </w:r>
      <w:proofErr w:type="spellEnd"/>
      <w:r w:rsidRPr="0012013C">
        <w:rPr>
          <w:rFonts w:ascii="Times New Roman" w:hAnsi="Times New Roman"/>
          <w:sz w:val="24"/>
          <w:szCs w:val="24"/>
        </w:rPr>
        <w:t xml:space="preserve">  ОДПІ у 10-денний </w:t>
      </w:r>
      <w:proofErr w:type="spellStart"/>
      <w:r w:rsidRPr="0012013C">
        <w:rPr>
          <w:rFonts w:ascii="Times New Roman" w:hAnsi="Times New Roman"/>
          <w:sz w:val="24"/>
          <w:szCs w:val="24"/>
        </w:rPr>
        <w:t>термін</w:t>
      </w:r>
      <w:proofErr w:type="spellEnd"/>
      <w:r w:rsidRPr="0012013C">
        <w:rPr>
          <w:rFonts w:ascii="Times New Roman" w:hAnsi="Times New Roman"/>
          <w:sz w:val="24"/>
          <w:szCs w:val="24"/>
        </w:rPr>
        <w:t xml:space="preserve"> з дня </w:t>
      </w:r>
      <w:proofErr w:type="spellStart"/>
      <w:r w:rsidRPr="0012013C">
        <w:rPr>
          <w:rFonts w:ascii="Times New Roman" w:hAnsi="Times New Roman"/>
          <w:sz w:val="24"/>
          <w:szCs w:val="24"/>
        </w:rPr>
        <w:t>прийняття</w:t>
      </w:r>
      <w:proofErr w:type="spellEnd"/>
      <w:r w:rsidRPr="0012013C">
        <w:rPr>
          <w:rFonts w:ascii="Times New Roman" w:hAnsi="Times New Roman"/>
          <w:sz w:val="24"/>
          <w:szCs w:val="24"/>
        </w:rPr>
        <w:t>.</w:t>
      </w:r>
    </w:p>
    <w:p w:rsidR="00BD0DD6" w:rsidRPr="0012013C" w:rsidRDefault="00BD0DD6" w:rsidP="00BD0DD6">
      <w:pPr>
        <w:tabs>
          <w:tab w:val="left" w:pos="709"/>
          <w:tab w:val="left" w:pos="2190"/>
        </w:tabs>
        <w:ind w:firstLine="709"/>
        <w:jc w:val="both"/>
        <w:rPr>
          <w:color w:val="FF0000"/>
          <w:lang w:val="uk-UA"/>
        </w:rPr>
      </w:pPr>
      <w:r w:rsidRPr="0012013C">
        <w:rPr>
          <w:color w:val="000000"/>
          <w:lang w:val="uk-UA"/>
        </w:rPr>
        <w:t>4. Контроль за виконання даного рішення покласти на постійну планово – бюджетну  комісію</w:t>
      </w:r>
      <w:r w:rsidRPr="0012013C">
        <w:rPr>
          <w:lang w:val="uk-UA"/>
        </w:rPr>
        <w:t>.</w:t>
      </w:r>
      <w:r w:rsidRPr="0012013C">
        <w:rPr>
          <w:color w:val="000000"/>
          <w:lang w:val="uk-UA"/>
        </w:rPr>
        <w:t xml:space="preserve"> </w:t>
      </w:r>
    </w:p>
    <w:p w:rsidR="00BD0DD6" w:rsidRPr="0012013C" w:rsidRDefault="00BD0DD6" w:rsidP="00BD0DD6">
      <w:pPr>
        <w:pStyle w:val="a3"/>
        <w:tabs>
          <w:tab w:val="left" w:pos="1134"/>
        </w:tabs>
        <w:ind w:left="0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BD0DD6" w:rsidRPr="0012013C" w:rsidRDefault="00BD0DD6" w:rsidP="00BD0DD6">
      <w:pPr>
        <w:pStyle w:val="a3"/>
        <w:tabs>
          <w:tab w:val="left" w:pos="1134"/>
        </w:tabs>
        <w:ind w:left="0"/>
        <w:rPr>
          <w:rFonts w:ascii="Times New Roman" w:hAnsi="Times New Roman"/>
          <w:sz w:val="24"/>
          <w:szCs w:val="24"/>
        </w:rPr>
      </w:pPr>
    </w:p>
    <w:p w:rsidR="00BD0DD6" w:rsidRPr="0012013C" w:rsidRDefault="00BD0DD6" w:rsidP="00BD0DD6">
      <w:pPr>
        <w:pStyle w:val="a3"/>
        <w:tabs>
          <w:tab w:val="left" w:pos="1134"/>
        </w:tabs>
        <w:ind w:left="0"/>
        <w:rPr>
          <w:rFonts w:ascii="Times New Roman" w:hAnsi="Times New Roman"/>
          <w:sz w:val="24"/>
          <w:szCs w:val="24"/>
        </w:rPr>
      </w:pPr>
    </w:p>
    <w:p w:rsidR="00BD0DD6" w:rsidRPr="0012013C" w:rsidRDefault="00BD0DD6" w:rsidP="00BD0DD6">
      <w:pPr>
        <w:pStyle w:val="a3"/>
        <w:tabs>
          <w:tab w:val="left" w:pos="1134"/>
        </w:tabs>
        <w:ind w:left="0"/>
        <w:rPr>
          <w:rFonts w:ascii="Times New Roman" w:hAnsi="Times New Roman"/>
          <w:sz w:val="24"/>
          <w:szCs w:val="24"/>
        </w:rPr>
      </w:pPr>
    </w:p>
    <w:p w:rsidR="00BD0DD6" w:rsidRPr="0012013C" w:rsidRDefault="00BD0DD6" w:rsidP="00BD0DD6">
      <w:pPr>
        <w:pStyle w:val="a3"/>
        <w:tabs>
          <w:tab w:val="left" w:pos="1134"/>
        </w:tabs>
        <w:ind w:left="0"/>
        <w:rPr>
          <w:rFonts w:ascii="Times New Roman" w:hAnsi="Times New Roman"/>
          <w:sz w:val="24"/>
          <w:szCs w:val="24"/>
        </w:rPr>
      </w:pPr>
      <w:proofErr w:type="spellStart"/>
      <w:r w:rsidRPr="0012013C">
        <w:rPr>
          <w:rFonts w:ascii="Times New Roman" w:hAnsi="Times New Roman"/>
          <w:sz w:val="24"/>
          <w:szCs w:val="24"/>
        </w:rPr>
        <w:t>Селищний</w:t>
      </w:r>
      <w:proofErr w:type="spellEnd"/>
      <w:r w:rsidRPr="0012013C">
        <w:rPr>
          <w:rFonts w:ascii="Times New Roman" w:hAnsi="Times New Roman"/>
          <w:sz w:val="24"/>
          <w:szCs w:val="24"/>
        </w:rPr>
        <w:t xml:space="preserve">  голова </w:t>
      </w:r>
      <w:r w:rsidRPr="0012013C">
        <w:rPr>
          <w:rFonts w:ascii="Times New Roman" w:hAnsi="Times New Roman"/>
          <w:sz w:val="24"/>
          <w:szCs w:val="24"/>
        </w:rPr>
        <w:tab/>
      </w:r>
      <w:r w:rsidRPr="0012013C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</w:t>
      </w:r>
      <w:proofErr w:type="spellStart"/>
      <w:r w:rsidRPr="0012013C">
        <w:rPr>
          <w:rFonts w:ascii="Times New Roman" w:hAnsi="Times New Roman"/>
          <w:sz w:val="24"/>
          <w:szCs w:val="24"/>
        </w:rPr>
        <w:t>В.В.Дугельний</w:t>
      </w:r>
      <w:proofErr w:type="spellEnd"/>
    </w:p>
    <w:p w:rsidR="00BD0DD6" w:rsidRDefault="00BD0DD6" w:rsidP="00BD0DD6">
      <w:pPr>
        <w:pStyle w:val="a3"/>
        <w:tabs>
          <w:tab w:val="left" w:pos="1134"/>
        </w:tabs>
        <w:ind w:left="0"/>
        <w:rPr>
          <w:rFonts w:ascii="Times New Roman" w:hAnsi="Times New Roman"/>
          <w:sz w:val="24"/>
          <w:szCs w:val="24"/>
          <w:lang w:val="uk-UA"/>
        </w:rPr>
      </w:pPr>
      <w:r w:rsidRPr="0012013C">
        <w:rPr>
          <w:rFonts w:ascii="Times New Roman" w:hAnsi="Times New Roman"/>
          <w:sz w:val="24"/>
          <w:szCs w:val="24"/>
        </w:rPr>
        <w:tab/>
      </w:r>
    </w:p>
    <w:p w:rsidR="00BD0DD6" w:rsidRDefault="00BD0DD6" w:rsidP="00BD0DD6">
      <w:pPr>
        <w:pStyle w:val="a3"/>
        <w:tabs>
          <w:tab w:val="left" w:pos="1134"/>
        </w:tabs>
        <w:ind w:left="0"/>
        <w:rPr>
          <w:rFonts w:ascii="Times New Roman" w:hAnsi="Times New Roman"/>
          <w:sz w:val="24"/>
          <w:szCs w:val="24"/>
          <w:lang w:val="uk-UA"/>
        </w:rPr>
      </w:pPr>
    </w:p>
    <w:p w:rsidR="00BD0DD6" w:rsidRDefault="00BD0DD6" w:rsidP="00BD0DD6">
      <w:pPr>
        <w:pStyle w:val="a3"/>
        <w:tabs>
          <w:tab w:val="left" w:pos="1134"/>
        </w:tabs>
        <w:ind w:left="0"/>
        <w:rPr>
          <w:rFonts w:ascii="Times New Roman" w:hAnsi="Times New Roman"/>
          <w:sz w:val="24"/>
          <w:szCs w:val="24"/>
          <w:lang w:val="uk-UA"/>
        </w:rPr>
      </w:pPr>
    </w:p>
    <w:p w:rsidR="00BD0DD6" w:rsidRDefault="00BD0DD6" w:rsidP="00BD0DD6">
      <w:pPr>
        <w:pStyle w:val="a3"/>
        <w:tabs>
          <w:tab w:val="left" w:pos="1134"/>
        </w:tabs>
        <w:ind w:left="0"/>
        <w:rPr>
          <w:rFonts w:ascii="Times New Roman" w:hAnsi="Times New Roman"/>
          <w:sz w:val="24"/>
          <w:szCs w:val="24"/>
          <w:lang w:val="uk-UA"/>
        </w:rPr>
      </w:pPr>
    </w:p>
    <w:p w:rsidR="00BD0DD6" w:rsidRDefault="00BD0DD6" w:rsidP="00BD0DD6">
      <w:pPr>
        <w:pStyle w:val="a3"/>
        <w:tabs>
          <w:tab w:val="left" w:pos="1134"/>
        </w:tabs>
        <w:ind w:left="0"/>
        <w:rPr>
          <w:rFonts w:ascii="Times New Roman" w:hAnsi="Times New Roman"/>
          <w:sz w:val="24"/>
          <w:szCs w:val="24"/>
          <w:lang w:val="uk-UA"/>
        </w:rPr>
      </w:pPr>
    </w:p>
    <w:p w:rsidR="00BD0DD6" w:rsidRDefault="00BD0DD6" w:rsidP="00BD0DD6">
      <w:pPr>
        <w:pStyle w:val="a3"/>
        <w:tabs>
          <w:tab w:val="left" w:pos="1134"/>
        </w:tabs>
        <w:ind w:left="0"/>
        <w:rPr>
          <w:rFonts w:ascii="Times New Roman" w:hAnsi="Times New Roman"/>
          <w:sz w:val="24"/>
          <w:szCs w:val="24"/>
          <w:lang w:val="uk-UA"/>
        </w:rPr>
      </w:pPr>
    </w:p>
    <w:p w:rsidR="00BD0DD6" w:rsidRPr="00BD0DD6" w:rsidRDefault="00BD0DD6" w:rsidP="00BD0DD6">
      <w:pPr>
        <w:pStyle w:val="a3"/>
        <w:tabs>
          <w:tab w:val="left" w:pos="1134"/>
        </w:tabs>
        <w:ind w:left="0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BD0DD6" w:rsidRDefault="00BD0DD6" w:rsidP="00BD0DD6">
      <w:pPr>
        <w:jc w:val="center"/>
        <w:rPr>
          <w:b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4767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DD6" w:rsidRDefault="00BD0DD6" w:rsidP="00BD0DD6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УКРАЇНА</w:t>
      </w:r>
    </w:p>
    <w:p w:rsidR="00BD0DD6" w:rsidRDefault="00BD0DD6" w:rsidP="00BD0DD6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УДАЧНЕНСЬКА СЕЛИЩНА РАДА</w:t>
      </w:r>
    </w:p>
    <w:p w:rsidR="00BD0DD6" w:rsidRDefault="00BD0DD6" w:rsidP="00BD0DD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ПОКРОВСЬКОГО РАЙОНУ ДОНЕЦЬКОЇ ОБЛАСТІ</w:t>
      </w:r>
    </w:p>
    <w:p w:rsidR="00BD0DD6" w:rsidRDefault="00BD0DD6" w:rsidP="00BD0DD6">
      <w:pPr>
        <w:jc w:val="center"/>
        <w:rPr>
          <w:b/>
          <w:sz w:val="28"/>
          <w:szCs w:val="28"/>
          <w:lang w:val="uk-UA"/>
        </w:rPr>
      </w:pPr>
    </w:p>
    <w:p w:rsidR="00BD0DD6" w:rsidRDefault="00BD0DD6" w:rsidP="00BD0DD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BD0DD6" w:rsidRDefault="00BD0DD6" w:rsidP="00BD0DD6">
      <w:pPr>
        <w:keepNext/>
        <w:jc w:val="center"/>
        <w:outlineLvl w:val="1"/>
        <w:rPr>
          <w:color w:val="000000"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98424</wp:posOffset>
                </wp:positionV>
                <wp:extent cx="61722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65pt,7.75pt" to="479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BD0DD6" w:rsidRDefault="00BD0DD6" w:rsidP="00BD0DD6">
      <w:pPr>
        <w:rPr>
          <w:color w:val="000000"/>
          <w:lang w:val="uk-UA"/>
        </w:rPr>
      </w:pPr>
      <w:r>
        <w:rPr>
          <w:color w:val="000000"/>
          <w:lang w:val="uk-UA"/>
        </w:rPr>
        <w:t>від  28.02.2017 р.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                   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</w:t>
      </w:r>
      <w:r>
        <w:rPr>
          <w:color w:val="000000"/>
          <w:lang w:val="uk-UA"/>
        </w:rPr>
        <w:tab/>
        <w:t xml:space="preserve">№ </w:t>
      </w:r>
      <w:r>
        <w:rPr>
          <w:color w:val="000000"/>
          <w:lang w:val="en-US"/>
        </w:rPr>
        <w:t>V</w:t>
      </w:r>
      <w:r>
        <w:rPr>
          <w:color w:val="000000"/>
          <w:lang w:val="uk-UA"/>
        </w:rPr>
        <w:t>ІІ/19-3</w:t>
      </w:r>
    </w:p>
    <w:p w:rsidR="00BD0DD6" w:rsidRDefault="00BD0DD6" w:rsidP="00BD0DD6">
      <w:pPr>
        <w:rPr>
          <w:sz w:val="28"/>
          <w:szCs w:val="28"/>
          <w:lang w:val="uk-UA"/>
        </w:rPr>
      </w:pPr>
      <w:proofErr w:type="spellStart"/>
      <w:r>
        <w:rPr>
          <w:color w:val="000000"/>
          <w:lang w:val="uk-UA"/>
        </w:rPr>
        <w:t>смт.Удачне</w:t>
      </w:r>
      <w:proofErr w:type="spellEnd"/>
    </w:p>
    <w:p w:rsidR="00BD0DD6" w:rsidRDefault="00BD0DD6" w:rsidP="00BD0DD6">
      <w:pPr>
        <w:rPr>
          <w:sz w:val="28"/>
          <w:szCs w:val="28"/>
          <w:lang w:val="uk-UA"/>
        </w:rPr>
      </w:pPr>
    </w:p>
    <w:p w:rsidR="00BD0DD6" w:rsidRDefault="00BD0DD6" w:rsidP="00BD0DD6">
      <w:pPr>
        <w:rPr>
          <w:lang w:val="uk-UA"/>
        </w:rPr>
      </w:pPr>
      <w:r>
        <w:rPr>
          <w:lang w:val="uk-UA"/>
        </w:rPr>
        <w:t xml:space="preserve">Про внесення змін до рішення </w:t>
      </w:r>
    </w:p>
    <w:p w:rsidR="00BD0DD6" w:rsidRDefault="00BD0DD6" w:rsidP="00BD0DD6">
      <w:pPr>
        <w:rPr>
          <w:color w:val="FF0000"/>
          <w:lang w:val="uk-UA"/>
        </w:rPr>
      </w:pPr>
      <w:r>
        <w:rPr>
          <w:lang w:val="uk-UA"/>
        </w:rPr>
        <w:t>селищної  ради від 17.01.2012 №</w:t>
      </w:r>
      <w:r>
        <w:rPr>
          <w:lang w:val="en-US"/>
        </w:rPr>
        <w:t>VI</w:t>
      </w:r>
      <w:r>
        <w:rPr>
          <w:lang w:val="uk-UA"/>
        </w:rPr>
        <w:t xml:space="preserve"> /16-1</w:t>
      </w:r>
    </w:p>
    <w:p w:rsidR="00BD0DD6" w:rsidRDefault="00BD0DD6" w:rsidP="00BD0DD6">
      <w:pPr>
        <w:rPr>
          <w:color w:val="FF0000"/>
          <w:lang w:val="uk-UA"/>
        </w:rPr>
      </w:pPr>
      <w:r>
        <w:rPr>
          <w:lang w:val="uk-UA"/>
        </w:rPr>
        <w:t xml:space="preserve">«Про встановлення ставок єдиного податку </w:t>
      </w:r>
    </w:p>
    <w:p w:rsidR="00BD0DD6" w:rsidRDefault="00BD0DD6" w:rsidP="00BD0DD6">
      <w:pPr>
        <w:jc w:val="both"/>
        <w:rPr>
          <w:lang w:val="uk-UA"/>
        </w:rPr>
      </w:pPr>
      <w:r>
        <w:rPr>
          <w:lang w:val="uk-UA"/>
        </w:rPr>
        <w:t>для фізичних осіб – підприємців» (зі змінами)</w:t>
      </w:r>
    </w:p>
    <w:p w:rsidR="00BD0DD6" w:rsidRDefault="00BD0DD6" w:rsidP="00BD0DD6">
      <w:pPr>
        <w:jc w:val="both"/>
        <w:rPr>
          <w:lang w:val="uk-UA"/>
        </w:rPr>
      </w:pPr>
      <w:r>
        <w:rPr>
          <w:lang w:val="uk-UA"/>
        </w:rPr>
        <w:t xml:space="preserve">      </w:t>
      </w:r>
    </w:p>
    <w:p w:rsidR="00BD0DD6" w:rsidRDefault="00BD0DD6" w:rsidP="00BD0DD6">
      <w:pPr>
        <w:ind w:firstLine="709"/>
        <w:jc w:val="both"/>
        <w:rPr>
          <w:lang w:val="uk-UA"/>
        </w:rPr>
      </w:pPr>
      <w:r>
        <w:rPr>
          <w:lang w:val="uk-UA"/>
        </w:rPr>
        <w:t xml:space="preserve">У зв’язку з прийняттям </w:t>
      </w:r>
      <w:r>
        <w:rPr>
          <w:color w:val="000000"/>
          <w:lang w:val="uk-UA"/>
        </w:rPr>
        <w:t xml:space="preserve">Закону України  «Про внесення змін до Податкового кодексу України та деяких законодавчих актів України щодо забезпечення збалансованості бюджетних надходжень у 2017 році»  від 20.12.2016 №1791-УІІІ, </w:t>
      </w:r>
      <w:r>
        <w:rPr>
          <w:lang w:val="uk-UA"/>
        </w:rPr>
        <w:t xml:space="preserve"> керуючись ст.ст.291-300 глави 1 розділу ХІ</w:t>
      </w:r>
      <w:r>
        <w:rPr>
          <w:lang w:val="en-US"/>
        </w:rPr>
        <w:t>V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Податкового кодексу України</w:t>
      </w:r>
      <w:r>
        <w:rPr>
          <w:lang w:val="uk-UA"/>
        </w:rPr>
        <w:t xml:space="preserve">,  ч.1 п. 24 ст.26 Закону України «Про місцеве самоврядування в Україні», </w:t>
      </w:r>
      <w:proofErr w:type="spellStart"/>
      <w:r>
        <w:rPr>
          <w:lang w:val="uk-UA"/>
        </w:rPr>
        <w:t>Удачненська</w:t>
      </w:r>
      <w:proofErr w:type="spellEnd"/>
      <w:r>
        <w:rPr>
          <w:lang w:val="uk-UA"/>
        </w:rPr>
        <w:t xml:space="preserve"> селищна рада:</w:t>
      </w:r>
    </w:p>
    <w:p w:rsidR="00BD0DD6" w:rsidRDefault="00BD0DD6" w:rsidP="00BD0DD6">
      <w:pPr>
        <w:jc w:val="both"/>
        <w:rPr>
          <w:lang w:val="uk-UA"/>
        </w:rPr>
      </w:pPr>
    </w:p>
    <w:p w:rsidR="00BD0DD6" w:rsidRDefault="00BD0DD6" w:rsidP="00BD0DD6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BD0DD6" w:rsidRDefault="00BD0DD6" w:rsidP="00BD0DD6">
      <w:pPr>
        <w:jc w:val="both"/>
        <w:rPr>
          <w:lang w:val="uk-UA"/>
        </w:rPr>
      </w:pPr>
    </w:p>
    <w:p w:rsidR="00BD0DD6" w:rsidRDefault="00BD0DD6" w:rsidP="00BD0DD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uk-UA"/>
        </w:rPr>
      </w:pPr>
      <w:r>
        <w:rPr>
          <w:lang w:val="uk-UA"/>
        </w:rPr>
        <w:t>Внести зміни до Положення  про єдиний податок для фізичних осіб – підприємців, затвердженого рішенням сільської ради від 17.01.2012 №</w:t>
      </w:r>
      <w:r>
        <w:rPr>
          <w:lang w:val="en-US"/>
        </w:rPr>
        <w:t>VI</w:t>
      </w:r>
      <w:r>
        <w:rPr>
          <w:lang w:val="uk-UA"/>
        </w:rPr>
        <w:t>/16-1 «Про встановлення ставок єдиного податку  для фізичних осіб – підприємців» (зі змінами від 24.02.2015 №УІ/51-2):</w:t>
      </w:r>
    </w:p>
    <w:p w:rsidR="00BD0DD6" w:rsidRDefault="00BD0DD6" w:rsidP="00BD0DD6">
      <w:pPr>
        <w:tabs>
          <w:tab w:val="left" w:pos="993"/>
        </w:tabs>
        <w:ind w:left="709"/>
        <w:jc w:val="both"/>
        <w:rPr>
          <w:lang w:val="uk-UA"/>
        </w:rPr>
      </w:pPr>
    </w:p>
    <w:p w:rsidR="00BD0DD6" w:rsidRDefault="00BD0DD6" w:rsidP="00BD0DD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lang w:val="uk-UA"/>
        </w:rPr>
      </w:pPr>
      <w:r>
        <w:rPr>
          <w:lang w:val="uk-UA"/>
        </w:rPr>
        <w:t>Розділ «Ставки податку» викласти у новій редакції:</w:t>
      </w:r>
    </w:p>
    <w:p w:rsidR="00BD0DD6" w:rsidRDefault="00BD0DD6" w:rsidP="00BD0DD6">
      <w:pPr>
        <w:ind w:firstLine="709"/>
        <w:jc w:val="both"/>
        <w:rPr>
          <w:lang w:val="uk-UA"/>
        </w:rPr>
      </w:pPr>
    </w:p>
    <w:p w:rsidR="00BD0DD6" w:rsidRDefault="00BD0DD6" w:rsidP="00BD0DD6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>«Встановити фіксовані ставки єдиного податку, встановлені законом на 1 січня податкового (звітного) року:</w:t>
      </w:r>
    </w:p>
    <w:p w:rsidR="00BD0DD6" w:rsidRDefault="00BD0DD6" w:rsidP="00BD0DD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lang w:val="uk-UA"/>
        </w:rPr>
      </w:pPr>
      <w:r>
        <w:rPr>
          <w:lang w:val="uk-UA"/>
        </w:rPr>
        <w:t>для платників першої групи у розмірі 10%  до розміру прожиткового мінімуму;</w:t>
      </w:r>
    </w:p>
    <w:p w:rsidR="00BD0DD6" w:rsidRDefault="00BD0DD6" w:rsidP="00BD0DD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lang w:val="uk-UA"/>
        </w:rPr>
      </w:pPr>
      <w:r>
        <w:rPr>
          <w:lang w:val="uk-UA"/>
        </w:rPr>
        <w:t>для платників другої групи у розмірі 20% до розміру мінімальної заробітної плати;</w:t>
      </w:r>
    </w:p>
    <w:p w:rsidR="00BD0DD6" w:rsidRDefault="00BD0DD6" w:rsidP="00BD0DD6">
      <w:pPr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lang w:val="uk-UA"/>
        </w:rPr>
      </w:pPr>
      <w:r>
        <w:rPr>
          <w:lang w:val="uk-UA"/>
        </w:rPr>
        <w:t xml:space="preserve"> Розділ «База оподаткування» виключити.</w:t>
      </w:r>
    </w:p>
    <w:p w:rsidR="00BD0DD6" w:rsidRDefault="00BD0DD6" w:rsidP="00BD0DD6">
      <w:pPr>
        <w:pStyle w:val="a3"/>
        <w:numPr>
          <w:ilvl w:val="0"/>
          <w:numId w:val="2"/>
        </w:numPr>
        <w:tabs>
          <w:tab w:val="left" w:pos="709"/>
          <w:tab w:val="left" w:pos="993"/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Це рішення набуває чинності з 1 березня 2017 року.</w:t>
      </w:r>
    </w:p>
    <w:p w:rsidR="00BD0DD6" w:rsidRDefault="00BD0DD6" w:rsidP="00BD0DD6">
      <w:pPr>
        <w:pStyle w:val="a3"/>
        <w:numPr>
          <w:ilvl w:val="0"/>
          <w:numId w:val="2"/>
        </w:numPr>
        <w:tabs>
          <w:tab w:val="left" w:pos="709"/>
          <w:tab w:val="left" w:pos="993"/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Оприлюднити дане рішення в регіональній газеті «Маяк».  </w:t>
      </w:r>
    </w:p>
    <w:p w:rsidR="00BD0DD6" w:rsidRDefault="00BD0DD6" w:rsidP="00BD0DD6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Подати рішення до Покровської ОДПІ у 10-денний термін з дня прийняття.</w:t>
      </w:r>
    </w:p>
    <w:p w:rsidR="00BD0DD6" w:rsidRDefault="00BD0DD6" w:rsidP="00BD0DD6">
      <w:pPr>
        <w:pStyle w:val="msonormalcxspmiddlecxspmiddle"/>
        <w:ind w:left="426"/>
        <w:contextualSpacing/>
        <w:rPr>
          <w:lang w:val="uk-UA"/>
        </w:rPr>
      </w:pPr>
      <w:r>
        <w:rPr>
          <w:lang w:val="uk-UA"/>
        </w:rPr>
        <w:t>Селищний голова                                                                           В.В.</w:t>
      </w:r>
      <w:proofErr w:type="spellStart"/>
      <w:r>
        <w:rPr>
          <w:lang w:val="uk-UA"/>
        </w:rPr>
        <w:t>Дугельний</w:t>
      </w:r>
      <w:proofErr w:type="spellEnd"/>
      <w:r>
        <w:rPr>
          <w:lang w:val="uk-UA"/>
        </w:rPr>
        <w:t xml:space="preserve">     </w:t>
      </w:r>
    </w:p>
    <w:p w:rsidR="00BD0DD6" w:rsidRDefault="00BD0DD6" w:rsidP="00BD0DD6">
      <w:pPr>
        <w:pStyle w:val="msonormalcxspmiddlecxspmiddle"/>
        <w:ind w:left="426"/>
        <w:contextualSpacing/>
        <w:rPr>
          <w:lang w:val="uk-UA"/>
        </w:rPr>
      </w:pPr>
      <w:r>
        <w:rPr>
          <w:lang w:val="uk-UA"/>
        </w:rPr>
        <w:t xml:space="preserve">                  </w:t>
      </w:r>
    </w:p>
    <w:p w:rsidR="00BD0DD6" w:rsidRDefault="00BD0DD6" w:rsidP="00BD0DD6">
      <w:pPr>
        <w:jc w:val="center"/>
        <w:rPr>
          <w:b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DD6" w:rsidRDefault="00BD0DD6" w:rsidP="00BD0DD6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УКРАЇНА</w:t>
      </w:r>
    </w:p>
    <w:p w:rsidR="00BD0DD6" w:rsidRDefault="00BD0DD6" w:rsidP="00BD0DD6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УДАЧНЕНСЬКА  СЕЛИЩНА  РАДА</w:t>
      </w:r>
    </w:p>
    <w:p w:rsidR="00BD0DD6" w:rsidRDefault="00BD0DD6" w:rsidP="00BD0DD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ПОКРОВСЬКОГО РАЙОНУ ДОНЕЦЬКОЇ ОБЛАСТІ</w:t>
      </w:r>
    </w:p>
    <w:p w:rsidR="00BD0DD6" w:rsidRDefault="00BD0DD6" w:rsidP="00BD0DD6">
      <w:pPr>
        <w:jc w:val="center"/>
        <w:rPr>
          <w:b/>
          <w:sz w:val="28"/>
          <w:szCs w:val="28"/>
          <w:lang w:val="uk-UA"/>
        </w:rPr>
      </w:pPr>
    </w:p>
    <w:p w:rsidR="00BD0DD6" w:rsidRDefault="00BD0DD6" w:rsidP="00BD0DD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BD0DD6" w:rsidRDefault="00BD0DD6" w:rsidP="00BD0DD6">
      <w:pPr>
        <w:keepNext/>
        <w:jc w:val="center"/>
        <w:outlineLvl w:val="1"/>
        <w:rPr>
          <w:color w:val="000000"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98424</wp:posOffset>
                </wp:positionV>
                <wp:extent cx="6172200" cy="0"/>
                <wp:effectExtent l="0" t="19050" r="1905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65pt,7.75pt" to="479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BD0DD6" w:rsidRDefault="00BD0DD6" w:rsidP="00BD0DD6">
      <w:pPr>
        <w:rPr>
          <w:color w:val="000000"/>
          <w:lang w:val="uk-UA"/>
        </w:rPr>
      </w:pPr>
      <w:r>
        <w:rPr>
          <w:color w:val="000000"/>
          <w:lang w:val="uk-UA"/>
        </w:rPr>
        <w:t>від  28.02.2017 р.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                   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№ </w:t>
      </w:r>
      <w:r>
        <w:rPr>
          <w:color w:val="000000"/>
          <w:lang w:val="en-US"/>
        </w:rPr>
        <w:t>V</w:t>
      </w:r>
      <w:r>
        <w:rPr>
          <w:color w:val="000000"/>
          <w:lang w:val="uk-UA"/>
        </w:rPr>
        <w:t>ІІ/19-4</w:t>
      </w:r>
    </w:p>
    <w:p w:rsidR="00BD0DD6" w:rsidRDefault="00BD0DD6" w:rsidP="00BD0DD6">
      <w:pPr>
        <w:rPr>
          <w:color w:val="000000"/>
          <w:lang w:val="uk-UA"/>
        </w:rPr>
      </w:pPr>
      <w:proofErr w:type="spellStart"/>
      <w:r>
        <w:rPr>
          <w:color w:val="000000"/>
          <w:lang w:val="uk-UA"/>
        </w:rPr>
        <w:t>смт.Удачне</w:t>
      </w:r>
      <w:proofErr w:type="spellEnd"/>
    </w:p>
    <w:p w:rsidR="00BD0DD6" w:rsidRDefault="00BD0DD6" w:rsidP="00BD0DD6">
      <w:pPr>
        <w:rPr>
          <w:lang w:val="uk-UA"/>
        </w:rPr>
      </w:pPr>
    </w:p>
    <w:p w:rsidR="00BD0DD6" w:rsidRDefault="00BD0DD6" w:rsidP="00BD0DD6">
      <w:pPr>
        <w:rPr>
          <w:color w:val="000000"/>
          <w:lang w:val="uk-UA"/>
        </w:rPr>
      </w:pPr>
      <w:r>
        <w:rPr>
          <w:color w:val="000000"/>
          <w:lang w:val="uk-UA"/>
        </w:rPr>
        <w:t xml:space="preserve">Про внесення змін до рішення </w:t>
      </w:r>
    </w:p>
    <w:p w:rsidR="00BD0DD6" w:rsidRDefault="00BD0DD6" w:rsidP="00BD0DD6">
      <w:pPr>
        <w:rPr>
          <w:color w:val="000000"/>
          <w:lang w:val="uk-UA"/>
        </w:rPr>
      </w:pPr>
      <w:r>
        <w:rPr>
          <w:color w:val="000000"/>
          <w:lang w:val="uk-UA"/>
        </w:rPr>
        <w:t xml:space="preserve">селищної ради </w:t>
      </w:r>
      <w:r>
        <w:rPr>
          <w:lang w:val="uk-UA"/>
        </w:rPr>
        <w:t>від 14.12.2015 р. №</w:t>
      </w:r>
      <w:r>
        <w:rPr>
          <w:color w:val="000000"/>
          <w:lang w:val="uk-UA"/>
        </w:rPr>
        <w:t xml:space="preserve"> </w:t>
      </w:r>
      <w:r>
        <w:rPr>
          <w:color w:val="000000"/>
          <w:lang w:val="en-US"/>
        </w:rPr>
        <w:t>V</w:t>
      </w:r>
      <w:r>
        <w:rPr>
          <w:color w:val="000000"/>
          <w:lang w:val="uk-UA"/>
        </w:rPr>
        <w:t>ІІ/2-2</w:t>
      </w:r>
    </w:p>
    <w:p w:rsidR="00BD0DD6" w:rsidRDefault="00BD0DD6" w:rsidP="00BD0DD6">
      <w:pPr>
        <w:rPr>
          <w:color w:val="000000"/>
          <w:lang w:val="uk-UA"/>
        </w:rPr>
      </w:pPr>
      <w:r>
        <w:rPr>
          <w:color w:val="000000"/>
          <w:lang w:val="uk-UA"/>
        </w:rPr>
        <w:t xml:space="preserve">«Про встановлення податку на майно в частині </w:t>
      </w:r>
    </w:p>
    <w:p w:rsidR="00BD0DD6" w:rsidRDefault="00BD0DD6" w:rsidP="00BD0DD6">
      <w:pPr>
        <w:rPr>
          <w:color w:val="000000"/>
          <w:lang w:val="uk-UA"/>
        </w:rPr>
      </w:pPr>
      <w:r>
        <w:rPr>
          <w:color w:val="000000"/>
          <w:lang w:val="uk-UA"/>
        </w:rPr>
        <w:t>плати за землю» (зі змінами )</w:t>
      </w:r>
    </w:p>
    <w:p w:rsidR="00BD0DD6" w:rsidRDefault="00BD0DD6" w:rsidP="00BD0DD6">
      <w:pPr>
        <w:rPr>
          <w:sz w:val="28"/>
          <w:szCs w:val="28"/>
          <w:lang w:val="uk-UA"/>
        </w:rPr>
      </w:pPr>
    </w:p>
    <w:p w:rsidR="00BD0DD6" w:rsidRDefault="00BD0DD6" w:rsidP="00BD0DD6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На підставі Закону України  «Про внесення змін до Податкового кодексу України  та деяких законодавчих актів України щодо забезпечення збалансованості бюджетних надходжень у 2017 році»  від 20.12.2016 №1791-УІІІ, керуючись статтями 7, 12, 270, 271,  274, 277, 281, 282, 283, 284, 288  Податкового  кодексу України, пунктами 34, 35 ч.1 статті 26 Законів України «Про місцеве самоврядування в Україні», постановою Кабінету Міністрів України  від 31.10.2011 р. №1185 «Про внесення змін до Методики нормативної грошової оцінки земель сільськогосподарського призначення та населених пунктів», враховуючи технічну документацію з нормативної грошової оцінки земель населених пунктів селищної ради, складену ДРФ ДП «Центр ДЗК» у 2012 році, з метою повного та своєчасного забезпечення справляння плати за землю та встановлення пільг по сплаті земельного податку,  селищна  рада </w:t>
      </w:r>
    </w:p>
    <w:p w:rsidR="00BD0DD6" w:rsidRDefault="00BD0DD6" w:rsidP="00BD0DD6">
      <w:pPr>
        <w:ind w:firstLine="708"/>
        <w:jc w:val="both"/>
        <w:rPr>
          <w:color w:val="000000"/>
          <w:lang w:val="uk-UA"/>
        </w:rPr>
      </w:pPr>
    </w:p>
    <w:p w:rsidR="00BD0DD6" w:rsidRDefault="00BD0DD6" w:rsidP="00BD0DD6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 И Р І Ш И Л А:</w:t>
      </w:r>
    </w:p>
    <w:p w:rsidR="00BD0DD6" w:rsidRDefault="00BD0DD6" w:rsidP="00BD0DD6">
      <w:pPr>
        <w:ind w:firstLine="708"/>
        <w:jc w:val="both"/>
        <w:rPr>
          <w:color w:val="000000"/>
          <w:lang w:val="uk-UA"/>
        </w:rPr>
      </w:pPr>
    </w:p>
    <w:p w:rsidR="00BD0DD6" w:rsidRDefault="00BD0DD6" w:rsidP="00BD0DD6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lang w:val="uk-UA"/>
        </w:rPr>
      </w:pPr>
      <w:r>
        <w:rPr>
          <w:color w:val="000000"/>
          <w:lang w:val="uk-UA"/>
        </w:rPr>
        <w:t xml:space="preserve">Внести зміни  до рішення селищної  ради від </w:t>
      </w:r>
      <w:r>
        <w:rPr>
          <w:lang w:val="uk-UA"/>
        </w:rPr>
        <w:t>14.12.2015 р. №</w:t>
      </w:r>
      <w:r>
        <w:rPr>
          <w:color w:val="000000"/>
          <w:lang w:val="uk-UA"/>
        </w:rPr>
        <w:t xml:space="preserve"> </w:t>
      </w:r>
      <w:r>
        <w:rPr>
          <w:color w:val="000000"/>
          <w:lang w:val="en-US"/>
        </w:rPr>
        <w:t>V</w:t>
      </w:r>
      <w:r>
        <w:rPr>
          <w:color w:val="000000"/>
          <w:lang w:val="uk-UA"/>
        </w:rPr>
        <w:t>ІІ/2-2  «Про встановлення податку на майно в частині плати за землю</w:t>
      </w:r>
      <w:r>
        <w:rPr>
          <w:lang w:val="uk-UA"/>
        </w:rPr>
        <w:t xml:space="preserve">» (зі змінами від 11.07.2016 р.                 № </w:t>
      </w:r>
      <w:r>
        <w:rPr>
          <w:lang w:val="en-US"/>
        </w:rPr>
        <w:t>V</w:t>
      </w:r>
      <w:r>
        <w:rPr>
          <w:lang w:val="uk-UA"/>
        </w:rPr>
        <w:t>ІІ/12-1).</w:t>
      </w:r>
    </w:p>
    <w:p w:rsidR="00BD0DD6" w:rsidRDefault="00BD0DD6" w:rsidP="00BD0DD6">
      <w:pPr>
        <w:numPr>
          <w:ilvl w:val="0"/>
          <w:numId w:val="4"/>
        </w:numPr>
        <w:tabs>
          <w:tab w:val="left" w:pos="993"/>
        </w:tabs>
        <w:ind w:left="0" w:firstLine="709"/>
        <w:rPr>
          <w:color w:val="000000"/>
          <w:lang w:val="uk-UA"/>
        </w:rPr>
      </w:pPr>
      <w:r>
        <w:rPr>
          <w:color w:val="000000"/>
          <w:lang w:val="uk-UA"/>
        </w:rPr>
        <w:t xml:space="preserve">Викласти додатки 1, 2  до рішення селищної  ради від </w:t>
      </w:r>
      <w:r>
        <w:rPr>
          <w:lang w:val="uk-UA"/>
        </w:rPr>
        <w:t>14.12.2015 р. №</w:t>
      </w:r>
      <w:r>
        <w:rPr>
          <w:color w:val="000000"/>
          <w:lang w:val="uk-UA"/>
        </w:rPr>
        <w:t xml:space="preserve"> </w:t>
      </w:r>
      <w:r>
        <w:rPr>
          <w:color w:val="000000"/>
          <w:lang w:val="en-US"/>
        </w:rPr>
        <w:t>V</w:t>
      </w:r>
      <w:r>
        <w:rPr>
          <w:color w:val="000000"/>
          <w:lang w:val="uk-UA"/>
        </w:rPr>
        <w:t>ІІ/2-2 «Про встановлення податку на майно в частині плати за землю» в новій редакції (додається).</w:t>
      </w:r>
    </w:p>
    <w:p w:rsidR="00BD0DD6" w:rsidRDefault="00BD0DD6" w:rsidP="00BD0DD6">
      <w:pPr>
        <w:pStyle w:val="a3"/>
        <w:numPr>
          <w:ilvl w:val="0"/>
          <w:numId w:val="4"/>
        </w:numPr>
        <w:tabs>
          <w:tab w:val="left" w:pos="709"/>
          <w:tab w:val="left" w:pos="993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Це рішення набуває чинності з 1 березня 2017 року.</w:t>
      </w:r>
    </w:p>
    <w:p w:rsidR="00BD0DD6" w:rsidRDefault="00BD0DD6" w:rsidP="00BD0DD6">
      <w:pPr>
        <w:pStyle w:val="a3"/>
        <w:numPr>
          <w:ilvl w:val="0"/>
          <w:numId w:val="4"/>
        </w:numPr>
        <w:tabs>
          <w:tab w:val="left" w:pos="709"/>
          <w:tab w:val="left" w:pos="993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Оприлюднити дане рішення в регіональній газеті «Маяк».  </w:t>
      </w:r>
    </w:p>
    <w:p w:rsidR="00BD0DD6" w:rsidRDefault="00BD0DD6" w:rsidP="00BD0DD6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Подати рішення до Покровської ОДПІ у 10-денний термін з дня прийняття.</w:t>
      </w:r>
    </w:p>
    <w:p w:rsidR="00BD0DD6" w:rsidRDefault="00BD0DD6" w:rsidP="00BD0DD6">
      <w:pPr>
        <w:tabs>
          <w:tab w:val="left" w:pos="709"/>
          <w:tab w:val="left" w:pos="993"/>
          <w:tab w:val="left" w:pos="2190"/>
        </w:tabs>
        <w:ind w:firstLine="709"/>
        <w:jc w:val="both"/>
        <w:rPr>
          <w:lang w:val="uk-UA"/>
        </w:rPr>
      </w:pPr>
      <w:r>
        <w:rPr>
          <w:color w:val="000000"/>
          <w:lang w:val="uk-UA"/>
        </w:rPr>
        <w:t xml:space="preserve">6. </w:t>
      </w:r>
      <w:r>
        <w:rPr>
          <w:lang w:val="uk-UA"/>
        </w:rPr>
        <w:t>Контроль за виконання даного рішення покласти на постійну планово-бюджетну комісію селищної ради.</w:t>
      </w:r>
    </w:p>
    <w:p w:rsidR="00BD0DD6" w:rsidRDefault="00BD0DD6" w:rsidP="00BD0DD6">
      <w:pPr>
        <w:tabs>
          <w:tab w:val="left" w:pos="709"/>
          <w:tab w:val="left" w:pos="993"/>
          <w:tab w:val="left" w:pos="2190"/>
        </w:tabs>
        <w:ind w:firstLine="709"/>
        <w:jc w:val="both"/>
        <w:rPr>
          <w:lang w:val="uk-UA"/>
        </w:rPr>
      </w:pPr>
    </w:p>
    <w:p w:rsidR="00BD0DD6" w:rsidRDefault="00BD0DD6" w:rsidP="00BD0DD6">
      <w:pPr>
        <w:tabs>
          <w:tab w:val="left" w:pos="709"/>
          <w:tab w:val="left" w:pos="993"/>
          <w:tab w:val="left" w:pos="2190"/>
        </w:tabs>
        <w:ind w:firstLine="709"/>
        <w:jc w:val="both"/>
        <w:rPr>
          <w:lang w:val="uk-UA"/>
        </w:rPr>
      </w:pPr>
    </w:p>
    <w:p w:rsidR="00BD0DD6" w:rsidRDefault="00BD0DD6" w:rsidP="00BD0DD6">
      <w:pPr>
        <w:tabs>
          <w:tab w:val="left" w:pos="709"/>
          <w:tab w:val="left" w:pos="993"/>
          <w:tab w:val="left" w:pos="2190"/>
        </w:tabs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</w:t>
      </w:r>
    </w:p>
    <w:p w:rsidR="00BD0DD6" w:rsidRDefault="00BD0DD6" w:rsidP="00BD0DD6">
      <w:pPr>
        <w:tabs>
          <w:tab w:val="left" w:pos="709"/>
          <w:tab w:val="left" w:pos="993"/>
          <w:tab w:val="left" w:pos="2190"/>
        </w:tabs>
        <w:ind w:firstLine="709"/>
        <w:jc w:val="both"/>
        <w:rPr>
          <w:color w:val="000000"/>
          <w:lang w:val="uk-UA"/>
        </w:rPr>
      </w:pPr>
    </w:p>
    <w:p w:rsidR="00BD0DD6" w:rsidRDefault="00BD0DD6" w:rsidP="00BD0DD6">
      <w:pPr>
        <w:ind w:left="426"/>
        <w:contextualSpacing/>
        <w:rPr>
          <w:lang w:val="uk-UA"/>
        </w:rPr>
      </w:pPr>
      <w:r>
        <w:rPr>
          <w:lang w:val="uk-UA"/>
        </w:rPr>
        <w:t>Селищний голова                                                                           В.В.</w:t>
      </w:r>
      <w:proofErr w:type="spellStart"/>
      <w:r>
        <w:rPr>
          <w:lang w:val="uk-UA"/>
        </w:rPr>
        <w:t>Дугельний</w:t>
      </w:r>
      <w:proofErr w:type="spellEnd"/>
      <w:r>
        <w:rPr>
          <w:lang w:val="uk-UA"/>
        </w:rPr>
        <w:t xml:space="preserve">     </w:t>
      </w:r>
    </w:p>
    <w:p w:rsidR="00BD0DD6" w:rsidRDefault="00BD0DD6" w:rsidP="00BD0DD6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BD0DD6" w:rsidRDefault="00BD0DD6" w:rsidP="00BD0DD6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BD0DD6" w:rsidRDefault="00BD0DD6" w:rsidP="00BD0DD6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BD0DD6" w:rsidRDefault="00BD0DD6" w:rsidP="00BD0DD6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BD0DD6" w:rsidRDefault="00BD0DD6" w:rsidP="00BD0DD6">
      <w:pPr>
        <w:shd w:val="clear" w:color="auto" w:fill="FFFFFF"/>
        <w:ind w:firstLine="6120"/>
        <w:rPr>
          <w:color w:val="000000"/>
          <w:sz w:val="18"/>
          <w:szCs w:val="18"/>
          <w:lang w:val="uk-UA"/>
        </w:rPr>
      </w:pPr>
      <w:r>
        <w:rPr>
          <w:color w:val="000000"/>
          <w:sz w:val="18"/>
          <w:szCs w:val="18"/>
          <w:lang w:val="uk-UA"/>
        </w:rPr>
        <w:lastRenderedPageBreak/>
        <w:t>Додаток 1</w:t>
      </w:r>
    </w:p>
    <w:p w:rsidR="00BD0DD6" w:rsidRDefault="00BD0DD6" w:rsidP="00BD0DD6">
      <w:pPr>
        <w:shd w:val="clear" w:color="auto" w:fill="FFFFFF"/>
        <w:ind w:firstLine="6120"/>
        <w:rPr>
          <w:color w:val="000000"/>
          <w:sz w:val="18"/>
          <w:szCs w:val="18"/>
          <w:lang w:val="uk-UA"/>
        </w:rPr>
      </w:pPr>
      <w:r>
        <w:rPr>
          <w:color w:val="000000"/>
          <w:sz w:val="18"/>
          <w:szCs w:val="18"/>
          <w:lang w:val="uk-UA"/>
        </w:rPr>
        <w:t>до рішення селищної  ради</w:t>
      </w:r>
    </w:p>
    <w:p w:rsidR="00BD0DD6" w:rsidRDefault="00BD0DD6" w:rsidP="00BD0DD6">
      <w:pPr>
        <w:tabs>
          <w:tab w:val="left" w:pos="1665"/>
        </w:tabs>
        <w:ind w:firstLine="6120"/>
        <w:rPr>
          <w:color w:val="000000"/>
          <w:sz w:val="18"/>
          <w:szCs w:val="18"/>
          <w:lang w:val="uk-UA"/>
        </w:rPr>
      </w:pPr>
      <w:r>
        <w:rPr>
          <w:color w:val="000000"/>
          <w:sz w:val="18"/>
          <w:szCs w:val="18"/>
          <w:lang w:val="uk-UA"/>
        </w:rPr>
        <w:t>від  28</w:t>
      </w:r>
      <w:r>
        <w:rPr>
          <w:sz w:val="18"/>
          <w:szCs w:val="18"/>
          <w:lang w:val="uk-UA"/>
        </w:rPr>
        <w:t>.02.2017р. №</w:t>
      </w:r>
      <w:r>
        <w:rPr>
          <w:color w:val="000000"/>
          <w:sz w:val="18"/>
          <w:szCs w:val="18"/>
          <w:lang w:val="uk-UA"/>
        </w:rPr>
        <w:t xml:space="preserve"> </w:t>
      </w:r>
      <w:r>
        <w:rPr>
          <w:color w:val="000000"/>
          <w:sz w:val="18"/>
          <w:szCs w:val="18"/>
          <w:lang w:val="en-US"/>
        </w:rPr>
        <w:t>V</w:t>
      </w:r>
      <w:r>
        <w:rPr>
          <w:color w:val="000000"/>
          <w:sz w:val="18"/>
          <w:szCs w:val="18"/>
          <w:lang w:val="uk-UA"/>
        </w:rPr>
        <w:t>ІІ/19-4</w:t>
      </w:r>
    </w:p>
    <w:p w:rsidR="00BD0DD6" w:rsidRDefault="00BD0DD6" w:rsidP="00BD0DD6">
      <w:pPr>
        <w:tabs>
          <w:tab w:val="left" w:pos="1665"/>
        </w:tabs>
        <w:ind w:firstLine="6120"/>
        <w:rPr>
          <w:b/>
          <w:color w:val="000000"/>
          <w:sz w:val="18"/>
          <w:szCs w:val="18"/>
          <w:lang w:val="uk-UA"/>
        </w:rPr>
      </w:pPr>
    </w:p>
    <w:p w:rsidR="00BD0DD6" w:rsidRDefault="00BD0DD6" w:rsidP="00BD0DD6">
      <w:pPr>
        <w:tabs>
          <w:tab w:val="left" w:pos="709"/>
        </w:tabs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Ставки земельного податку за земельні ділянки на території селищної ради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4990"/>
      </w:tblGrid>
      <w:tr w:rsidR="00BD0DD6" w:rsidTr="00BD0DD6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09"/>
              </w:tabs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Землі в межах населених пунктів </w:t>
            </w:r>
          </w:p>
        </w:tc>
      </w:tr>
      <w:tr w:rsidR="00BD0DD6" w:rsidTr="00BD0DD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09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Для будівництва та обслуговування житлового будинку та господарських споруд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0,03 %  від нормативної грошової оцінки землі</w:t>
            </w:r>
          </w:p>
        </w:tc>
      </w:tr>
      <w:tr w:rsidR="00BD0DD6" w:rsidTr="00BD0DD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09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Землі, зайняті гаражними кооперативами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0,03%  від нормативної грошової оцінки землі</w:t>
            </w:r>
          </w:p>
        </w:tc>
      </w:tr>
      <w:tr w:rsidR="00BD0DD6" w:rsidTr="00BD0DD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797"/>
              </w:tabs>
              <w:ind w:right="-72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 xml:space="preserve">Ділянки для ведення особистого селянського господарства, ведення городництва, садівництва, ведення фермерського господарства, сінокосіння та випасу худоби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1 %  від нормативної грошової оцінки землі</w:t>
            </w:r>
          </w:p>
        </w:tc>
      </w:tr>
      <w:tr w:rsidR="00BD0DD6" w:rsidTr="00BD0DD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Землі, зайняті господарськими дворами: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1 %  від нормативної грошової оцінки землі</w:t>
            </w:r>
          </w:p>
        </w:tc>
      </w:tr>
      <w:tr w:rsidR="00BD0DD6" w:rsidTr="00BD0DD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Землі комерційного використання (кафе,  заправки, СТО, ринки, під об’єктами торгівлі, тощо)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1 % від нормативної грошової оцінки землі</w:t>
            </w:r>
          </w:p>
        </w:tc>
      </w:tr>
      <w:tr w:rsidR="00BD0DD6" w:rsidTr="00BD0DD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797"/>
              </w:tabs>
              <w:ind w:right="-72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Землі промисловості, транспорту, зв’язку та  іншого призначення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1 %  від нормативної грошової оцінки землі</w:t>
            </w:r>
          </w:p>
        </w:tc>
      </w:tr>
      <w:tr w:rsidR="00BD0DD6" w:rsidTr="00BD0DD6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09"/>
              </w:tabs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Землі за межами населених пунктів</w:t>
            </w:r>
          </w:p>
        </w:tc>
      </w:tr>
      <w:tr w:rsidR="00BD0DD6" w:rsidTr="00BD0DD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09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Землі, зайняті гаражними кооперативами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09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1 %  від нормативної грошової оцінки землі, а у разі її не проведення - 1% від нормативної грошової оцінки ріллі по області</w:t>
            </w:r>
          </w:p>
        </w:tc>
      </w:tr>
      <w:tr w:rsidR="00BD0DD6" w:rsidTr="00BD0DD6">
        <w:trPr>
          <w:trHeight w:val="8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797"/>
              </w:tabs>
              <w:ind w:right="-72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Ділянки для ведення особистого селянського господарства, городництва; садівництва, фермерського господарства, сінокосіння та випасу худоби, товарного сільськогосподарського виробництва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D6" w:rsidRDefault="00BD0DD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0,3 %  від нормативної грошової оцінки землі</w:t>
            </w:r>
          </w:p>
          <w:p w:rsidR="00BD0DD6" w:rsidRDefault="00BD0DD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</w:p>
        </w:tc>
      </w:tr>
      <w:tr w:rsidR="00BD0DD6" w:rsidTr="00BD0DD6">
        <w:trPr>
          <w:trHeight w:val="8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Землі, зайняті господарськими будівлями і дворами, землі під господарськими шляхами і прогонами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3 % від нормативної грошової оцінки землі, а у разі її не проведення – 5 % від нормативної грошової оцінки ріллі по області</w:t>
            </w:r>
          </w:p>
        </w:tc>
      </w:tr>
      <w:tr w:rsidR="00BD0DD6" w:rsidTr="00BD0DD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Землі комерційного використання (кафе,  заправки, СТО, ринки, під об’єктами торгівлі, тощо)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09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3 %  від нормативної грошової оцінки землі, а у разі її не проведення - 5 % від нормативної грошової оцінки ріллі по області</w:t>
            </w:r>
          </w:p>
        </w:tc>
      </w:tr>
      <w:tr w:rsidR="00BD0DD6" w:rsidTr="00BD0DD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 xml:space="preserve">Землі промисловості, транспорту, зв’язку та  іншого призначення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09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3 %  від нормативної грошової оцінки землі, а у разі її не проведення - 5 % від нормативної грошової оцінки ріллі по області</w:t>
            </w:r>
          </w:p>
        </w:tc>
      </w:tr>
      <w:tr w:rsidR="00BD0DD6" w:rsidTr="00BD0DD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Землі водного фонду:</w:t>
            </w:r>
          </w:p>
          <w:p w:rsidR="00BD0DD6" w:rsidRDefault="00BD0DD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-   для риборозведення;</w:t>
            </w:r>
          </w:p>
          <w:p w:rsidR="00BD0DD6" w:rsidRDefault="00BD0DD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-  для культурно-оздоровчих цілей;</w:t>
            </w:r>
          </w:p>
          <w:p w:rsidR="00BD0DD6" w:rsidRDefault="00BD0DD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- для виробництва сільськогосподарської і промислової продукції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09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0,3 %  від нормативної грошової оцінки землі, а у разі її не проведення – 0,3% від нормативної грошової оцінки ріллі по області</w:t>
            </w:r>
          </w:p>
        </w:tc>
      </w:tr>
      <w:tr w:rsidR="00BD0DD6" w:rsidTr="00BD0DD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09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Землі рекреації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09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3% від нормативної грошової оцінки землі, а у разі її не проведення - 5 % від нормативної грошової оцінки ріллі по області</w:t>
            </w:r>
          </w:p>
        </w:tc>
      </w:tr>
    </w:tbl>
    <w:p w:rsidR="00BD0DD6" w:rsidRDefault="00BD0DD6" w:rsidP="00BD0DD6">
      <w:pPr>
        <w:tabs>
          <w:tab w:val="left" w:pos="709"/>
        </w:tabs>
        <w:rPr>
          <w:color w:val="000000"/>
          <w:lang w:val="uk-UA"/>
        </w:rPr>
      </w:pPr>
    </w:p>
    <w:p w:rsidR="00BD0DD6" w:rsidRDefault="00BD0DD6" w:rsidP="00BD0DD6">
      <w:pPr>
        <w:shd w:val="clear" w:color="auto" w:fill="FFFFFF"/>
        <w:rPr>
          <w:color w:val="000000"/>
          <w:lang w:val="uk-UA"/>
        </w:rPr>
      </w:pPr>
    </w:p>
    <w:p w:rsidR="00BD0DD6" w:rsidRDefault="00BD0DD6" w:rsidP="00BD0DD6">
      <w:pPr>
        <w:shd w:val="clear" w:color="auto" w:fill="FFFFFF"/>
        <w:rPr>
          <w:color w:val="000000"/>
          <w:lang w:val="uk-UA"/>
        </w:rPr>
      </w:pPr>
    </w:p>
    <w:p w:rsidR="00BD0DD6" w:rsidRDefault="00BD0DD6" w:rsidP="00BD0DD6">
      <w:pPr>
        <w:shd w:val="clear" w:color="auto" w:fill="FFFFFF"/>
        <w:rPr>
          <w:color w:val="000000"/>
          <w:sz w:val="21"/>
          <w:szCs w:val="21"/>
          <w:lang w:val="uk-UA"/>
        </w:rPr>
      </w:pPr>
      <w:r>
        <w:rPr>
          <w:color w:val="000000"/>
          <w:lang w:val="uk-UA"/>
        </w:rPr>
        <w:t>Селищний голова                                                                               В.В.</w:t>
      </w:r>
      <w:proofErr w:type="spellStart"/>
      <w:r>
        <w:rPr>
          <w:color w:val="000000"/>
          <w:lang w:val="uk-UA"/>
        </w:rPr>
        <w:t>Дугельний</w:t>
      </w:r>
      <w:proofErr w:type="spellEnd"/>
    </w:p>
    <w:p w:rsidR="00BD0DD6" w:rsidRDefault="00BD0DD6" w:rsidP="00BD0DD6">
      <w:pPr>
        <w:shd w:val="clear" w:color="auto" w:fill="FFFFFF"/>
        <w:jc w:val="right"/>
        <w:rPr>
          <w:color w:val="000000"/>
          <w:sz w:val="21"/>
          <w:szCs w:val="21"/>
          <w:lang w:val="uk-UA"/>
        </w:rPr>
      </w:pPr>
    </w:p>
    <w:p w:rsidR="00BD0DD6" w:rsidRDefault="00BD0DD6" w:rsidP="00BD0DD6">
      <w:pPr>
        <w:shd w:val="clear" w:color="auto" w:fill="FFFFFF"/>
        <w:jc w:val="right"/>
        <w:rPr>
          <w:color w:val="000000"/>
          <w:sz w:val="21"/>
          <w:szCs w:val="21"/>
          <w:lang w:val="uk-UA"/>
        </w:rPr>
      </w:pPr>
    </w:p>
    <w:p w:rsidR="00BD0DD6" w:rsidRDefault="00BD0DD6" w:rsidP="00BD0DD6">
      <w:pPr>
        <w:shd w:val="clear" w:color="auto" w:fill="FFFFFF"/>
        <w:jc w:val="right"/>
        <w:rPr>
          <w:color w:val="000000"/>
          <w:sz w:val="21"/>
          <w:szCs w:val="21"/>
          <w:lang w:val="uk-UA"/>
        </w:rPr>
      </w:pPr>
    </w:p>
    <w:p w:rsidR="00BD0DD6" w:rsidRDefault="00BD0DD6" w:rsidP="00BD0DD6">
      <w:pPr>
        <w:shd w:val="clear" w:color="auto" w:fill="FFFFFF"/>
        <w:jc w:val="right"/>
        <w:rPr>
          <w:color w:val="000000"/>
          <w:sz w:val="21"/>
          <w:szCs w:val="21"/>
          <w:lang w:val="uk-UA"/>
        </w:rPr>
      </w:pPr>
    </w:p>
    <w:p w:rsidR="00BD0DD6" w:rsidRDefault="00BD0DD6" w:rsidP="00BD0DD6">
      <w:pPr>
        <w:shd w:val="clear" w:color="auto" w:fill="FFFFFF"/>
        <w:ind w:firstLine="6120"/>
        <w:rPr>
          <w:color w:val="000000"/>
          <w:sz w:val="18"/>
          <w:szCs w:val="18"/>
          <w:lang w:val="uk-UA"/>
        </w:rPr>
      </w:pPr>
    </w:p>
    <w:p w:rsidR="00BD0DD6" w:rsidRDefault="00BD0DD6" w:rsidP="00BD0DD6">
      <w:pPr>
        <w:shd w:val="clear" w:color="auto" w:fill="FFFFFF"/>
        <w:ind w:firstLine="6120"/>
        <w:rPr>
          <w:color w:val="000000"/>
          <w:sz w:val="18"/>
          <w:szCs w:val="18"/>
          <w:lang w:val="uk-UA"/>
        </w:rPr>
      </w:pPr>
      <w:r>
        <w:rPr>
          <w:color w:val="000000"/>
          <w:sz w:val="18"/>
          <w:szCs w:val="18"/>
          <w:lang w:val="uk-UA"/>
        </w:rPr>
        <w:t>Додаток 2</w:t>
      </w:r>
    </w:p>
    <w:p w:rsidR="00BD0DD6" w:rsidRDefault="00BD0DD6" w:rsidP="00BD0DD6">
      <w:pPr>
        <w:shd w:val="clear" w:color="auto" w:fill="FFFFFF"/>
        <w:ind w:firstLine="6120"/>
        <w:rPr>
          <w:color w:val="000000"/>
          <w:sz w:val="18"/>
          <w:szCs w:val="18"/>
          <w:lang w:val="uk-UA"/>
        </w:rPr>
      </w:pPr>
      <w:r>
        <w:rPr>
          <w:color w:val="000000"/>
          <w:sz w:val="18"/>
          <w:szCs w:val="18"/>
          <w:lang w:val="uk-UA"/>
        </w:rPr>
        <w:t>до рішення селищної  ради</w:t>
      </w:r>
    </w:p>
    <w:p w:rsidR="00BD0DD6" w:rsidRDefault="00BD0DD6" w:rsidP="00BD0DD6">
      <w:pPr>
        <w:tabs>
          <w:tab w:val="left" w:pos="1665"/>
        </w:tabs>
        <w:ind w:right="-284"/>
        <w:rPr>
          <w:color w:val="000000"/>
          <w:sz w:val="21"/>
          <w:szCs w:val="21"/>
          <w:lang w:val="uk-UA"/>
        </w:rPr>
      </w:pPr>
      <w:r>
        <w:rPr>
          <w:color w:val="000000"/>
          <w:sz w:val="18"/>
          <w:szCs w:val="18"/>
          <w:lang w:val="uk-UA"/>
        </w:rPr>
        <w:t xml:space="preserve">                                                                                                        </w:t>
      </w:r>
      <w:r>
        <w:rPr>
          <w:color w:val="000000"/>
          <w:sz w:val="18"/>
          <w:szCs w:val="18"/>
          <w:lang w:val="uk-UA"/>
        </w:rPr>
        <w:t xml:space="preserve">          </w:t>
      </w:r>
      <w:bookmarkStart w:id="0" w:name="_GoBack"/>
      <w:bookmarkEnd w:id="0"/>
      <w:r>
        <w:rPr>
          <w:color w:val="000000"/>
          <w:sz w:val="18"/>
          <w:szCs w:val="18"/>
          <w:lang w:val="uk-UA"/>
        </w:rPr>
        <w:t xml:space="preserve">                      </w:t>
      </w:r>
      <w:r>
        <w:rPr>
          <w:color w:val="000000"/>
          <w:sz w:val="18"/>
          <w:szCs w:val="18"/>
          <w:lang w:val="uk-UA"/>
        </w:rPr>
        <w:t>від 28</w:t>
      </w:r>
      <w:r>
        <w:rPr>
          <w:sz w:val="18"/>
          <w:szCs w:val="18"/>
          <w:lang w:val="uk-UA"/>
        </w:rPr>
        <w:t>.02.2017 р. №</w:t>
      </w:r>
      <w:r>
        <w:rPr>
          <w:color w:val="000000"/>
          <w:sz w:val="18"/>
          <w:szCs w:val="18"/>
          <w:lang w:val="uk-UA"/>
        </w:rPr>
        <w:t xml:space="preserve"> </w:t>
      </w:r>
      <w:r>
        <w:rPr>
          <w:color w:val="000000"/>
          <w:sz w:val="18"/>
          <w:szCs w:val="18"/>
          <w:lang w:val="en-US"/>
        </w:rPr>
        <w:t>V</w:t>
      </w:r>
      <w:r>
        <w:rPr>
          <w:color w:val="000000"/>
          <w:sz w:val="18"/>
          <w:szCs w:val="18"/>
          <w:lang w:val="uk-UA"/>
        </w:rPr>
        <w:t>ІІ/19-4</w:t>
      </w:r>
    </w:p>
    <w:p w:rsidR="00BD0DD6" w:rsidRDefault="00BD0DD6" w:rsidP="00BD0DD6">
      <w:pPr>
        <w:tabs>
          <w:tab w:val="left" w:pos="1665"/>
        </w:tabs>
        <w:ind w:right="-284"/>
        <w:jc w:val="center"/>
        <w:rPr>
          <w:color w:val="000000"/>
          <w:sz w:val="21"/>
          <w:szCs w:val="21"/>
          <w:lang w:val="uk-UA"/>
        </w:rPr>
      </w:pPr>
    </w:p>
    <w:p w:rsidR="00BD0DD6" w:rsidRDefault="00BD0DD6" w:rsidP="00BD0DD6">
      <w:pPr>
        <w:tabs>
          <w:tab w:val="left" w:pos="1665"/>
        </w:tabs>
        <w:ind w:right="-284"/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Ставки орендної плати за земельні  ділянки на території селищної  ради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8"/>
        <w:gridCol w:w="3060"/>
        <w:gridCol w:w="3780"/>
      </w:tblGrid>
      <w:tr w:rsidR="00BD0DD6" w:rsidTr="00BD0DD6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09"/>
              </w:tabs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Землі в межах населених пунктів</w:t>
            </w:r>
          </w:p>
        </w:tc>
      </w:tr>
      <w:tr w:rsidR="00BD0DD6" w:rsidTr="00BD0DD6"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09"/>
              </w:tabs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Для будівництва та обслуговування житлового будинку та господарських споруд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iCs/>
                <w:color w:val="000000"/>
                <w:sz w:val="22"/>
                <w:szCs w:val="22"/>
                <w:lang w:val="uk-UA"/>
              </w:rPr>
              <w:t>3 %  від нормативної грошової оцінки землі</w:t>
            </w:r>
          </w:p>
        </w:tc>
      </w:tr>
      <w:tr w:rsidR="00BD0DD6" w:rsidTr="00BD0DD6"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09"/>
              </w:tabs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Землі, зайняті гаражними кооперативами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iCs/>
                <w:color w:val="000000"/>
                <w:sz w:val="22"/>
                <w:szCs w:val="22"/>
                <w:lang w:val="uk-UA"/>
              </w:rPr>
              <w:t>5 %  від нормативної грошової оцінки землі</w:t>
            </w:r>
          </w:p>
        </w:tc>
      </w:tr>
      <w:tr w:rsidR="00BD0DD6" w:rsidTr="00BD0DD6"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797"/>
              </w:tabs>
              <w:ind w:right="-72"/>
              <w:rPr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iCs/>
                <w:color w:val="000000"/>
                <w:sz w:val="22"/>
                <w:szCs w:val="22"/>
                <w:lang w:val="uk-UA"/>
              </w:rPr>
              <w:t xml:space="preserve">Ділянки для ведення особистого селянського господарства, ведення городництва; </w:t>
            </w:r>
          </w:p>
          <w:p w:rsidR="00BD0DD6" w:rsidRDefault="00BD0DD6">
            <w:pPr>
              <w:tabs>
                <w:tab w:val="left" w:pos="7797"/>
              </w:tabs>
              <w:ind w:right="-72"/>
              <w:rPr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iCs/>
                <w:color w:val="000000"/>
                <w:sz w:val="22"/>
                <w:szCs w:val="22"/>
                <w:lang w:val="uk-UA"/>
              </w:rPr>
              <w:t>ведення фермерського господарства,</w:t>
            </w:r>
          </w:p>
          <w:p w:rsidR="00BD0DD6" w:rsidRDefault="00BD0DD6">
            <w:pPr>
              <w:tabs>
                <w:tab w:val="left" w:pos="7797"/>
              </w:tabs>
              <w:ind w:right="-72"/>
              <w:rPr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iCs/>
                <w:color w:val="000000"/>
                <w:sz w:val="22"/>
                <w:szCs w:val="22"/>
                <w:lang w:val="uk-UA"/>
              </w:rPr>
              <w:t>сінокосіння та випасу худоби;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iCs/>
                <w:color w:val="000000"/>
                <w:sz w:val="22"/>
                <w:szCs w:val="22"/>
                <w:lang w:val="uk-UA"/>
              </w:rPr>
              <w:t>3 %  від нормативної грошової оцінки землі</w:t>
            </w:r>
          </w:p>
        </w:tc>
      </w:tr>
      <w:tr w:rsidR="00BD0DD6" w:rsidTr="00BD0DD6"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iCs/>
                <w:color w:val="000000"/>
                <w:sz w:val="22"/>
                <w:szCs w:val="22"/>
                <w:lang w:val="uk-UA"/>
              </w:rPr>
              <w:t>Землі, зайняті господарськими дворами: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iCs/>
                <w:color w:val="000000"/>
                <w:sz w:val="22"/>
                <w:szCs w:val="22"/>
                <w:lang w:val="uk-UA"/>
              </w:rPr>
              <w:t>3 %  від нормативної грошової оцінки землі</w:t>
            </w:r>
          </w:p>
        </w:tc>
      </w:tr>
      <w:tr w:rsidR="00BD0DD6" w:rsidTr="00BD0DD6"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iCs/>
                <w:color w:val="000000"/>
                <w:sz w:val="22"/>
                <w:szCs w:val="22"/>
                <w:lang w:val="uk-UA"/>
              </w:rPr>
              <w:t>Землі комерційного використання (кафе,  заправки, СТО, ринки, під об’єктами торгівлі, тощо)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iCs/>
                <w:color w:val="000000"/>
                <w:sz w:val="22"/>
                <w:szCs w:val="22"/>
                <w:lang w:val="uk-UA"/>
              </w:rPr>
              <w:t>5 від нормативної грошової оцінки землі</w:t>
            </w:r>
          </w:p>
        </w:tc>
      </w:tr>
      <w:tr w:rsidR="00BD0DD6" w:rsidTr="00BD0DD6"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iCs/>
                <w:color w:val="000000"/>
                <w:sz w:val="22"/>
                <w:szCs w:val="22"/>
                <w:lang w:val="uk-UA"/>
              </w:rPr>
              <w:t>Землі промисловості, транспорту, зв’язку та  іншого призначення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iCs/>
                <w:color w:val="000000"/>
                <w:sz w:val="22"/>
                <w:szCs w:val="22"/>
                <w:lang w:val="uk-UA"/>
              </w:rPr>
              <w:t>5%  від нормативної грошової оцінки землі</w:t>
            </w:r>
          </w:p>
        </w:tc>
      </w:tr>
      <w:tr w:rsidR="00BD0DD6" w:rsidTr="00BD0DD6"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iCs/>
                <w:color w:val="000000"/>
                <w:sz w:val="22"/>
                <w:szCs w:val="22"/>
                <w:lang w:val="uk-UA"/>
              </w:rPr>
              <w:t>Землі водного фонду:</w:t>
            </w:r>
          </w:p>
          <w:p w:rsidR="00BD0DD6" w:rsidRDefault="00BD0DD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iCs/>
                <w:color w:val="000000"/>
                <w:sz w:val="22"/>
                <w:szCs w:val="22"/>
                <w:lang w:val="uk-UA"/>
              </w:rPr>
              <w:t>-   для риборозведення;</w:t>
            </w:r>
          </w:p>
          <w:p w:rsidR="00BD0DD6" w:rsidRDefault="00BD0DD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iCs/>
                <w:color w:val="000000"/>
                <w:sz w:val="22"/>
                <w:szCs w:val="22"/>
                <w:lang w:val="uk-UA"/>
              </w:rPr>
              <w:t>-  для культурно-оздоровчих цілей;</w:t>
            </w:r>
          </w:p>
          <w:p w:rsidR="00BD0DD6" w:rsidRDefault="00BD0DD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iCs/>
                <w:color w:val="000000"/>
                <w:sz w:val="22"/>
                <w:szCs w:val="22"/>
                <w:lang w:val="uk-UA"/>
              </w:rPr>
              <w:t>- для виробництва сільськогосподарської і промислової продукції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iCs/>
                <w:color w:val="000000"/>
                <w:sz w:val="22"/>
                <w:szCs w:val="22"/>
                <w:lang w:val="uk-UA"/>
              </w:rPr>
              <w:t>3 %  від нормативної грошової оцінки землі</w:t>
            </w:r>
          </w:p>
        </w:tc>
      </w:tr>
      <w:tr w:rsidR="00BD0DD6" w:rsidTr="00BD0DD6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09"/>
              </w:tabs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Землі за межами населених пунктів</w:t>
            </w:r>
          </w:p>
        </w:tc>
      </w:tr>
      <w:tr w:rsidR="00BD0DD6" w:rsidTr="00BD0DD6"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09"/>
              </w:tabs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Землі, зайняті гаражними кооперативами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09"/>
              </w:tabs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3 %  від нормативної грошової оцінки землі, а у разі її не проведення - 2 ставки земельного податку. </w:t>
            </w:r>
          </w:p>
        </w:tc>
      </w:tr>
      <w:tr w:rsidR="00BD0DD6" w:rsidTr="00BD0DD6">
        <w:trPr>
          <w:trHeight w:val="654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797"/>
              </w:tabs>
              <w:ind w:right="-72"/>
              <w:rPr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iCs/>
                <w:color w:val="000000"/>
                <w:sz w:val="22"/>
                <w:szCs w:val="22"/>
                <w:lang w:val="uk-UA"/>
              </w:rPr>
              <w:t>Ділянки для ведення особистого селянського господарства, ведення городництва; ведення фермерського господарства, сінокосіння та випасу худоби, для ведення товарного сільськогосподарського виробництва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D6" w:rsidRDefault="00BD0DD6">
            <w:pPr>
              <w:tabs>
                <w:tab w:val="left" w:pos="7797"/>
              </w:tabs>
              <w:ind w:right="-72"/>
              <w:rPr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iCs/>
                <w:color w:val="000000"/>
                <w:sz w:val="22"/>
                <w:szCs w:val="22"/>
                <w:lang w:val="uk-UA"/>
              </w:rPr>
              <w:t>для договорів, укладених з Красноармійською райдержадміністрацією</w:t>
            </w:r>
          </w:p>
          <w:p w:rsidR="00BD0DD6" w:rsidRDefault="00BD0DD6">
            <w:pPr>
              <w:tabs>
                <w:tab w:val="left" w:pos="7797"/>
              </w:tabs>
              <w:ind w:right="-72"/>
              <w:rPr>
                <w:i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iCs/>
                <w:color w:val="000000"/>
                <w:sz w:val="22"/>
                <w:szCs w:val="22"/>
                <w:lang w:val="uk-UA"/>
              </w:rPr>
              <w:t>3 %  від нормативної грошової оцінки землі</w:t>
            </w:r>
          </w:p>
        </w:tc>
      </w:tr>
      <w:tr w:rsidR="00BD0DD6" w:rsidTr="00BD0DD6">
        <w:trPr>
          <w:trHeight w:val="7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D6" w:rsidRDefault="00BD0DD6">
            <w:pPr>
              <w:rPr>
                <w:i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797"/>
              </w:tabs>
              <w:ind w:right="-72"/>
              <w:rPr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iCs/>
                <w:color w:val="000000"/>
                <w:sz w:val="22"/>
                <w:szCs w:val="22"/>
                <w:lang w:val="uk-UA"/>
              </w:rPr>
              <w:t xml:space="preserve">для договорів, укладених з Головним управлінням </w:t>
            </w:r>
            <w:proofErr w:type="spellStart"/>
            <w:r>
              <w:rPr>
                <w:iCs/>
                <w:color w:val="000000"/>
                <w:sz w:val="22"/>
                <w:szCs w:val="22"/>
                <w:lang w:val="uk-UA"/>
              </w:rPr>
              <w:t>Держземагентства</w:t>
            </w:r>
            <w:proofErr w:type="spellEnd"/>
            <w:r>
              <w:rPr>
                <w:iCs/>
                <w:color w:val="000000"/>
                <w:sz w:val="22"/>
                <w:szCs w:val="22"/>
                <w:lang w:val="uk-UA"/>
              </w:rPr>
              <w:t xml:space="preserve"> у Донецькій області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iCs/>
                <w:color w:val="000000"/>
                <w:sz w:val="22"/>
                <w:szCs w:val="22"/>
                <w:lang w:val="uk-UA"/>
              </w:rPr>
              <w:t>4 % від нормативної грошової оцінки землі</w:t>
            </w:r>
          </w:p>
        </w:tc>
      </w:tr>
      <w:tr w:rsidR="00BD0DD6" w:rsidTr="00BD0DD6">
        <w:trPr>
          <w:trHeight w:val="804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D6" w:rsidRDefault="00BD0DD6">
            <w:pPr>
              <w:tabs>
                <w:tab w:val="left" w:pos="7797"/>
              </w:tabs>
              <w:ind w:right="-72"/>
              <w:rPr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iCs/>
                <w:color w:val="000000"/>
                <w:sz w:val="22"/>
                <w:szCs w:val="22"/>
                <w:lang w:val="uk-UA"/>
              </w:rPr>
              <w:t>Землі, зайняті          господарськими дворами і будівлями:</w:t>
            </w:r>
          </w:p>
          <w:p w:rsidR="00BD0DD6" w:rsidRDefault="00BD0DD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/>
              </w:rPr>
            </w:pPr>
          </w:p>
          <w:p w:rsidR="00BD0DD6" w:rsidRDefault="00BD0DD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/>
              </w:rPr>
            </w:pPr>
          </w:p>
          <w:p w:rsidR="00BD0DD6" w:rsidRDefault="00BD0DD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/>
              </w:rPr>
            </w:pPr>
          </w:p>
          <w:p w:rsidR="00BD0DD6" w:rsidRDefault="00BD0DD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797"/>
              </w:tabs>
              <w:ind w:right="-72"/>
              <w:rPr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iCs/>
                <w:color w:val="000000"/>
                <w:sz w:val="22"/>
                <w:szCs w:val="22"/>
                <w:lang w:val="uk-UA"/>
              </w:rPr>
              <w:t>для договорів, укладених з Красноармійською райдержадміністрацією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iCs/>
                <w:color w:val="000000"/>
                <w:sz w:val="22"/>
                <w:szCs w:val="22"/>
                <w:lang w:val="uk-UA"/>
              </w:rPr>
              <w:t>2 ставки земельного податку</w:t>
            </w:r>
          </w:p>
        </w:tc>
      </w:tr>
      <w:tr w:rsidR="00BD0DD6" w:rsidTr="00BD0DD6">
        <w:trPr>
          <w:trHeight w:val="8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D6" w:rsidRDefault="00BD0DD6">
            <w:pPr>
              <w:rPr>
                <w:i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797"/>
              </w:tabs>
              <w:ind w:right="-72"/>
              <w:rPr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iCs/>
                <w:color w:val="000000"/>
                <w:sz w:val="22"/>
                <w:szCs w:val="22"/>
                <w:lang w:val="uk-UA"/>
              </w:rPr>
              <w:t xml:space="preserve">для договорів, укладених з Головним управлінням </w:t>
            </w:r>
            <w:proofErr w:type="spellStart"/>
            <w:r>
              <w:rPr>
                <w:iCs/>
                <w:color w:val="000000"/>
                <w:sz w:val="22"/>
                <w:szCs w:val="22"/>
                <w:lang w:val="uk-UA"/>
              </w:rPr>
              <w:t>Держземагентства</w:t>
            </w:r>
            <w:proofErr w:type="spellEnd"/>
            <w:r>
              <w:rPr>
                <w:iCs/>
                <w:color w:val="000000"/>
                <w:sz w:val="22"/>
                <w:szCs w:val="22"/>
                <w:lang w:val="uk-UA"/>
              </w:rPr>
              <w:t xml:space="preserve"> у Донецькій області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iCs/>
                <w:color w:val="000000"/>
                <w:sz w:val="22"/>
                <w:szCs w:val="22"/>
                <w:lang w:val="uk-UA"/>
              </w:rPr>
              <w:t>4 %  від нормативної грошової оцінки землі, а у разі її не проведення – 2 ставки земельного податку</w:t>
            </w:r>
          </w:p>
        </w:tc>
      </w:tr>
      <w:tr w:rsidR="00BD0DD6" w:rsidTr="00BD0DD6"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iCs/>
                <w:color w:val="000000"/>
                <w:sz w:val="22"/>
                <w:szCs w:val="22"/>
                <w:lang w:val="uk-UA"/>
              </w:rPr>
              <w:t>Землі комерційного використання (кафе,  заправки, СТО, ринки, під об’єктами торгівлі, тощо)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09"/>
              </w:tabs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3 %  від нормативної грошової оцінки землі, а у разі її не проведення - 2 ставки земельного податку</w:t>
            </w:r>
          </w:p>
        </w:tc>
      </w:tr>
      <w:tr w:rsidR="00BD0DD6" w:rsidTr="00BD0DD6"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iCs/>
                <w:color w:val="000000"/>
                <w:sz w:val="22"/>
                <w:szCs w:val="22"/>
                <w:lang w:val="uk-UA"/>
              </w:rPr>
              <w:t>Землі промисловості, транспорту, зв’язку та  іншого призначення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09"/>
              </w:tabs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3 %  від нормативної грошової оцінки землі, а у разі її не проведення - 2 ставки земельного податку</w:t>
            </w:r>
          </w:p>
        </w:tc>
      </w:tr>
      <w:tr w:rsidR="00BD0DD6" w:rsidTr="00BD0DD6"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iCs/>
                <w:color w:val="000000"/>
                <w:sz w:val="22"/>
                <w:szCs w:val="22"/>
                <w:lang w:val="uk-UA"/>
              </w:rPr>
              <w:t>Землі водного фонду:</w:t>
            </w:r>
          </w:p>
          <w:p w:rsidR="00BD0DD6" w:rsidRDefault="00BD0DD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iCs/>
                <w:color w:val="000000"/>
                <w:sz w:val="22"/>
                <w:szCs w:val="22"/>
                <w:lang w:val="uk-UA"/>
              </w:rPr>
              <w:t>-   для риборозведення;</w:t>
            </w:r>
          </w:p>
          <w:p w:rsidR="00BD0DD6" w:rsidRDefault="00BD0DD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iCs/>
                <w:color w:val="000000"/>
                <w:sz w:val="22"/>
                <w:szCs w:val="22"/>
                <w:lang w:val="uk-UA"/>
              </w:rPr>
              <w:t>-  для культурно-оздоровчих цілей;</w:t>
            </w:r>
          </w:p>
          <w:p w:rsidR="00BD0DD6" w:rsidRDefault="00BD0DD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iCs/>
                <w:color w:val="000000"/>
                <w:sz w:val="22"/>
                <w:szCs w:val="22"/>
                <w:lang w:val="uk-UA"/>
              </w:rPr>
              <w:t>- для виробництва сільськогосподарської і промислової продукції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09"/>
              </w:tabs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3 %  від нормативної грошової оцінки землі, а у разі її не проведення - 2 ставки земельного податку</w:t>
            </w:r>
          </w:p>
        </w:tc>
      </w:tr>
      <w:tr w:rsidR="00BD0DD6" w:rsidTr="00BD0DD6">
        <w:trPr>
          <w:trHeight w:val="833"/>
        </w:trPr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09"/>
              </w:tabs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lastRenderedPageBreak/>
              <w:t>Землі рекреації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D6" w:rsidRDefault="00BD0DD6">
            <w:pPr>
              <w:tabs>
                <w:tab w:val="left" w:pos="709"/>
              </w:tabs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3 %  від нормативної грошової оцінки землі, а у разі її не проведення - 2 ставки земельного податку</w:t>
            </w:r>
          </w:p>
        </w:tc>
      </w:tr>
    </w:tbl>
    <w:p w:rsidR="00BD0DD6" w:rsidRDefault="00BD0DD6" w:rsidP="00BD0DD6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BD0DD6" w:rsidRDefault="00BD0DD6" w:rsidP="00BD0DD6">
      <w:pPr>
        <w:shd w:val="clear" w:color="auto" w:fill="FFFFFF"/>
        <w:rPr>
          <w:color w:val="000000"/>
          <w:sz w:val="21"/>
          <w:szCs w:val="21"/>
          <w:lang w:val="uk-UA"/>
        </w:rPr>
      </w:pPr>
      <w:r>
        <w:rPr>
          <w:color w:val="000000"/>
          <w:lang w:val="uk-UA"/>
        </w:rPr>
        <w:t>Селищний голова                                                                               В.В.</w:t>
      </w:r>
      <w:proofErr w:type="spellStart"/>
      <w:r>
        <w:rPr>
          <w:color w:val="000000"/>
          <w:lang w:val="uk-UA"/>
        </w:rPr>
        <w:t>Дугельний</w:t>
      </w:r>
      <w:proofErr w:type="spellEnd"/>
    </w:p>
    <w:p w:rsidR="00690AD2" w:rsidRDefault="00690AD2"/>
    <w:sectPr w:rsidR="00690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013D"/>
    <w:multiLevelType w:val="hybridMultilevel"/>
    <w:tmpl w:val="4072B0A8"/>
    <w:lvl w:ilvl="0" w:tplc="1C30AAC8">
      <w:start w:val="1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34530362"/>
    <w:multiLevelType w:val="hybridMultilevel"/>
    <w:tmpl w:val="67DA6C58"/>
    <w:lvl w:ilvl="0" w:tplc="2C8C741A">
      <w:start w:val="1"/>
      <w:numFmt w:val="decimal"/>
      <w:lvlText w:val="%1)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8FB7712"/>
    <w:multiLevelType w:val="hybridMultilevel"/>
    <w:tmpl w:val="0E3C82F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2A1A2E"/>
    <w:multiLevelType w:val="hybridMultilevel"/>
    <w:tmpl w:val="1B8ABD5A"/>
    <w:lvl w:ilvl="0" w:tplc="DBEEDE24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734"/>
        </w:tabs>
        <w:ind w:left="173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54"/>
        </w:tabs>
        <w:ind w:left="245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94"/>
        </w:tabs>
        <w:ind w:left="389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14"/>
        </w:tabs>
        <w:ind w:left="461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54"/>
        </w:tabs>
        <w:ind w:left="605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74"/>
        </w:tabs>
        <w:ind w:left="6774" w:hanging="360"/>
      </w:pPr>
    </w:lvl>
  </w:abstractNum>
  <w:abstractNum w:abstractNumId="4">
    <w:nsid w:val="6188696B"/>
    <w:multiLevelType w:val="hybridMultilevel"/>
    <w:tmpl w:val="AF1C4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B85"/>
    <w:rsid w:val="00690AD2"/>
    <w:rsid w:val="009B2DFB"/>
    <w:rsid w:val="00BD0DD6"/>
    <w:rsid w:val="00D5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D0D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BD0DD6"/>
    <w:pPr>
      <w:spacing w:before="100" w:beforeAutospacing="1" w:after="100" w:afterAutospacing="1"/>
    </w:pPr>
    <w:rPr>
      <w:lang w:val="uk-UA" w:eastAsia="uk-UA"/>
    </w:rPr>
  </w:style>
  <w:style w:type="paragraph" w:customStyle="1" w:styleId="msonormalcxspmiddlecxspmiddle">
    <w:name w:val="msonormalcxspmiddlecxspmiddle"/>
    <w:basedOn w:val="a"/>
    <w:rsid w:val="00BD0DD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D0D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D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D0D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BD0DD6"/>
    <w:pPr>
      <w:spacing w:before="100" w:beforeAutospacing="1" w:after="100" w:afterAutospacing="1"/>
    </w:pPr>
    <w:rPr>
      <w:lang w:val="uk-UA" w:eastAsia="uk-UA"/>
    </w:rPr>
  </w:style>
  <w:style w:type="paragraph" w:customStyle="1" w:styleId="msonormalcxspmiddlecxspmiddle">
    <w:name w:val="msonormalcxspmiddlecxspmiddle"/>
    <w:basedOn w:val="a"/>
    <w:rsid w:val="00BD0DD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D0D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D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7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1577</Words>
  <Characters>8993</Characters>
  <Application>Microsoft Office Word</Application>
  <DocSecurity>0</DocSecurity>
  <Lines>74</Lines>
  <Paragraphs>21</Paragraphs>
  <ScaleCrop>false</ScaleCrop>
  <Company>SPecialiST RePack</Company>
  <LinksUpToDate>false</LinksUpToDate>
  <CharactersWithSpaces>10549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2017-04-24T07:39:00Z</dcterms:created>
  <dcterms:modified xsi:type="dcterms:W3CDTF">2017-04-24T07:41:00Z</dcterms:modified>
</cp:coreProperties>
</file>