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FA9" w:rsidRPr="00D24BCE" w:rsidRDefault="00F11FA9" w:rsidP="00F11FA9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>
        <w:rPr>
          <w:b w:val="0"/>
          <w:sz w:val="24"/>
          <w:szCs w:val="24"/>
        </w:rPr>
        <w:t>Додаток</w:t>
      </w:r>
      <w:proofErr w:type="spellEnd"/>
      <w:r>
        <w:rPr>
          <w:b w:val="0"/>
          <w:sz w:val="24"/>
          <w:szCs w:val="24"/>
          <w:lang w:val="uk-UA"/>
        </w:rPr>
        <w:t xml:space="preserve"> 13</w:t>
      </w:r>
    </w:p>
    <w:p w:rsidR="00F11FA9" w:rsidRDefault="00F11FA9" w:rsidP="00F11FA9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до</w:t>
      </w:r>
      <w:proofErr w:type="gramEnd"/>
      <w:r>
        <w:rPr>
          <w:b w:val="0"/>
          <w:sz w:val="24"/>
          <w:szCs w:val="24"/>
        </w:rPr>
        <w:t xml:space="preserve"> наказу директору департаменту </w:t>
      </w:r>
    </w:p>
    <w:p w:rsidR="00F11FA9" w:rsidRPr="002E5E92" w:rsidRDefault="00F11FA9" w:rsidP="00F11FA9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>
        <w:rPr>
          <w:b w:val="0"/>
          <w:sz w:val="24"/>
          <w:szCs w:val="24"/>
          <w:lang w:val="uk-UA"/>
        </w:rPr>
        <w:t>охорони здоров’я</w:t>
      </w:r>
    </w:p>
    <w:p w:rsidR="00F11FA9" w:rsidRPr="001A69C8" w:rsidRDefault="00F11FA9" w:rsidP="00F11FA9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 w:rsidRPr="001A69C8">
        <w:rPr>
          <w:b w:val="0"/>
          <w:sz w:val="24"/>
          <w:szCs w:val="24"/>
          <w:lang w:val="uk-UA"/>
        </w:rPr>
        <w:t>Донецької</w:t>
      </w:r>
      <w:r>
        <w:rPr>
          <w:b w:val="0"/>
          <w:sz w:val="24"/>
          <w:szCs w:val="24"/>
          <w:lang w:val="uk-UA"/>
        </w:rPr>
        <w:t xml:space="preserve"> </w:t>
      </w:r>
      <w:proofErr w:type="spellStart"/>
      <w:r w:rsidRPr="001A69C8">
        <w:rPr>
          <w:b w:val="0"/>
          <w:sz w:val="24"/>
          <w:szCs w:val="24"/>
          <w:lang w:val="uk-UA"/>
        </w:rPr>
        <w:t>облдержадміністації</w:t>
      </w:r>
      <w:proofErr w:type="spellEnd"/>
    </w:p>
    <w:p w:rsidR="00F11FA9" w:rsidRPr="008512CD" w:rsidRDefault="00F11FA9" w:rsidP="00F11FA9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 w:rsidRPr="008512CD">
        <w:rPr>
          <w:b w:val="0"/>
          <w:sz w:val="24"/>
          <w:szCs w:val="24"/>
        </w:rPr>
        <w:t>від</w:t>
      </w:r>
      <w:proofErr w:type="spellEnd"/>
      <w:r w:rsidRPr="008512C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uk-UA"/>
        </w:rPr>
        <w:t xml:space="preserve"> 06.12. </w:t>
      </w:r>
      <w:r w:rsidRPr="008512CD">
        <w:rPr>
          <w:b w:val="0"/>
          <w:sz w:val="24"/>
          <w:szCs w:val="24"/>
        </w:rPr>
        <w:t xml:space="preserve">2016  № </w:t>
      </w:r>
      <w:r>
        <w:rPr>
          <w:b w:val="0"/>
          <w:sz w:val="24"/>
          <w:szCs w:val="24"/>
          <w:lang w:val="uk-UA"/>
        </w:rPr>
        <w:t>81-к</w:t>
      </w:r>
    </w:p>
    <w:p w:rsidR="00F11FA9" w:rsidRPr="008512CD" w:rsidRDefault="00F11FA9" w:rsidP="00F11FA9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F11FA9" w:rsidRPr="001A69C8" w:rsidRDefault="00F11FA9" w:rsidP="00F11FA9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</w:p>
    <w:p w:rsidR="00F11FA9" w:rsidRPr="00B5311F" w:rsidRDefault="00F11FA9" w:rsidP="00F11FA9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B5311F">
        <w:rPr>
          <w:sz w:val="24"/>
          <w:szCs w:val="24"/>
          <w:lang w:val="uk-UA"/>
        </w:rPr>
        <w:t>УМОВИ</w:t>
      </w:r>
    </w:p>
    <w:p w:rsidR="00F11FA9" w:rsidRPr="00B5311F" w:rsidRDefault="00F11FA9" w:rsidP="00F11FA9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B5311F">
        <w:rPr>
          <w:sz w:val="24"/>
          <w:szCs w:val="24"/>
          <w:lang w:val="uk-UA"/>
        </w:rPr>
        <w:t>проведення конкурсу</w:t>
      </w:r>
    </w:p>
    <w:p w:rsidR="00F11FA9" w:rsidRPr="00B5311F" w:rsidRDefault="00F11FA9" w:rsidP="00F11FA9">
      <w:pPr>
        <w:pStyle w:val="a6"/>
        <w:ind w:left="34"/>
        <w:jc w:val="both"/>
        <w:rPr>
          <w:color w:val="000000"/>
          <w:sz w:val="24"/>
          <w:szCs w:val="24"/>
          <w:lang w:val="uk-UA"/>
        </w:rPr>
      </w:pPr>
      <w:r w:rsidRPr="00B5311F">
        <w:rPr>
          <w:sz w:val="24"/>
          <w:szCs w:val="24"/>
          <w:lang w:val="uk-UA"/>
        </w:rPr>
        <w:t xml:space="preserve">на зайняття вакантної посади державної служби (категорія В) -– головного спеціаліста відділу </w:t>
      </w:r>
      <w:r w:rsidRPr="00B5311F">
        <w:rPr>
          <w:color w:val="000000"/>
          <w:sz w:val="24"/>
          <w:szCs w:val="24"/>
          <w:lang w:val="uk-UA"/>
        </w:rPr>
        <w:t xml:space="preserve">лікувально-профілактичної допомоги дітям та матерям управління організації та розвитку медичної допомоги населенню департаменту охорони здоров’я </w:t>
      </w:r>
      <w:r w:rsidRPr="00B5311F">
        <w:rPr>
          <w:sz w:val="24"/>
          <w:szCs w:val="24"/>
          <w:lang w:val="uk-UA"/>
        </w:rPr>
        <w:t>Донецької облдержадміністрації на постійне місце праці</w:t>
      </w:r>
    </w:p>
    <w:p w:rsidR="00F11FA9" w:rsidRPr="00260ADF" w:rsidRDefault="00F11FA9" w:rsidP="00F11FA9">
      <w:pPr>
        <w:ind w:left="567" w:firstLine="709"/>
        <w:jc w:val="center"/>
        <w:rPr>
          <w:sz w:val="20"/>
          <w:lang w:val="uk-UA"/>
        </w:rPr>
      </w:pP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76"/>
        <w:gridCol w:w="2476"/>
        <w:gridCol w:w="360"/>
        <w:gridCol w:w="9"/>
        <w:gridCol w:w="5868"/>
      </w:tblGrid>
      <w:tr w:rsidR="00F11FA9" w:rsidRPr="00B5311F" w:rsidTr="0092676C">
        <w:tc>
          <w:tcPr>
            <w:tcW w:w="9181" w:type="dxa"/>
            <w:gridSpan w:val="6"/>
          </w:tcPr>
          <w:p w:rsidR="00F11FA9" w:rsidRPr="00B5311F" w:rsidRDefault="00F11FA9" w:rsidP="0092676C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b w:val="0"/>
                <w:sz w:val="24"/>
                <w:szCs w:val="24"/>
              </w:rPr>
              <w:t xml:space="preserve">Загальні умови </w:t>
            </w:r>
          </w:p>
        </w:tc>
      </w:tr>
      <w:tr w:rsidR="00F11FA9" w:rsidRPr="00B5311F" w:rsidTr="0092676C">
        <w:tc>
          <w:tcPr>
            <w:tcW w:w="2944" w:type="dxa"/>
            <w:gridSpan w:val="3"/>
          </w:tcPr>
          <w:p w:rsidR="00F11FA9" w:rsidRPr="00B5311F" w:rsidRDefault="00F11FA9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B5311F">
              <w:rPr>
                <w:color w:val="000000"/>
                <w:sz w:val="24"/>
                <w:szCs w:val="24"/>
              </w:rPr>
              <w:t>Посадові</w:t>
            </w:r>
            <w:proofErr w:type="spellEnd"/>
            <w:r w:rsidRPr="00B5311F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обов’язки</w:t>
            </w:r>
            <w:proofErr w:type="spellEnd"/>
          </w:p>
        </w:tc>
        <w:tc>
          <w:tcPr>
            <w:tcW w:w="6237" w:type="dxa"/>
            <w:gridSpan w:val="3"/>
          </w:tcPr>
          <w:p w:rsidR="00F11FA9" w:rsidRPr="00B5311F" w:rsidRDefault="00F11FA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 xml:space="preserve">Виконує доручення керівництва, готує доповідні записки, проекти наказів департаменту охорони здоров’я та розпоряджень </w:t>
            </w:r>
            <w:r>
              <w:rPr>
                <w:sz w:val="24"/>
                <w:szCs w:val="24"/>
                <w:lang w:val="uk-UA"/>
              </w:rPr>
              <w:t xml:space="preserve">голови </w:t>
            </w:r>
            <w:r w:rsidRPr="00B5311F">
              <w:rPr>
                <w:sz w:val="24"/>
                <w:szCs w:val="24"/>
                <w:lang w:val="uk-UA"/>
              </w:rPr>
              <w:t>облдержадміністр</w:t>
            </w:r>
            <w:r>
              <w:rPr>
                <w:sz w:val="24"/>
                <w:szCs w:val="24"/>
                <w:lang w:val="uk-UA"/>
              </w:rPr>
              <w:t xml:space="preserve">ації з питань охорони здоров’я </w:t>
            </w:r>
            <w:r w:rsidRPr="00B5311F">
              <w:rPr>
                <w:sz w:val="24"/>
                <w:szCs w:val="24"/>
                <w:lang w:val="uk-UA"/>
              </w:rPr>
              <w:t>матерів та дітей, забезпечення лікарськими засобами;</w:t>
            </w:r>
          </w:p>
          <w:p w:rsidR="00F11FA9" w:rsidRPr="00B5311F" w:rsidRDefault="00F11FA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Представляє за дорученням керівництва інтереси департаменту в структурних підрозділах, закладах та установах системи охорони здоров’я при розгляданні питань, що стосуються роботи відділу;</w:t>
            </w:r>
          </w:p>
          <w:p w:rsidR="00F11FA9" w:rsidRPr="00B5311F" w:rsidRDefault="00F11FA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Приймає участь в розробці проектів законодавчих і нормативних актів, програм, що належать до компетенції відділу;</w:t>
            </w:r>
          </w:p>
          <w:p w:rsidR="00F11FA9" w:rsidRPr="00B5311F" w:rsidRDefault="00F11FA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Готує проекти програм розвитку системи охорони здоров’я області відповідно до профільних наказів МОЗ України, пропозиції міжнародних організацій тощо;</w:t>
            </w:r>
          </w:p>
          <w:p w:rsidR="00F11FA9" w:rsidRPr="00B5311F" w:rsidRDefault="00F11FA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Контролює роботу підпорядкованих закладів охорони здоров’я з питань, що належать до компетенції відділу;</w:t>
            </w:r>
          </w:p>
          <w:p w:rsidR="00F11FA9" w:rsidRPr="00B5311F" w:rsidRDefault="00F11FA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Приймає участь в акредитації закладів охорони здоров’я;</w:t>
            </w:r>
          </w:p>
          <w:p w:rsidR="00F11FA9" w:rsidRPr="00B5311F" w:rsidRDefault="00F11FA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Запитує та отримує від керівників закладів та установ необхідні статистичні матеріали та оперативні данні з питань, що належать до компетенції відділу;</w:t>
            </w:r>
          </w:p>
          <w:p w:rsidR="00F11FA9" w:rsidRPr="00B5311F" w:rsidRDefault="00F11FA9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 xml:space="preserve">Виконує обов’язки начальника відділу в разі його відсутності. </w:t>
            </w:r>
          </w:p>
        </w:tc>
      </w:tr>
      <w:tr w:rsidR="00F11FA9" w:rsidRPr="00B5311F" w:rsidTr="0092676C">
        <w:tc>
          <w:tcPr>
            <w:tcW w:w="2944" w:type="dxa"/>
            <w:gridSpan w:val="3"/>
          </w:tcPr>
          <w:p w:rsidR="00F11FA9" w:rsidRPr="00B5311F" w:rsidRDefault="00F11FA9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B5311F">
              <w:rPr>
                <w:color w:val="000000"/>
                <w:sz w:val="24"/>
                <w:szCs w:val="24"/>
              </w:rPr>
              <w:t>Умови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оплати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праці</w:t>
            </w:r>
            <w:proofErr w:type="spellEnd"/>
          </w:p>
        </w:tc>
        <w:tc>
          <w:tcPr>
            <w:tcW w:w="6237" w:type="dxa"/>
            <w:gridSpan w:val="3"/>
          </w:tcPr>
          <w:p w:rsidR="00F11FA9" w:rsidRPr="00B5311F" w:rsidRDefault="00F11FA9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color w:val="000000"/>
                <w:sz w:val="24"/>
                <w:szCs w:val="24"/>
              </w:rPr>
              <w:t>Відповідно до постанови Кабінету Міністрів України від 06 квітня 2016 року № 292 «Деякі питання оплати праці державних службовців у 2016 році» посадовий оклад головного спеціаліста відділу лікувально-профілактичної допомоги дітям та матерям складає 3274 грн.</w:t>
            </w:r>
          </w:p>
          <w:p w:rsidR="00F11FA9" w:rsidRPr="00B5311F" w:rsidRDefault="00F11FA9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Надбавка до посадового окладу за ранг відповідно до постанови Кабінету Міністрів України від 06.04.2016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Pr="00B5311F">
              <w:rPr>
                <w:rFonts w:ascii="Times New Roman" w:hAnsi="Times New Roman"/>
                <w:color w:val="000000"/>
                <w:sz w:val="24"/>
                <w:szCs w:val="24"/>
              </w:rPr>
              <w:t>№ 292 «Деякі питання оплати праці державних службовців у 2016 році»;</w:t>
            </w:r>
          </w:p>
          <w:p w:rsidR="00F11FA9" w:rsidRPr="00B5311F" w:rsidRDefault="00F11FA9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color w:val="000000"/>
                <w:sz w:val="24"/>
                <w:szCs w:val="24"/>
              </w:rPr>
              <w:t>Надбавки та доплати (відповідно до статті 52 Закону України «Про державну службу»).</w:t>
            </w:r>
          </w:p>
        </w:tc>
      </w:tr>
      <w:tr w:rsidR="00F11FA9" w:rsidRPr="00B5311F" w:rsidTr="0092676C">
        <w:tc>
          <w:tcPr>
            <w:tcW w:w="2944" w:type="dxa"/>
            <w:gridSpan w:val="3"/>
          </w:tcPr>
          <w:p w:rsidR="00F11FA9" w:rsidRPr="00B5311F" w:rsidRDefault="00F11FA9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B5311F">
              <w:rPr>
                <w:color w:val="000000"/>
                <w:sz w:val="24"/>
                <w:szCs w:val="24"/>
              </w:rPr>
              <w:t>Інформація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строковість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чи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безстроковість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призначення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B5311F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B5311F">
              <w:rPr>
                <w:color w:val="000000"/>
                <w:sz w:val="24"/>
                <w:szCs w:val="24"/>
              </w:rPr>
              <w:t xml:space="preserve"> посаду</w:t>
            </w:r>
          </w:p>
        </w:tc>
        <w:tc>
          <w:tcPr>
            <w:tcW w:w="6237" w:type="dxa"/>
            <w:gridSpan w:val="3"/>
          </w:tcPr>
          <w:p w:rsidR="00F11FA9" w:rsidRPr="00C070AB" w:rsidRDefault="00F142F5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</w:t>
            </w:r>
            <w:r w:rsidR="00F11FA9" w:rsidRPr="00C070AB">
              <w:rPr>
                <w:color w:val="000000"/>
                <w:sz w:val="24"/>
                <w:szCs w:val="24"/>
                <w:lang w:val="uk-UA"/>
              </w:rPr>
              <w:t>ризначення на посаду здійснюється безстроково.</w:t>
            </w:r>
          </w:p>
          <w:p w:rsidR="00F11FA9" w:rsidRPr="00520A9E" w:rsidRDefault="00F11FA9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0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Відповідно до частин другої та третьої статті 35 Закону України «Про державну службу» при призначенні особи на посаду державної служби вперше встановлення </w:t>
            </w:r>
            <w:r w:rsidRPr="00C070A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випробування є обов'язковим. Випробування при призначенні на посаду державної служби встановлюється строком до шести місяців.</w:t>
            </w:r>
          </w:p>
        </w:tc>
      </w:tr>
      <w:tr w:rsidR="00F11FA9" w:rsidRPr="00B5311F" w:rsidTr="0092676C">
        <w:trPr>
          <w:trHeight w:val="2276"/>
        </w:trPr>
        <w:tc>
          <w:tcPr>
            <w:tcW w:w="2944" w:type="dxa"/>
            <w:gridSpan w:val="3"/>
          </w:tcPr>
          <w:p w:rsidR="00F11FA9" w:rsidRPr="00B5311F" w:rsidRDefault="00F11FA9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B5311F">
              <w:rPr>
                <w:color w:val="000000"/>
                <w:sz w:val="24"/>
                <w:szCs w:val="24"/>
              </w:rPr>
              <w:lastRenderedPageBreak/>
              <w:t>Перелік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документів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необхідних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участі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конкурсі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, та строк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їх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подання</w:t>
            </w:r>
            <w:proofErr w:type="spellEnd"/>
          </w:p>
        </w:tc>
        <w:tc>
          <w:tcPr>
            <w:tcW w:w="6237" w:type="dxa"/>
            <w:gridSpan w:val="3"/>
          </w:tcPr>
          <w:p w:rsidR="00F11FA9" w:rsidRPr="00B5311F" w:rsidRDefault="00F11FA9" w:rsidP="0092676C">
            <w:pPr>
              <w:pStyle w:val="a5"/>
              <w:spacing w:before="0" w:beforeAutospacing="0" w:after="0" w:afterAutospacing="0"/>
              <w:jc w:val="both"/>
            </w:pPr>
            <w:r w:rsidRPr="00B5311F">
              <w:t>1. Копія паспорта громадянина України.</w:t>
            </w:r>
          </w:p>
          <w:p w:rsidR="00F11FA9" w:rsidRPr="00B5311F" w:rsidRDefault="00F11FA9" w:rsidP="0092676C">
            <w:pPr>
              <w:pStyle w:val="a5"/>
              <w:spacing w:before="0" w:beforeAutospacing="0" w:after="0" w:afterAutospacing="0"/>
              <w:jc w:val="both"/>
            </w:pPr>
            <w:r w:rsidRPr="00B5311F">
              <w:t>2. Письмову заяву про участь у конкурсі із зазначенням основних мотивів до зайняття посади державної служби, до якої додається резюме у довільній формі.</w:t>
            </w:r>
          </w:p>
          <w:p w:rsidR="00F11FA9" w:rsidRPr="00B5311F" w:rsidRDefault="00F11FA9" w:rsidP="0092676C">
            <w:pPr>
              <w:pStyle w:val="a5"/>
              <w:spacing w:before="0" w:beforeAutospacing="0" w:after="0" w:afterAutospacing="0"/>
              <w:jc w:val="both"/>
            </w:pPr>
            <w:r w:rsidRPr="00B5311F">
              <w:t>3. Письмову заяву, в якій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F11FA9" w:rsidRPr="00B5311F" w:rsidRDefault="00F11FA9" w:rsidP="0092676C">
            <w:pPr>
              <w:pStyle w:val="a5"/>
              <w:spacing w:before="0" w:beforeAutospacing="0" w:after="0" w:afterAutospacing="0"/>
              <w:jc w:val="both"/>
            </w:pPr>
            <w:r w:rsidRPr="00B5311F">
              <w:t>4. Копія (копії) документа (документів) про освіту.</w:t>
            </w:r>
          </w:p>
          <w:p w:rsidR="00F11FA9" w:rsidRPr="00B5311F" w:rsidRDefault="00F11FA9" w:rsidP="0092676C">
            <w:pPr>
              <w:pStyle w:val="a5"/>
              <w:spacing w:before="0" w:beforeAutospacing="0" w:after="0" w:afterAutospacing="0"/>
              <w:jc w:val="both"/>
            </w:pPr>
            <w:r w:rsidRPr="00B5311F">
              <w:t>5. Заповнену особову картку встановленого зразка.</w:t>
            </w:r>
          </w:p>
          <w:p w:rsidR="00F11FA9" w:rsidRPr="00B5311F" w:rsidRDefault="00F11FA9" w:rsidP="0092676C">
            <w:pPr>
              <w:pStyle w:val="a5"/>
              <w:spacing w:before="0" w:beforeAutospacing="0" w:after="0" w:afterAutospacing="0"/>
              <w:jc w:val="both"/>
            </w:pPr>
            <w:r w:rsidRPr="00B5311F">
              <w:t>6. Декларацію особи, уповноваженої на виконання функцій держави або місцевого самоврядування, за 2015 рік.</w:t>
            </w:r>
          </w:p>
          <w:p w:rsidR="00F11FA9" w:rsidRDefault="00F11FA9" w:rsidP="0092676C">
            <w:pPr>
              <w:pStyle w:val="a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Особа, яка бажає взяти участь у конкурсі, має інвалідність та потребує у зв'язку з цим розумного пристосування, подає заяву (за формою) про забезпечення в установленому порядку розумного пристосування.</w:t>
            </w:r>
          </w:p>
          <w:p w:rsidR="00F11FA9" w:rsidRPr="00B5311F" w:rsidRDefault="00F11FA9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rPr>
                <w:iCs/>
              </w:rPr>
              <w:t>Строк подання</w:t>
            </w:r>
            <w:r>
              <w:rPr>
                <w:iCs/>
              </w:rPr>
              <w:t xml:space="preserve"> документів - 15 календарних днів</w:t>
            </w:r>
            <w:r w:rsidRPr="00DC5D80">
              <w:rPr>
                <w:iCs/>
              </w:rPr>
              <w:t xml:space="preserve"> з дня оприлюднення інформації про проведення конкурсу на офіційному веб-сайті Національного агентства України             з питань державної служби</w:t>
            </w:r>
            <w:r>
              <w:rPr>
                <w:iCs/>
              </w:rPr>
              <w:t>.</w:t>
            </w:r>
          </w:p>
        </w:tc>
      </w:tr>
      <w:tr w:rsidR="00F11FA9" w:rsidRPr="00B5311F" w:rsidTr="0092676C">
        <w:tc>
          <w:tcPr>
            <w:tcW w:w="2944" w:type="dxa"/>
            <w:gridSpan w:val="3"/>
          </w:tcPr>
          <w:p w:rsidR="00F11FA9" w:rsidRPr="00B5311F" w:rsidRDefault="00F11FA9" w:rsidP="0092676C">
            <w:pPr>
              <w:rPr>
                <w:color w:val="000000"/>
                <w:sz w:val="24"/>
                <w:szCs w:val="24"/>
              </w:rPr>
            </w:pPr>
            <w:r w:rsidRPr="00B5311F">
              <w:rPr>
                <w:color w:val="000000"/>
                <w:sz w:val="24"/>
                <w:szCs w:val="24"/>
              </w:rPr>
              <w:t xml:space="preserve">Дата, час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і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місцепроведення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конкурсу</w:t>
            </w:r>
          </w:p>
        </w:tc>
        <w:tc>
          <w:tcPr>
            <w:tcW w:w="6237" w:type="dxa"/>
            <w:gridSpan w:val="3"/>
          </w:tcPr>
          <w:p w:rsidR="00F11FA9" w:rsidRPr="000C3271" w:rsidRDefault="00F11FA9" w:rsidP="0092676C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28</w:t>
            </w:r>
            <w:bookmarkStart w:id="0" w:name="_GoBack"/>
            <w:bookmarkEnd w:id="0"/>
            <w:r w:rsidRPr="000C3271">
              <w:rPr>
                <w:sz w:val="24"/>
                <w:szCs w:val="24"/>
                <w:lang w:val="uk-UA" w:eastAsia="uk-UA"/>
              </w:rPr>
              <w:t xml:space="preserve"> грудня 2016 року о 11 год. 00 хв.</w:t>
            </w:r>
          </w:p>
          <w:p w:rsidR="00F11FA9" w:rsidRPr="000C3271" w:rsidRDefault="00F11FA9" w:rsidP="0092676C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0C3271">
              <w:rPr>
                <w:sz w:val="24"/>
                <w:szCs w:val="24"/>
                <w:lang w:val="uk-UA" w:eastAsia="uk-UA"/>
              </w:rPr>
              <w:t>за адресою: Донецька обл., місто Краматорськ,</w:t>
            </w:r>
          </w:p>
          <w:p w:rsidR="00F11FA9" w:rsidRPr="000C3271" w:rsidRDefault="00F11FA9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27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вулиця Богдана Хмельницького, 6 </w:t>
            </w:r>
          </w:p>
        </w:tc>
      </w:tr>
      <w:tr w:rsidR="00F11FA9" w:rsidRPr="00B5311F" w:rsidTr="0092676C">
        <w:tc>
          <w:tcPr>
            <w:tcW w:w="2944" w:type="dxa"/>
            <w:gridSpan w:val="3"/>
          </w:tcPr>
          <w:p w:rsidR="00F11FA9" w:rsidRPr="00B5311F" w:rsidRDefault="00F11FA9" w:rsidP="0092676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311F">
              <w:rPr>
                <w:color w:val="000000"/>
                <w:sz w:val="24"/>
                <w:szCs w:val="24"/>
              </w:rPr>
              <w:t>Прізвище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ім</w:t>
            </w:r>
            <w:r w:rsidRPr="00B5311F">
              <w:rPr>
                <w:sz w:val="24"/>
                <w:szCs w:val="24"/>
              </w:rPr>
              <w:t>’</w:t>
            </w:r>
            <w:r w:rsidRPr="00B5311F">
              <w:rPr>
                <w:color w:val="000000"/>
                <w:sz w:val="24"/>
                <w:szCs w:val="24"/>
              </w:rPr>
              <w:t>я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та по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батькові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, номер телефону та адреса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електронноїпошти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особи, яка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надаєдодатковуінформацію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з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11F">
              <w:rPr>
                <w:color w:val="000000"/>
                <w:sz w:val="24"/>
                <w:szCs w:val="24"/>
              </w:rPr>
              <w:t>питаньпроведення</w:t>
            </w:r>
            <w:proofErr w:type="spellEnd"/>
            <w:r w:rsidRPr="00B5311F">
              <w:rPr>
                <w:color w:val="000000"/>
                <w:sz w:val="24"/>
                <w:szCs w:val="24"/>
              </w:rPr>
              <w:t xml:space="preserve"> конкурсу</w:t>
            </w:r>
          </w:p>
        </w:tc>
        <w:tc>
          <w:tcPr>
            <w:tcW w:w="6237" w:type="dxa"/>
            <w:gridSpan w:val="3"/>
          </w:tcPr>
          <w:p w:rsidR="00F11FA9" w:rsidRPr="00E10609" w:rsidRDefault="00F11FA9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Васильєва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Гузалія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Реджепівна</w:t>
            </w:r>
            <w:proofErr w:type="spellEnd"/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F11FA9" w:rsidRPr="00E10609" w:rsidRDefault="00F11FA9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+38-095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053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85-1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F11FA9" w:rsidRPr="000C3271" w:rsidRDefault="00F11FA9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vgr</w:t>
            </w:r>
            <w:proofErr w:type="spellEnd"/>
            <w:r w:rsidRPr="0089599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05092015</w:t>
            </w:r>
            <w:r w:rsidRPr="00E1060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@gmail.com</w:t>
            </w:r>
          </w:p>
        </w:tc>
      </w:tr>
      <w:tr w:rsidR="00F11FA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F11FA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F11FA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  <w:p w:rsidR="00F11FA9" w:rsidRPr="00B5311F" w:rsidRDefault="00F11FA9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F142F5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spellStart"/>
            <w:r w:rsidR="00F142F5">
              <w:rPr>
                <w:rFonts w:ascii="Times New Roman" w:hAnsi="Times New Roman"/>
                <w:sz w:val="24"/>
                <w:szCs w:val="24"/>
              </w:rPr>
              <w:t>ища</w:t>
            </w:r>
            <w:proofErr w:type="spellEnd"/>
            <w:r w:rsidR="00F142F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не нижче</w:t>
            </w:r>
            <w:r w:rsidR="00F142F5">
              <w:rPr>
                <w:rFonts w:ascii="Times New Roman" w:hAnsi="Times New Roman"/>
                <w:sz w:val="24"/>
                <w:szCs w:val="24"/>
              </w:rPr>
              <w:t xml:space="preserve"> ступеня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бакалавра, молодшого бакалавра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11FA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 вимагається</w:t>
            </w:r>
          </w:p>
        </w:tc>
      </w:tr>
      <w:tr w:rsidR="00F11FA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left="-1362" w:firstLine="1362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вільно</w:t>
            </w:r>
          </w:p>
        </w:tc>
      </w:tr>
      <w:tr w:rsidR="00F11FA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A9" w:rsidRPr="00B5311F" w:rsidRDefault="00F11FA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Спеціальні вимоги***</w:t>
            </w:r>
          </w:p>
        </w:tc>
      </w:tr>
      <w:tr w:rsidR="00F11FA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Галузь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 xml:space="preserve"> знань «</w:t>
            </w:r>
            <w:r>
              <w:rPr>
                <w:rFonts w:ascii="Times New Roman" w:hAnsi="Times New Roman"/>
                <w:sz w:val="24"/>
                <w:szCs w:val="24"/>
              </w:rPr>
              <w:t>Охорона здоров’я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спеціальністю 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Медицина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11FA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Конституція України;</w:t>
            </w:r>
          </w:p>
          <w:p w:rsidR="00F11FA9" w:rsidRPr="00B5311F" w:rsidRDefault="00F11FA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Закони України:</w:t>
            </w:r>
          </w:p>
          <w:p w:rsidR="00F11FA9" w:rsidRDefault="00F11FA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lastRenderedPageBreak/>
              <w:t>«Про державну службу»;</w:t>
            </w:r>
          </w:p>
          <w:p w:rsidR="00F11FA9" w:rsidRDefault="00F11FA9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 xml:space="preserve"> «Про запобігання корупції»;</w:t>
            </w:r>
          </w:p>
          <w:p w:rsidR="00F11FA9" w:rsidRPr="00057CB8" w:rsidRDefault="00F11FA9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звернення громадян»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F11FA9" w:rsidRPr="002406EC" w:rsidRDefault="00F11FA9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доступ до публічної інформації»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F11FA9" w:rsidRPr="00B5311F" w:rsidRDefault="00F11FA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«Основи законодавства України про охорону здоров’я»;</w:t>
            </w:r>
          </w:p>
          <w:p w:rsidR="00F11FA9" w:rsidRPr="00B5311F" w:rsidRDefault="00F11FA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«Про місцеве самоврядування в Україні»;</w:t>
            </w:r>
          </w:p>
          <w:p w:rsidR="00F11FA9" w:rsidRPr="00B5311F" w:rsidRDefault="00F11FA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«Про охорону дитинства»;</w:t>
            </w:r>
          </w:p>
          <w:p w:rsidR="00F11FA9" w:rsidRPr="00B5311F" w:rsidRDefault="00F11FA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«Про основи соціальної захищеності інвалідів в Україні»;</w:t>
            </w:r>
          </w:p>
          <w:p w:rsidR="00F11FA9" w:rsidRPr="00B5311F" w:rsidRDefault="00F11FA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«Про затвердження Загальнодержавної цільової соціальної програми протидії ВІЛ-інфекції/СНІДу на 2014-2018 роки»;</w:t>
            </w:r>
          </w:p>
          <w:p w:rsidR="00F11FA9" w:rsidRPr="00B5311F" w:rsidRDefault="00F11FA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«Про захист населення від інфекційних хвороб»;</w:t>
            </w:r>
          </w:p>
          <w:p w:rsidR="00F11FA9" w:rsidRPr="00B5311F" w:rsidRDefault="00F11FA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«Про заходи протидії незаконному обігу наркотичних засобів, психотропних речовин і прекурсорів та зловживання ними»;</w:t>
            </w:r>
          </w:p>
          <w:p w:rsidR="00F11FA9" w:rsidRPr="00B5311F" w:rsidRDefault="00F11FA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«Про лікарські засоби»;</w:t>
            </w:r>
          </w:p>
          <w:p w:rsidR="00F11FA9" w:rsidRPr="00B5311F" w:rsidRDefault="00F11FA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«Про наркотичні засоби, психотропні речовина та прекурсори»;</w:t>
            </w:r>
          </w:p>
          <w:p w:rsidR="00F11FA9" w:rsidRPr="00B5311F" w:rsidRDefault="00F11FA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«Про протидію захворюванню на туберкульоз»;</w:t>
            </w:r>
          </w:p>
          <w:p w:rsidR="00F11FA9" w:rsidRPr="00B5311F" w:rsidRDefault="00F11FA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«Про протидію поширенню хвороб, зумовлених вірусом імунодефіциту людини (ВІЛ), та правовий і соціальний  захист людей, які живуть з ВІЛ»;</w:t>
            </w:r>
          </w:p>
          <w:p w:rsidR="00F11FA9" w:rsidRPr="00B5311F" w:rsidRDefault="00F11FA9" w:rsidP="0092676C">
            <w:pPr>
              <w:tabs>
                <w:tab w:val="left" w:pos="354"/>
              </w:tabs>
              <w:ind w:left="34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«Конвенція ООН про права дитини».</w:t>
            </w:r>
          </w:p>
        </w:tc>
      </w:tr>
      <w:tr w:rsidR="00F11FA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9"/>
        </w:trPr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Знання:</w:t>
            </w:r>
          </w:p>
          <w:p w:rsidR="00F11FA9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 xml:space="preserve">Основ організації роботи та технології процесу </w:t>
            </w:r>
          </w:p>
          <w:p w:rsidR="00F11FA9" w:rsidRPr="00B5311F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управління;</w:t>
            </w:r>
          </w:p>
          <w:p w:rsidR="00F11FA9" w:rsidRPr="00B5311F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Економічної основи управління охороною здоров’я;</w:t>
            </w:r>
          </w:p>
          <w:p w:rsidR="00F11FA9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 xml:space="preserve">Специфіки менеджменту і маркетингу в галузі </w:t>
            </w:r>
          </w:p>
          <w:p w:rsidR="00F11FA9" w:rsidRPr="00B5311F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охорони здоров’я;</w:t>
            </w:r>
          </w:p>
          <w:p w:rsidR="00F11FA9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 xml:space="preserve">Технології інформаційного забезпечення </w:t>
            </w:r>
          </w:p>
          <w:p w:rsidR="00F11FA9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 xml:space="preserve">управління, форм та методів роботи із засобами </w:t>
            </w:r>
          </w:p>
          <w:p w:rsidR="00F11FA9" w:rsidRPr="00B5311F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масової інформації;</w:t>
            </w:r>
          </w:p>
          <w:p w:rsidR="00F11FA9" w:rsidRPr="00B5311F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Правил ділового етикету;</w:t>
            </w:r>
          </w:p>
          <w:p w:rsidR="00F11FA9" w:rsidRPr="00B5311F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Сучасних засобів комунікації та зв’язку;</w:t>
            </w:r>
          </w:p>
          <w:p w:rsidR="00F11FA9" w:rsidRPr="00B5311F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Передових інформаційних та Інтернет-технологій;</w:t>
            </w:r>
          </w:p>
          <w:p w:rsidR="00F11FA9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Сучасної наукової літератури та науково-</w:t>
            </w:r>
          </w:p>
          <w:p w:rsidR="00F11FA9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 xml:space="preserve">практичної періодики за фахом, володіння методами </w:t>
            </w:r>
          </w:p>
          <w:p w:rsidR="00F11FA9" w:rsidRPr="00B5311F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її аналізу та узагальнення;</w:t>
            </w:r>
          </w:p>
          <w:p w:rsidR="00F11FA9" w:rsidRPr="00B5311F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Основ державного управління;</w:t>
            </w:r>
          </w:p>
          <w:p w:rsidR="00F11FA9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 xml:space="preserve">Практики застосування законодавства, що регулює </w:t>
            </w:r>
          </w:p>
          <w:p w:rsidR="00F11FA9" w:rsidRPr="00B5311F" w:rsidRDefault="00F11FA9" w:rsidP="0092676C">
            <w:pPr>
              <w:ind w:right="-3510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розвиток галузі охорони здоров’я.</w:t>
            </w:r>
          </w:p>
          <w:p w:rsidR="00F11FA9" w:rsidRPr="00B5311F" w:rsidRDefault="00F11FA9" w:rsidP="0092676C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F11FA9" w:rsidRPr="00B5311F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вимагається</w:t>
            </w:r>
          </w:p>
        </w:tc>
      </w:tr>
      <w:tr w:rsidR="00F11FA9" w:rsidRPr="00F142F5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A9" w:rsidRPr="00B5311F" w:rsidRDefault="00F11FA9" w:rsidP="0092676C">
            <w:pPr>
              <w:ind w:left="-6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- вільне володіння комп’ютерною технікою - рівень досвідченого користувача;</w:t>
            </w:r>
          </w:p>
          <w:p w:rsidR="00F11FA9" w:rsidRPr="00B5311F" w:rsidRDefault="00F11FA9" w:rsidP="0092676C">
            <w:pPr>
              <w:ind w:left="-6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- досвід роботи з офісним пакетом Microsoft Office (Word, Excel, PowerPoint);</w:t>
            </w:r>
          </w:p>
          <w:p w:rsidR="00F11FA9" w:rsidRPr="00B5311F" w:rsidRDefault="00F11FA9" w:rsidP="0092676C">
            <w:pPr>
              <w:ind w:left="-6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- робота з інформаційно-пошуковими системами в мережі Інтернет.</w:t>
            </w:r>
          </w:p>
          <w:p w:rsidR="00F11FA9" w:rsidRPr="00B5311F" w:rsidRDefault="00F11FA9" w:rsidP="0092676C">
            <w:pPr>
              <w:ind w:left="-6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- вміння готувати презентації, порівняльні аналізи в вигляді діаграм, схем тощо.</w:t>
            </w:r>
          </w:p>
          <w:p w:rsidR="00F11FA9" w:rsidRPr="00B5311F" w:rsidRDefault="00F11FA9" w:rsidP="0092676C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F11FA9" w:rsidRPr="00767CCC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311F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5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9" w:rsidRPr="00B5311F" w:rsidRDefault="00F11FA9" w:rsidP="0092676C">
            <w:pPr>
              <w:ind w:left="1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вміння ефективної комунікації та публічних виступів;</w:t>
            </w:r>
          </w:p>
          <w:p w:rsidR="00F11FA9" w:rsidRPr="00B5311F" w:rsidRDefault="00F11FA9" w:rsidP="0092676C">
            <w:pPr>
              <w:ind w:left="1"/>
              <w:jc w:val="both"/>
              <w:rPr>
                <w:sz w:val="24"/>
                <w:szCs w:val="24"/>
                <w:lang w:val="uk-UA"/>
              </w:rPr>
            </w:pPr>
            <w:r w:rsidRPr="00B5311F">
              <w:rPr>
                <w:sz w:val="24"/>
                <w:szCs w:val="24"/>
                <w:lang w:val="uk-UA"/>
              </w:rPr>
              <w:t>відповідальність;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5311F">
              <w:rPr>
                <w:sz w:val="24"/>
                <w:szCs w:val="24"/>
                <w:lang w:val="uk-UA"/>
              </w:rPr>
              <w:t>пунктуальність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</w:tbl>
    <w:p w:rsidR="00F11FA9" w:rsidRPr="00B5311F" w:rsidRDefault="00F11FA9" w:rsidP="00F11FA9">
      <w:pPr>
        <w:pStyle w:val="a3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11FA9" w:rsidRPr="00B5311F" w:rsidRDefault="00F11FA9" w:rsidP="00F11FA9">
      <w:pPr>
        <w:rPr>
          <w:sz w:val="24"/>
          <w:szCs w:val="24"/>
          <w:lang w:val="uk-UA"/>
        </w:rPr>
      </w:pPr>
    </w:p>
    <w:p w:rsidR="00204F6C" w:rsidRDefault="00204F6C"/>
    <w:sectPr w:rsidR="00204F6C" w:rsidSect="00B352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1FA9"/>
    <w:rsid w:val="00204F6C"/>
    <w:rsid w:val="00B352D0"/>
    <w:rsid w:val="00F11FA9"/>
    <w:rsid w:val="00F14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FA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heading 3"/>
    <w:basedOn w:val="a"/>
    <w:link w:val="30"/>
    <w:unhideWhenUsed/>
    <w:qFormat/>
    <w:rsid w:val="00F11FA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1FA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uiPriority w:val="99"/>
    <w:rsid w:val="00F11FA9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4">
    <w:name w:val="Назва документа"/>
    <w:basedOn w:val="a"/>
    <w:next w:val="a3"/>
    <w:uiPriority w:val="99"/>
    <w:rsid w:val="00F11FA9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5">
    <w:name w:val="Normal (Web)"/>
    <w:basedOn w:val="a"/>
    <w:uiPriority w:val="99"/>
    <w:unhideWhenUsed/>
    <w:rsid w:val="00F11FA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6">
    <w:name w:val="List Paragraph"/>
    <w:basedOn w:val="a"/>
    <w:uiPriority w:val="99"/>
    <w:qFormat/>
    <w:rsid w:val="00F11F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960</Words>
  <Characters>5474</Characters>
  <Application>Microsoft Office Word</Application>
  <DocSecurity>0</DocSecurity>
  <Lines>45</Lines>
  <Paragraphs>12</Paragraphs>
  <ScaleCrop>false</ScaleCrop>
  <Company/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2</cp:revision>
  <dcterms:created xsi:type="dcterms:W3CDTF">2016-12-08T08:28:00Z</dcterms:created>
  <dcterms:modified xsi:type="dcterms:W3CDTF">2016-12-08T09:26:00Z</dcterms:modified>
</cp:coreProperties>
</file>