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2E" w:rsidRDefault="00A71C2E" w:rsidP="00A71C2E">
      <w:pPr>
        <w:pBdr>
          <w:top w:val="nil"/>
          <w:left w:val="nil"/>
          <w:bottom w:val="nil"/>
          <w:right w:val="nil"/>
          <w:between w:val="nil"/>
          <w:bar w:val="nil"/>
        </w:pBdr>
        <w:spacing w:after="0" w:line="240" w:lineRule="auto"/>
        <w:jc w:val="center"/>
        <w:rPr>
          <w:rFonts w:ascii="Times New Roman" w:hAnsi="Times New Roman" w:cs="Times New Roman"/>
          <w:sz w:val="28"/>
          <w:szCs w:val="28"/>
          <w:lang w:val="uk-UA"/>
        </w:rPr>
      </w:pPr>
      <w:r w:rsidRPr="00A71C2E">
        <w:rPr>
          <w:rFonts w:ascii="Times New Roman" w:hAnsi="Times New Roman" w:cs="Times New Roman"/>
          <w:sz w:val="28"/>
          <w:szCs w:val="28"/>
          <w:lang w:val="uk-UA"/>
        </w:rPr>
        <w:t xml:space="preserve">Інформація про виконання </w:t>
      </w:r>
      <w:r>
        <w:rPr>
          <w:rFonts w:ascii="Times New Roman" w:hAnsi="Times New Roman" w:cs="Times New Roman"/>
          <w:sz w:val="28"/>
          <w:szCs w:val="28"/>
          <w:lang w:val="uk-UA"/>
        </w:rPr>
        <w:t xml:space="preserve">в 2017 році </w:t>
      </w:r>
      <w:r w:rsidRPr="00A71C2E">
        <w:rPr>
          <w:rFonts w:ascii="Times New Roman" w:hAnsi="Times New Roman" w:cs="Times New Roman"/>
          <w:sz w:val="28"/>
          <w:szCs w:val="28"/>
          <w:lang w:val="uk-UA"/>
        </w:rPr>
        <w:t>заходів о</w:t>
      </w:r>
      <w:bookmarkStart w:id="0" w:name="_GoBack"/>
      <w:bookmarkEnd w:id="0"/>
      <w:r w:rsidRPr="00A71C2E">
        <w:rPr>
          <w:rFonts w:ascii="Times New Roman" w:hAnsi="Times New Roman" w:cs="Times New Roman"/>
          <w:sz w:val="28"/>
          <w:szCs w:val="28"/>
          <w:lang w:val="uk-UA"/>
        </w:rPr>
        <w:t>бласної цільової програми сприяння розвитку громадянського суспільства на 2017-2020 роки</w:t>
      </w:r>
    </w:p>
    <w:tbl>
      <w:tblPr>
        <w:tblStyle w:val="a7"/>
        <w:tblW w:w="15163" w:type="dxa"/>
        <w:tblBorders>
          <w:bottom w:val="none" w:sz="0" w:space="0" w:color="auto"/>
        </w:tblBorders>
        <w:tblLook w:val="04A0" w:firstRow="1" w:lastRow="0" w:firstColumn="1" w:lastColumn="0" w:noHBand="0" w:noVBand="1"/>
      </w:tblPr>
      <w:tblGrid>
        <w:gridCol w:w="704"/>
        <w:gridCol w:w="2410"/>
        <w:gridCol w:w="3260"/>
        <w:gridCol w:w="8789"/>
      </w:tblGrid>
      <w:tr w:rsidR="00A71C2E" w:rsidTr="00A71C2E">
        <w:tc>
          <w:tcPr>
            <w:tcW w:w="704" w:type="dxa"/>
            <w:shd w:val="clear" w:color="auto" w:fill="auto"/>
          </w:tcPr>
          <w:p w:rsidR="00A71C2E" w:rsidRPr="00A71C2E" w:rsidRDefault="00A71C2E" w:rsidP="00A71C2E">
            <w:pPr>
              <w:suppressAutoHyphens/>
              <w:jc w:val="center"/>
              <w:rPr>
                <w:rFonts w:ascii="Times New Roman" w:eastAsia="Calibri" w:hAnsi="Times New Roman" w:cs="Times New Roman"/>
                <w:b/>
                <w:color w:val="000000"/>
                <w:sz w:val="24"/>
                <w:szCs w:val="24"/>
                <w:u w:color="000000"/>
                <w:lang w:val="uk-UA"/>
              </w:rPr>
            </w:pPr>
            <w:r w:rsidRPr="00A71C2E">
              <w:rPr>
                <w:rFonts w:ascii="Times New Roman" w:eastAsia="Calibri" w:hAnsi="Times New Roman" w:cs="Times New Roman"/>
                <w:b/>
                <w:color w:val="000000"/>
                <w:sz w:val="24"/>
                <w:szCs w:val="24"/>
                <w:u w:color="000000"/>
                <w:lang w:val="uk-UA"/>
              </w:rPr>
              <w:t>№ з/п</w:t>
            </w:r>
          </w:p>
        </w:tc>
        <w:tc>
          <w:tcPr>
            <w:tcW w:w="2410" w:type="dxa"/>
            <w:shd w:val="clear" w:color="auto" w:fill="auto"/>
          </w:tcPr>
          <w:p w:rsidR="00A71C2E" w:rsidRPr="00A71C2E" w:rsidRDefault="00A71C2E" w:rsidP="00A71C2E">
            <w:pPr>
              <w:jc w:val="center"/>
              <w:rPr>
                <w:rFonts w:ascii="Times New Roman" w:eastAsia="Calibri" w:hAnsi="Times New Roman" w:cs="Times New Roman"/>
                <w:b/>
                <w:bCs/>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Назва напряму</w:t>
            </w:r>
          </w:p>
          <w:p w:rsidR="00A71C2E" w:rsidRPr="00A71C2E" w:rsidRDefault="00A71C2E" w:rsidP="00A71C2E">
            <w:pPr>
              <w:jc w:val="center"/>
              <w:rPr>
                <w:rFonts w:ascii="Times New Roman" w:eastAsia="Times New Roman" w:hAnsi="Times New Roman" w:cs="Times New Roman"/>
                <w:b/>
                <w:bCs/>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діяльності</w:t>
            </w:r>
          </w:p>
          <w:p w:rsidR="00A71C2E" w:rsidRPr="00A71C2E" w:rsidRDefault="00A71C2E" w:rsidP="00A71C2E">
            <w:pPr>
              <w:jc w:val="center"/>
              <w:rPr>
                <w:rFonts w:ascii="Times New Roman" w:eastAsia="Calibri" w:hAnsi="Times New Roman" w:cs="Times New Roman"/>
                <w:b/>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(пріоритетні завдання)</w:t>
            </w:r>
          </w:p>
        </w:tc>
        <w:tc>
          <w:tcPr>
            <w:tcW w:w="3260" w:type="dxa"/>
            <w:shd w:val="clear" w:color="auto" w:fill="auto"/>
          </w:tcPr>
          <w:p w:rsidR="00A71C2E" w:rsidRPr="00A71C2E" w:rsidRDefault="00A71C2E" w:rsidP="00A71C2E">
            <w:pPr>
              <w:jc w:val="center"/>
              <w:rPr>
                <w:rFonts w:ascii="Times New Roman" w:eastAsia="Calibri" w:hAnsi="Times New Roman" w:cs="Times New Roman"/>
                <w:b/>
                <w:bCs/>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Перелік заходів</w:t>
            </w:r>
          </w:p>
          <w:p w:rsidR="00A71C2E" w:rsidRPr="00A71C2E" w:rsidRDefault="00A71C2E" w:rsidP="00A71C2E">
            <w:pPr>
              <w:spacing w:after="200" w:line="276" w:lineRule="auto"/>
              <w:jc w:val="center"/>
              <w:rPr>
                <w:rFonts w:ascii="Times New Roman" w:eastAsia="Calibri" w:hAnsi="Times New Roman" w:cs="Times New Roman"/>
                <w:b/>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програми</w:t>
            </w:r>
          </w:p>
        </w:tc>
        <w:tc>
          <w:tcPr>
            <w:tcW w:w="8789" w:type="dxa"/>
            <w:shd w:val="clear" w:color="auto" w:fill="auto"/>
          </w:tcPr>
          <w:p w:rsidR="00A71C2E" w:rsidRPr="00A71C2E" w:rsidRDefault="00A71C2E" w:rsidP="00A71C2E">
            <w:pPr>
              <w:spacing w:after="200" w:line="276" w:lineRule="auto"/>
              <w:jc w:val="center"/>
              <w:rPr>
                <w:rFonts w:ascii="Times New Roman" w:eastAsia="Calibri" w:hAnsi="Times New Roman" w:cs="Times New Roman"/>
                <w:b/>
                <w:color w:val="000000"/>
                <w:sz w:val="24"/>
                <w:szCs w:val="24"/>
                <w:u w:color="000000"/>
                <w:lang w:val="uk-UA"/>
              </w:rPr>
            </w:pPr>
            <w:r w:rsidRPr="00A71C2E">
              <w:rPr>
                <w:rFonts w:ascii="Times New Roman" w:eastAsia="Calibri" w:hAnsi="Times New Roman" w:cs="Times New Roman"/>
                <w:b/>
                <w:bCs/>
                <w:color w:val="000000"/>
                <w:sz w:val="24"/>
                <w:szCs w:val="24"/>
                <w:u w:color="000000"/>
                <w:lang w:val="uk-UA"/>
              </w:rPr>
              <w:t>Проведені заходи</w:t>
            </w:r>
          </w:p>
        </w:tc>
      </w:tr>
    </w:tbl>
    <w:p w:rsidR="00A71C2E" w:rsidRPr="00A71C2E" w:rsidRDefault="00A71C2E" w:rsidP="00A71C2E">
      <w:pPr>
        <w:pBdr>
          <w:top w:val="nil"/>
          <w:left w:val="nil"/>
          <w:bottom w:val="nil"/>
          <w:right w:val="nil"/>
          <w:between w:val="nil"/>
          <w:bar w:val="nil"/>
        </w:pBdr>
        <w:spacing w:after="0" w:line="240" w:lineRule="auto"/>
        <w:jc w:val="center"/>
        <w:rPr>
          <w:rFonts w:ascii="Times New Roman" w:hAnsi="Times New Roman" w:cs="Times New Roman"/>
          <w:sz w:val="2"/>
          <w:szCs w:val="2"/>
          <w:lang w:val="uk-UA"/>
        </w:rPr>
      </w:pPr>
    </w:p>
    <w:p w:rsidR="00370D89" w:rsidRPr="00A71C2E" w:rsidRDefault="00370D89" w:rsidP="00370D89">
      <w:pPr>
        <w:pBdr>
          <w:top w:val="nil"/>
          <w:left w:val="nil"/>
          <w:bottom w:val="nil"/>
          <w:right w:val="nil"/>
          <w:between w:val="nil"/>
          <w:bar w:val="nil"/>
        </w:pBdr>
        <w:spacing w:after="0" w:line="14" w:lineRule="auto"/>
        <w:jc w:val="center"/>
        <w:rPr>
          <w:rFonts w:ascii="Calibri" w:eastAsia="Calibri" w:hAnsi="Calibri" w:cs="Calibri"/>
          <w:b/>
          <w:bCs/>
          <w:color w:val="000000"/>
          <w:sz w:val="2"/>
          <w:szCs w:val="28"/>
          <w:u w:color="000000"/>
          <w:bdr w:val="nil"/>
          <w:lang w:eastAsia="ru-RU"/>
        </w:rPr>
      </w:pPr>
    </w:p>
    <w:tbl>
      <w:tblPr>
        <w:tblStyle w:val="TableNormal"/>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704"/>
        <w:gridCol w:w="2410"/>
        <w:gridCol w:w="3260"/>
        <w:gridCol w:w="8789"/>
      </w:tblGrid>
      <w:tr w:rsidR="00370D89" w:rsidRPr="00370D89" w:rsidTr="00A71C2E">
        <w:trPr>
          <w:trHeight w:val="166"/>
          <w:tblHeader/>
        </w:trPr>
        <w:tc>
          <w:tcPr>
            <w:tcW w:w="704" w:type="dxa"/>
            <w:tcBorders>
              <w:top w:val="single" w:sz="4" w:space="0" w:color="auto"/>
            </w:tcBorders>
            <w:shd w:val="clear" w:color="auto" w:fill="auto"/>
          </w:tcPr>
          <w:p w:rsidR="00370D89" w:rsidRPr="00370D89" w:rsidRDefault="00A71C2E" w:rsidP="00A71C2E">
            <w:pPr>
              <w:suppressAutoHyphens/>
              <w:jc w:val="center"/>
              <w:rPr>
                <w:rFonts w:eastAsia="Calibri"/>
                <w:b/>
                <w:color w:val="000000"/>
                <w:sz w:val="24"/>
                <w:szCs w:val="24"/>
                <w:u w:color="000000"/>
                <w:lang w:val="uk-UA"/>
              </w:rPr>
            </w:pPr>
            <w:r>
              <w:rPr>
                <w:rFonts w:eastAsia="Calibri"/>
                <w:b/>
                <w:color w:val="000000"/>
                <w:sz w:val="24"/>
                <w:szCs w:val="24"/>
                <w:u w:color="000000"/>
                <w:lang w:val="uk-UA"/>
              </w:rPr>
              <w:t>1</w:t>
            </w:r>
          </w:p>
        </w:tc>
        <w:tc>
          <w:tcPr>
            <w:tcW w:w="2410" w:type="dxa"/>
            <w:tcBorders>
              <w:top w:val="single" w:sz="4" w:space="0" w:color="auto"/>
            </w:tcBorders>
            <w:shd w:val="clear" w:color="auto" w:fill="auto"/>
          </w:tcPr>
          <w:p w:rsidR="00370D89" w:rsidRPr="00370D89" w:rsidRDefault="00A71C2E" w:rsidP="00A71C2E">
            <w:pPr>
              <w:jc w:val="center"/>
              <w:rPr>
                <w:rFonts w:eastAsia="Calibri"/>
                <w:b/>
                <w:color w:val="000000"/>
                <w:sz w:val="24"/>
                <w:szCs w:val="24"/>
                <w:u w:color="000000"/>
                <w:lang w:val="uk-UA"/>
              </w:rPr>
            </w:pPr>
            <w:r>
              <w:rPr>
                <w:rFonts w:eastAsia="Calibri"/>
                <w:b/>
                <w:color w:val="000000"/>
                <w:sz w:val="24"/>
                <w:szCs w:val="24"/>
                <w:u w:color="000000"/>
                <w:lang w:val="uk-UA"/>
              </w:rPr>
              <w:t>2</w:t>
            </w:r>
          </w:p>
        </w:tc>
        <w:tc>
          <w:tcPr>
            <w:tcW w:w="3260" w:type="dxa"/>
            <w:tcBorders>
              <w:top w:val="single" w:sz="4" w:space="0" w:color="auto"/>
            </w:tcBorders>
            <w:shd w:val="clear" w:color="auto" w:fill="auto"/>
          </w:tcPr>
          <w:p w:rsidR="00370D89" w:rsidRPr="00370D89" w:rsidRDefault="00A71C2E" w:rsidP="00A71C2E">
            <w:pPr>
              <w:spacing w:after="200" w:line="276" w:lineRule="auto"/>
              <w:jc w:val="center"/>
              <w:rPr>
                <w:rFonts w:eastAsia="Calibri"/>
                <w:b/>
                <w:color w:val="000000"/>
                <w:sz w:val="24"/>
                <w:szCs w:val="24"/>
                <w:u w:color="000000"/>
                <w:lang w:val="uk-UA"/>
              </w:rPr>
            </w:pPr>
            <w:r>
              <w:rPr>
                <w:rFonts w:eastAsia="Calibri"/>
                <w:b/>
                <w:color w:val="000000"/>
                <w:sz w:val="24"/>
                <w:szCs w:val="24"/>
                <w:u w:color="000000"/>
                <w:lang w:val="uk-UA"/>
              </w:rPr>
              <w:t>3</w:t>
            </w:r>
          </w:p>
        </w:tc>
        <w:tc>
          <w:tcPr>
            <w:tcW w:w="8789" w:type="dxa"/>
            <w:tcBorders>
              <w:top w:val="single" w:sz="4" w:space="0" w:color="auto"/>
            </w:tcBorders>
            <w:shd w:val="clear" w:color="auto" w:fill="auto"/>
          </w:tcPr>
          <w:p w:rsidR="00370D89" w:rsidRPr="00370D89" w:rsidRDefault="00A71C2E" w:rsidP="00A71C2E">
            <w:pPr>
              <w:spacing w:after="200" w:line="276" w:lineRule="auto"/>
              <w:jc w:val="center"/>
              <w:rPr>
                <w:rFonts w:eastAsia="Calibri"/>
                <w:b/>
                <w:color w:val="000000"/>
                <w:sz w:val="24"/>
                <w:szCs w:val="24"/>
                <w:u w:color="000000"/>
                <w:lang w:val="uk-UA"/>
              </w:rPr>
            </w:pPr>
            <w:r>
              <w:rPr>
                <w:rFonts w:eastAsia="Calibri"/>
                <w:b/>
                <w:color w:val="000000"/>
                <w:sz w:val="24"/>
                <w:szCs w:val="24"/>
                <w:u w:color="000000"/>
                <w:lang w:val="uk-UA"/>
              </w:rPr>
              <w:t>4</w:t>
            </w:r>
          </w:p>
        </w:tc>
      </w:tr>
      <w:tr w:rsidR="00370D89" w:rsidRPr="00370D89" w:rsidTr="00A71C2E">
        <w:trPr>
          <w:cantSplit/>
          <w:trHeight w:val="752"/>
        </w:trPr>
        <w:tc>
          <w:tcPr>
            <w:tcW w:w="704"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1.</w:t>
            </w:r>
          </w:p>
        </w:tc>
        <w:tc>
          <w:tcPr>
            <w:tcW w:w="2410" w:type="dxa"/>
            <w:vMerge w:val="restart"/>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b/>
                <w:bCs/>
                <w:color w:val="000000"/>
                <w:sz w:val="24"/>
                <w:szCs w:val="24"/>
                <w:u w:color="000000"/>
                <w:lang w:val="uk-UA"/>
              </w:rPr>
              <w:t>Створення сприятливих умов для формування та інституційного розвитку організацій громадянського суспільства</w:t>
            </w: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jc w:val="both"/>
              <w:rPr>
                <w:rFonts w:eastAsia="Calibri"/>
                <w:color w:val="000000"/>
                <w:sz w:val="24"/>
                <w:szCs w:val="24"/>
                <w:u w:color="000000"/>
                <w:lang w:val="uk-UA"/>
              </w:rPr>
            </w:pPr>
            <w:r w:rsidRPr="00370D89">
              <w:rPr>
                <w:rFonts w:eastAsia="Calibri"/>
                <w:color w:val="000000"/>
                <w:sz w:val="24"/>
                <w:szCs w:val="24"/>
                <w:u w:color="000000"/>
                <w:lang w:val="uk-UA"/>
              </w:rPr>
              <w:t>1.1. Проведення соціологічних досліджень та вивчення громадської думки щодо тенденцій розвитку інституту громадянського суспільства, суспільних відносин, актуальних питань розвитку області, що потребують першочергового вирішення</w:t>
            </w:r>
          </w:p>
        </w:tc>
        <w:tc>
          <w:tcPr>
            <w:tcW w:w="8789" w:type="dxa"/>
            <w:vMerge w:val="restart"/>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м.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Інститутом «Республіка» було проведено опитування щодо активності громадян.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13 липня в м. Маріуполь було проведено дискусію щодо позиції у рейтингу прозорості міст України. Дослідження було проведено </w:t>
            </w:r>
            <w:proofErr w:type="spellStart"/>
            <w:r w:rsidRPr="00370D89">
              <w:rPr>
                <w:rFonts w:eastAsia="Calibri"/>
                <w:color w:val="000000"/>
                <w:sz w:val="24"/>
                <w:szCs w:val="24"/>
                <w:u w:color="000000"/>
                <w:lang w:val="uk-UA"/>
              </w:rPr>
              <w:t>Transparency</w:t>
            </w:r>
            <w:proofErr w:type="spellEnd"/>
            <w:r w:rsidRPr="00370D89">
              <w:rPr>
                <w:rFonts w:eastAsia="Calibri"/>
                <w:color w:val="000000"/>
                <w:sz w:val="24"/>
                <w:szCs w:val="24"/>
                <w:u w:color="000000"/>
                <w:lang w:val="uk-UA"/>
              </w:rPr>
              <w:t xml:space="preserve"> </w:t>
            </w:r>
            <w:proofErr w:type="spellStart"/>
            <w:r w:rsidRPr="00370D89">
              <w:rPr>
                <w:rFonts w:eastAsia="Calibri"/>
                <w:color w:val="000000"/>
                <w:sz w:val="24"/>
                <w:szCs w:val="24"/>
                <w:u w:color="000000"/>
                <w:lang w:val="uk-UA"/>
              </w:rPr>
              <w:t>International</w:t>
            </w:r>
            <w:proofErr w:type="spellEnd"/>
            <w:r w:rsidRPr="00370D89">
              <w:rPr>
                <w:rFonts w:eastAsia="Calibri"/>
                <w:color w:val="000000"/>
                <w:sz w:val="24"/>
                <w:szCs w:val="24"/>
                <w:u w:color="000000"/>
                <w:lang w:val="uk-UA"/>
              </w:rPr>
              <w:t xml:space="preserve"> Україна та Інститутом Політичної Освіти.</w:t>
            </w:r>
          </w:p>
          <w:p w:rsidR="00370D89" w:rsidRPr="00370D89" w:rsidRDefault="00370D89" w:rsidP="00370D89">
            <w:pPr>
              <w:spacing w:after="200" w:line="276" w:lineRule="auto"/>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Покровськ</w:t>
            </w:r>
            <w:proofErr w:type="spellEnd"/>
            <w:r w:rsidRPr="00370D89">
              <w:rPr>
                <w:rFonts w:eastAsia="Calibri"/>
                <w:color w:val="000000"/>
                <w:sz w:val="24"/>
                <w:szCs w:val="24"/>
                <w:u w:color="000000"/>
                <w:lang w:val="uk-UA"/>
              </w:rPr>
              <w:t xml:space="preserve"> у жовтні було проведено анкетування серед активних громадських організацій щодо взаємодії з міською владою, проведення заходів, навчання.</w:t>
            </w:r>
          </w:p>
          <w:p w:rsidR="00370D89" w:rsidRPr="00370D89" w:rsidRDefault="00370D89" w:rsidP="00370D89">
            <w:pPr>
              <w:suppressAutoHyphens/>
              <w:jc w:val="both"/>
              <w:rPr>
                <w:rFonts w:eastAsia="Calibri"/>
                <w:color w:val="000000"/>
                <w:sz w:val="24"/>
                <w:szCs w:val="24"/>
                <w:u w:color="000000"/>
                <w:lang w:val="uk-UA"/>
              </w:rPr>
            </w:pPr>
          </w:p>
        </w:tc>
      </w:tr>
      <w:tr w:rsidR="00370D89" w:rsidRPr="00370D89" w:rsidTr="00A71C2E">
        <w:trPr>
          <w:cantSplit/>
          <w:trHeight w:val="1600"/>
        </w:trPr>
        <w:tc>
          <w:tcPr>
            <w:tcW w:w="704"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241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b/>
                <w:bCs/>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numPr>
                <w:ilvl w:val="0"/>
                <w:numId w:val="1"/>
              </w:num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6479"/>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1.2. Консультативно-методичне забезпечення діяльності та навчання представників громадської ради при облдержадміністрації, райдержадміністраціях,  органах місцевого самоврядування</w:t>
            </w: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23-24.03.2017 було проведено тренінг-семінар «Громадська Рада: ефективні комунікації з владою та проведення консультацій з громадськістю» за участю представників громадських рад.</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 07.04.2017 року у м. Краматорськ було проведено засідання круглого столу «Форми участі громадян в прийнятті рішень на місцевому рівні».                                                                  </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23 по 27 квітня 2017 року у рамках Проекту «Відновлення врядування та примирення в охоплених конфліктом громадах України», що фінансується Швейцарською Конфедерацією та Урядом Швеції, </w:t>
            </w:r>
            <w:r w:rsidR="000075B4">
              <w:rPr>
                <w:rFonts w:eastAsia="Calibri"/>
                <w:color w:val="000000"/>
                <w:sz w:val="24"/>
                <w:szCs w:val="24"/>
                <w:u w:color="000000"/>
                <w:lang w:val="uk-UA"/>
              </w:rPr>
              <w:t xml:space="preserve">було проведено </w:t>
            </w:r>
            <w:r w:rsidRPr="00370D89">
              <w:rPr>
                <w:rFonts w:eastAsia="Calibri"/>
                <w:color w:val="000000"/>
                <w:sz w:val="24"/>
                <w:szCs w:val="24"/>
                <w:u w:color="000000"/>
                <w:lang w:val="uk-UA"/>
              </w:rPr>
              <w:t>навчальний візит «Сталий розвиток громадянського суспільства через розбудову інститутів громадських рад та взаємодію з органами місцевого самоврядування» до міста Луцьк.</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 24 по 25 травня 2017 року у рамках Проекту «Відновлення врядування та примирення в охоплених конфліктом громадах України», що фінансується Швейцарською Конфедерацією та Урядом Швеції, було проведено семінар-тренінг «Громадська Рада: розробка та впровадження соціальних проектів, що спрямовані на розвиток громадянського суспільства».</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було оновлено персональний склад громадської ради.</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лютому 2017 у на засіданні Громадської ради при виконавчому комітеті Дружківської  міської   ради відбувся звіт її голови за виконану роботу у 2016 році.</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Надано організаційне сприяння Громадській раді при </w:t>
            </w:r>
            <w:proofErr w:type="spellStart"/>
            <w:r w:rsidRPr="00370D89">
              <w:rPr>
                <w:rFonts w:eastAsia="Calibri"/>
                <w:color w:val="000000"/>
                <w:sz w:val="24"/>
                <w:szCs w:val="24"/>
                <w:u w:color="000000"/>
                <w:lang w:val="uk-UA"/>
              </w:rPr>
              <w:t>Вугледарській</w:t>
            </w:r>
            <w:proofErr w:type="spellEnd"/>
            <w:r w:rsidRPr="00370D89">
              <w:rPr>
                <w:rFonts w:eastAsia="Calibri"/>
                <w:color w:val="000000"/>
                <w:sz w:val="24"/>
                <w:szCs w:val="24"/>
                <w:u w:color="000000"/>
                <w:lang w:val="uk-UA"/>
              </w:rPr>
              <w:t xml:space="preserve"> міській раді з проведення круглих столів: 30.01.2017 за темою «Надання медичних послуг в м.</w:t>
            </w:r>
            <w:r w:rsidR="000075B4">
              <w:rPr>
                <w:rFonts w:eastAsia="Calibri"/>
                <w:color w:val="000000"/>
                <w:sz w:val="24"/>
                <w:szCs w:val="24"/>
                <w:u w:color="000000"/>
                <w:lang w:val="uk-UA"/>
              </w:rPr>
              <w:t> </w:t>
            </w:r>
            <w:proofErr w:type="spellStart"/>
            <w:r w:rsidRPr="00370D89">
              <w:rPr>
                <w:rFonts w:eastAsia="Calibri"/>
                <w:color w:val="000000"/>
                <w:sz w:val="24"/>
                <w:szCs w:val="24"/>
                <w:u w:color="000000"/>
                <w:lang w:val="uk-UA"/>
              </w:rPr>
              <w:t>Вугледарі</w:t>
            </w:r>
            <w:proofErr w:type="spellEnd"/>
            <w:r w:rsidRPr="00370D89">
              <w:rPr>
                <w:rFonts w:eastAsia="Calibri"/>
                <w:color w:val="000000"/>
                <w:sz w:val="24"/>
                <w:szCs w:val="24"/>
                <w:u w:color="000000"/>
                <w:lang w:val="uk-UA"/>
              </w:rPr>
              <w:t>»; 19.04.2017 за темою «Учасники АТО. Повернення з війни»; 22.05.2017 за темою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 автономне місто».</w:t>
            </w:r>
          </w:p>
          <w:p w:rsidR="00370D89" w:rsidRPr="00370D89" w:rsidRDefault="000075B4" w:rsidP="00A354CF">
            <w:pPr>
              <w:suppressAutoHyphens/>
              <w:jc w:val="both"/>
              <w:rPr>
                <w:rFonts w:eastAsia="Calibri"/>
                <w:color w:val="000000"/>
                <w:sz w:val="24"/>
                <w:szCs w:val="24"/>
                <w:u w:color="000000"/>
                <w:lang w:val="uk-UA"/>
              </w:rPr>
            </w:pPr>
            <w:r>
              <w:rPr>
                <w:rFonts w:eastAsia="Calibri"/>
                <w:color w:val="000000"/>
                <w:sz w:val="24"/>
                <w:szCs w:val="24"/>
                <w:u w:color="000000"/>
                <w:lang w:val="uk-UA"/>
              </w:rPr>
              <w:lastRenderedPageBreak/>
              <w:t>З 0</w:t>
            </w:r>
            <w:r w:rsidR="00370D89" w:rsidRPr="00370D89">
              <w:rPr>
                <w:rFonts w:eastAsia="Calibri"/>
                <w:color w:val="000000"/>
                <w:sz w:val="24"/>
                <w:szCs w:val="24"/>
                <w:u w:color="000000"/>
                <w:lang w:val="uk-UA"/>
              </w:rPr>
              <w:t>9 по 15 липня 2017 року за сприяння облдержадміністрації відбувся навчальний візит «Сталий розвиток громадянського суспільства через розбудову інститутів громадських рад та взаємодію з органами місцевого самоврядування» до м.</w:t>
            </w:r>
            <w:r>
              <w:rPr>
                <w:rFonts w:eastAsia="Calibri"/>
                <w:color w:val="000000"/>
                <w:sz w:val="24"/>
                <w:szCs w:val="24"/>
                <w:u w:color="000000"/>
                <w:lang w:val="uk-UA"/>
              </w:rPr>
              <w:t> </w:t>
            </w:r>
            <w:r w:rsidR="00370D89" w:rsidRPr="00370D89">
              <w:rPr>
                <w:rFonts w:eastAsia="Calibri"/>
                <w:color w:val="000000"/>
                <w:sz w:val="24"/>
                <w:szCs w:val="24"/>
                <w:u w:color="000000"/>
                <w:lang w:val="uk-UA"/>
              </w:rPr>
              <w:t>Львів.</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В серпні було проведено тренінг-семінар «Громадські ради: інноваційний підхід щодо розвитку громадянського суспільства».</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  26 серпня по 05 вересня 2017 року відбувся навчальний візит «Сталий розвиток громадянського суспільства через розбудову інститутів громадських рад та взаємодію з органами місцевого самоврядування. Досвід Польщі.» до м.</w:t>
            </w:r>
            <w:r w:rsidR="000075B4">
              <w:rPr>
                <w:rFonts w:eastAsia="Calibri"/>
                <w:color w:val="000000"/>
                <w:sz w:val="24"/>
                <w:szCs w:val="24"/>
                <w:u w:color="000000"/>
                <w:lang w:val="uk-UA"/>
              </w:rPr>
              <w:t> </w:t>
            </w:r>
            <w:r w:rsidRPr="00370D89">
              <w:rPr>
                <w:rFonts w:eastAsia="Calibri"/>
                <w:color w:val="000000"/>
                <w:sz w:val="24"/>
                <w:szCs w:val="24"/>
                <w:u w:color="000000"/>
                <w:lang w:val="uk-UA"/>
              </w:rPr>
              <w:t>Краків.</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 10 по 16 вересня 2017 року відбувся навчальний візит до м. Івано-Франківськ на тему: «Сталий розвиток громадського суспільства через розбудову інституту Громадських Рад та взаємодію з органами місцевого самоврядування».</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24 вересня по 03 жовтня 2017 року відбувся навчальний візит до м. </w:t>
            </w:r>
            <w:proofErr w:type="spellStart"/>
            <w:r w:rsidRPr="00370D89">
              <w:rPr>
                <w:rFonts w:eastAsia="Calibri"/>
                <w:color w:val="000000"/>
                <w:sz w:val="24"/>
                <w:szCs w:val="24"/>
                <w:u w:color="000000"/>
                <w:lang w:val="uk-UA"/>
              </w:rPr>
              <w:t>Таллін</w:t>
            </w:r>
            <w:proofErr w:type="spellEnd"/>
            <w:r w:rsidRPr="00370D89">
              <w:rPr>
                <w:rFonts w:eastAsia="Calibri"/>
                <w:color w:val="000000"/>
                <w:sz w:val="24"/>
                <w:szCs w:val="24"/>
                <w:u w:color="000000"/>
                <w:lang w:val="uk-UA"/>
              </w:rPr>
              <w:t xml:space="preserve"> на тему: «Сталий розвиток громадського суспільства через розбудову інституту Громадських Рад та взаємодію з органами місцевого самоврядування. Естонський досвід».</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вересні було оновлено склад громадської рад при облдержадміністрації.</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Сформований  новий  склад Громадської ради при виконавчому комітеті </w:t>
            </w:r>
            <w:proofErr w:type="spellStart"/>
            <w:r w:rsidRPr="00370D89">
              <w:rPr>
                <w:rFonts w:eastAsia="Calibri"/>
                <w:color w:val="000000"/>
                <w:sz w:val="24"/>
                <w:szCs w:val="24"/>
                <w:u w:color="000000"/>
                <w:lang w:val="uk-UA"/>
              </w:rPr>
              <w:t>Бахмутської</w:t>
            </w:r>
            <w:proofErr w:type="spellEnd"/>
            <w:r w:rsidRPr="00370D89">
              <w:rPr>
                <w:rFonts w:eastAsia="Calibri"/>
                <w:color w:val="000000"/>
                <w:sz w:val="24"/>
                <w:szCs w:val="24"/>
                <w:u w:color="000000"/>
                <w:lang w:val="uk-UA"/>
              </w:rPr>
              <w:t xml:space="preserve"> міської ради 2017-2019 рр. скликання. Проведено 2 робочих засідання, обрано керівні органи, створено 5 профільних комісій, затверджено план роботи Громадської ради на 4 </w:t>
            </w:r>
            <w:proofErr w:type="spellStart"/>
            <w:r w:rsidRPr="00370D89">
              <w:rPr>
                <w:rFonts w:eastAsia="Calibri"/>
                <w:color w:val="000000"/>
                <w:sz w:val="24"/>
                <w:szCs w:val="24"/>
                <w:u w:color="000000"/>
                <w:lang w:val="uk-UA"/>
              </w:rPr>
              <w:t>кв</w:t>
            </w:r>
            <w:proofErr w:type="spellEnd"/>
            <w:r w:rsidRPr="00370D89">
              <w:rPr>
                <w:rFonts w:eastAsia="Calibri"/>
                <w:color w:val="000000"/>
                <w:sz w:val="24"/>
                <w:szCs w:val="24"/>
                <w:u w:color="000000"/>
                <w:lang w:val="uk-UA"/>
              </w:rPr>
              <w:t>. 2017 року.</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Протягом липня-серпня тривала робота ініціативної групи з формування нового складу Громадської ради при Артемівській райдержадміністрації. 29 серпня 2017</w:t>
            </w:r>
            <w:r w:rsidR="000075B4">
              <w:rPr>
                <w:rFonts w:eastAsia="Calibri"/>
                <w:color w:val="000000"/>
                <w:sz w:val="24"/>
                <w:szCs w:val="24"/>
                <w:u w:color="000000"/>
                <w:lang w:val="uk-UA"/>
              </w:rPr>
              <w:t> </w:t>
            </w:r>
            <w:r w:rsidRPr="00370D89">
              <w:rPr>
                <w:rFonts w:eastAsia="Calibri"/>
                <w:color w:val="000000"/>
                <w:sz w:val="24"/>
                <w:szCs w:val="24"/>
                <w:u w:color="000000"/>
                <w:lang w:val="uk-UA"/>
              </w:rPr>
              <w:t xml:space="preserve"> року відбулися установчі збори з формування нового складу Громадської ради при Артемівській райдержадміністрації. Розпорядженням голови райдержадміністрації від 18 вересня 2017 року № 399 затверджено персональний склад Громадської ради при Артемівській райдержадміністрації. 28 вересня пройшло її перше засідання за участю заступника голови райдержадміністрації </w:t>
            </w:r>
            <w:proofErr w:type="spellStart"/>
            <w:r w:rsidRPr="00370D89">
              <w:rPr>
                <w:rFonts w:eastAsia="Calibri"/>
                <w:color w:val="000000"/>
                <w:sz w:val="24"/>
                <w:szCs w:val="24"/>
                <w:u w:color="000000"/>
                <w:lang w:val="uk-UA"/>
              </w:rPr>
              <w:t>Єрохіної</w:t>
            </w:r>
            <w:proofErr w:type="spellEnd"/>
            <w:r w:rsidRPr="00370D89">
              <w:rPr>
                <w:rFonts w:eastAsia="Calibri"/>
                <w:color w:val="000000"/>
                <w:sz w:val="24"/>
                <w:szCs w:val="24"/>
                <w:u w:color="000000"/>
                <w:lang w:val="uk-UA"/>
              </w:rPr>
              <w:t xml:space="preserve"> Т.І.</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Костянтинівському районі 28 листопада було проведено установчі збори з формуванню нового складу громадської ради при райдержадміністрації.</w:t>
            </w:r>
          </w:p>
        </w:tc>
      </w:tr>
      <w:tr w:rsidR="00370D89" w:rsidRPr="00370D89" w:rsidTr="00A71C2E">
        <w:trPr>
          <w:cantSplit/>
          <w:trHeight w:val="2466"/>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numPr>
                <w:ilvl w:val="0"/>
                <w:numId w:val="1"/>
              </w:num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3105"/>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shd w:val="clear" w:color="auto" w:fill="auto"/>
            <w:tcMar>
              <w:top w:w="80" w:type="dxa"/>
              <w:left w:w="80" w:type="dxa"/>
              <w:bottom w:w="80" w:type="dxa"/>
              <w:right w:w="80" w:type="dxa"/>
            </w:tcMar>
          </w:tcPr>
          <w:p w:rsidR="00370D89" w:rsidRPr="00370D89" w:rsidRDefault="00370D89" w:rsidP="00370D89">
            <w:pPr>
              <w:tabs>
                <w:tab w:val="left" w:pos="345"/>
              </w:tabs>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1.3. Розробка та затвердження  Порядку визначення пріоритетів конкурсної підтримки ІГС, Положення «Про  проведення обласного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p>
        </w:tc>
        <w:tc>
          <w:tcPr>
            <w:tcW w:w="8789" w:type="dxa"/>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Департаментом інформаційної та внутрішньої політики було розроблено та зареєстровано в вересні в Головному територіальному управлінні юстиції у Донецькій області Порядок проведення обласного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tc>
      </w:tr>
      <w:tr w:rsidR="00370D89" w:rsidRPr="002E7D5E" w:rsidTr="00A71C2E">
        <w:trPr>
          <w:cantSplit/>
          <w:trHeight w:val="975"/>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1.4. Проведення  громадських обговорень щодо реалізації обласної цільової програми сприяння</w:t>
            </w:r>
            <w:r w:rsidRPr="00370D89">
              <w:rPr>
                <w:rFonts w:eastAsia="Calibri"/>
                <w:color w:val="000000"/>
                <w:sz w:val="24"/>
                <w:szCs w:val="24"/>
                <w:u w:color="000000"/>
              </w:rPr>
              <w:t xml:space="preserve"> </w:t>
            </w:r>
            <w:r w:rsidRPr="00370D89">
              <w:rPr>
                <w:rFonts w:eastAsia="Calibri"/>
                <w:color w:val="000000"/>
                <w:sz w:val="24"/>
                <w:szCs w:val="24"/>
                <w:u w:color="000000"/>
                <w:lang w:val="uk-UA"/>
              </w:rPr>
              <w:t xml:space="preserve">розвитку громадянського суспільства </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на 2017-2020  роки</w:t>
            </w:r>
          </w:p>
        </w:tc>
        <w:tc>
          <w:tcPr>
            <w:tcW w:w="8789" w:type="dxa"/>
            <w:vMerge w:val="restart"/>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15 листопада 2017 року під час проведення Форуму «Роль місцевого самоврядування та інститутів громадянського суспільства в процесі децентралізації» було презентовано звіт реалізації Національної  стратегії  сприяння  розвитку громадянського суспільства в Україні на 2016-2020 роки в Донецькій області за 2017 рік.</w:t>
            </w:r>
          </w:p>
        </w:tc>
      </w:tr>
      <w:tr w:rsidR="00370D89" w:rsidRPr="002E7D5E" w:rsidTr="00A71C2E">
        <w:trPr>
          <w:cantSplit/>
          <w:trHeight w:val="577"/>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numPr>
                <w:ilvl w:val="0"/>
                <w:numId w:val="1"/>
              </w:num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1646"/>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1.5. Проведення конкурсу проектів ІГС, які спрямовані на розвиток громадянського суспільства</w:t>
            </w:r>
          </w:p>
        </w:tc>
        <w:tc>
          <w:tcPr>
            <w:tcW w:w="8789" w:type="dxa"/>
            <w:vMerge w:val="restart"/>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09.06.2017 в залі засідань міської ради відбулось засідання експертної комісії Конкурсу міні-проектів місцевого розвитку у м. </w:t>
            </w:r>
            <w:proofErr w:type="spellStart"/>
            <w:r w:rsidRPr="00370D89">
              <w:rPr>
                <w:rFonts w:eastAsia="Calibri"/>
                <w:color w:val="000000"/>
                <w:sz w:val="24"/>
                <w:szCs w:val="24"/>
                <w:u w:color="000000"/>
                <w:lang w:val="uk-UA"/>
              </w:rPr>
              <w:t>Новогродівка</w:t>
            </w:r>
            <w:proofErr w:type="spellEnd"/>
            <w:r w:rsidRPr="00370D89">
              <w:rPr>
                <w:rFonts w:eastAsia="Calibri"/>
                <w:color w:val="000000"/>
                <w:sz w:val="24"/>
                <w:szCs w:val="24"/>
                <w:u w:color="000000"/>
                <w:lang w:val="uk-UA"/>
              </w:rPr>
              <w:t xml:space="preserve"> у 2017 році. За підсумками голосування членів Комісії міні-проектів були визначені переможці: ініціативні групи – 5 переможців, об'єднання співвласників багатоквартирних будинків 16 переможців. Результати Конкурсу міні-проектів місцевого розвитку </w:t>
            </w:r>
            <w:r w:rsidRPr="00370D89">
              <w:rPr>
                <w:rFonts w:eastAsia="Calibri"/>
                <w:color w:val="000000"/>
                <w:sz w:val="24"/>
                <w:szCs w:val="24"/>
                <w:u w:color="000000"/>
                <w:lang w:val="uk-UA"/>
              </w:rPr>
              <w:lastRenderedPageBreak/>
              <w:t xml:space="preserve">будуть розглянуті та затверджені рішенням </w:t>
            </w:r>
            <w:proofErr w:type="spellStart"/>
            <w:r w:rsidRPr="00370D89">
              <w:rPr>
                <w:rFonts w:eastAsia="Calibri"/>
                <w:color w:val="000000"/>
                <w:sz w:val="24"/>
                <w:szCs w:val="24"/>
                <w:u w:color="000000"/>
                <w:lang w:val="uk-UA"/>
              </w:rPr>
              <w:t>Новогродівської</w:t>
            </w:r>
            <w:proofErr w:type="spellEnd"/>
            <w:r w:rsidRPr="00370D89">
              <w:rPr>
                <w:rFonts w:eastAsia="Calibri"/>
                <w:color w:val="000000"/>
                <w:sz w:val="24"/>
                <w:szCs w:val="24"/>
                <w:u w:color="000000"/>
                <w:lang w:val="uk-UA"/>
              </w:rPr>
              <w:t xml:space="preserve"> міської ради на черговому засіданні сесії міської ради.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рамках цільової програми «Громадський бюджет міста Краматорська на</w:t>
            </w:r>
            <w:r w:rsidR="000075B4">
              <w:rPr>
                <w:rFonts w:eastAsia="Calibri"/>
                <w:color w:val="000000"/>
                <w:sz w:val="24"/>
                <w:szCs w:val="24"/>
                <w:u w:color="000000"/>
                <w:lang w:val="uk-UA"/>
              </w:rPr>
              <w:t> </w:t>
            </w:r>
            <w:r w:rsidRPr="00370D89">
              <w:rPr>
                <w:rFonts w:eastAsia="Calibri"/>
                <w:color w:val="000000"/>
                <w:sz w:val="24"/>
                <w:szCs w:val="24"/>
                <w:u w:color="000000"/>
                <w:lang w:val="uk-UA"/>
              </w:rPr>
              <w:t>2016-</w:t>
            </w:r>
            <w:r w:rsidR="000075B4">
              <w:rPr>
                <w:rFonts w:eastAsia="Calibri"/>
                <w:color w:val="000000"/>
                <w:sz w:val="24"/>
                <w:szCs w:val="24"/>
                <w:u w:color="000000"/>
                <w:lang w:val="uk-UA"/>
              </w:rPr>
              <w:t> </w:t>
            </w:r>
            <w:r w:rsidRPr="00370D89">
              <w:rPr>
                <w:rFonts w:eastAsia="Calibri"/>
                <w:color w:val="000000"/>
                <w:sz w:val="24"/>
                <w:szCs w:val="24"/>
                <w:u w:color="000000"/>
                <w:lang w:val="uk-UA"/>
              </w:rPr>
              <w:t>2020</w:t>
            </w:r>
            <w:r w:rsidR="000075B4">
              <w:rPr>
                <w:rFonts w:eastAsia="Calibri"/>
                <w:color w:val="000000"/>
                <w:sz w:val="24"/>
                <w:szCs w:val="24"/>
                <w:u w:color="000000"/>
                <w:lang w:val="uk-UA"/>
              </w:rPr>
              <w:t> </w:t>
            </w:r>
            <w:r w:rsidRPr="00370D89">
              <w:rPr>
                <w:rFonts w:eastAsia="Calibri"/>
                <w:color w:val="000000"/>
                <w:sz w:val="24"/>
                <w:szCs w:val="24"/>
                <w:u w:color="000000"/>
                <w:lang w:val="uk-UA"/>
              </w:rPr>
              <w:t>роки» проектам-переможцям виділено 1500 </w:t>
            </w:r>
            <w:proofErr w:type="spellStart"/>
            <w:r w:rsidRPr="00370D89">
              <w:rPr>
                <w:rFonts w:eastAsia="Calibri"/>
                <w:color w:val="000000"/>
                <w:sz w:val="24"/>
                <w:szCs w:val="24"/>
                <w:u w:color="000000"/>
                <w:lang w:val="uk-UA"/>
              </w:rPr>
              <w:t>тис.грн</w:t>
            </w:r>
            <w:proofErr w:type="spellEnd"/>
            <w:r w:rsidRPr="00370D89">
              <w:rPr>
                <w:rFonts w:eastAsia="Calibri"/>
                <w:color w:val="000000"/>
                <w:sz w:val="24"/>
                <w:szCs w:val="24"/>
                <w:u w:color="000000"/>
                <w:lang w:val="uk-UA"/>
              </w:rPr>
              <w:t>., а саме: «Сучасний гардероб учням ЗОШ №6» - 314 400 грн.;</w:t>
            </w:r>
            <w:r w:rsidR="000075B4">
              <w:rPr>
                <w:rFonts w:eastAsia="Calibri"/>
                <w:color w:val="000000"/>
                <w:sz w:val="24"/>
                <w:szCs w:val="24"/>
                <w:u w:color="000000"/>
                <w:lang w:val="uk-UA"/>
              </w:rPr>
              <w:t xml:space="preserve"> </w:t>
            </w:r>
            <w:r w:rsidRPr="00370D89">
              <w:rPr>
                <w:rFonts w:eastAsia="Calibri"/>
                <w:color w:val="000000"/>
                <w:sz w:val="24"/>
                <w:szCs w:val="24"/>
                <w:u w:color="000000"/>
                <w:lang w:val="uk-UA"/>
              </w:rPr>
              <w:t>«Нове обличчя шкільному подвір’ю ЗОШ №5» - 374 000 грн.;  «Облаштування «Скверу Матері»» - 300 000 грн.; «</w:t>
            </w:r>
            <w:proofErr w:type="spellStart"/>
            <w:r w:rsidRPr="00370D89">
              <w:rPr>
                <w:rFonts w:eastAsia="Calibri"/>
                <w:color w:val="000000"/>
                <w:sz w:val="24"/>
                <w:szCs w:val="24"/>
                <w:u w:color="000000"/>
                <w:lang w:val="uk-UA"/>
              </w:rPr>
              <w:t>Скеледром</w:t>
            </w:r>
            <w:proofErr w:type="spellEnd"/>
            <w:r w:rsidRPr="00370D89">
              <w:rPr>
                <w:rFonts w:eastAsia="Calibri"/>
                <w:color w:val="000000"/>
                <w:sz w:val="24"/>
                <w:szCs w:val="24"/>
                <w:u w:color="000000"/>
                <w:lang w:val="uk-UA"/>
              </w:rPr>
              <w:t xml:space="preserve"> для тренувань та проведення сучасних змагань з різних видів лазіння» - 330 779 грн.; «Облаштування </w:t>
            </w:r>
            <w:proofErr w:type="spellStart"/>
            <w:r w:rsidRPr="00370D89">
              <w:rPr>
                <w:rFonts w:eastAsia="Calibri"/>
                <w:color w:val="000000"/>
                <w:sz w:val="24"/>
                <w:szCs w:val="24"/>
                <w:u w:color="000000"/>
                <w:lang w:val="uk-UA"/>
              </w:rPr>
              <w:t>просвітницько</w:t>
            </w:r>
            <w:proofErr w:type="spellEnd"/>
            <w:r w:rsidRPr="00370D89">
              <w:rPr>
                <w:rFonts w:eastAsia="Calibri"/>
                <w:color w:val="000000"/>
                <w:sz w:val="24"/>
                <w:szCs w:val="24"/>
                <w:u w:color="000000"/>
                <w:lang w:val="uk-UA"/>
              </w:rPr>
              <w:t xml:space="preserve"> - </w:t>
            </w:r>
            <w:proofErr w:type="spellStart"/>
            <w:r w:rsidRPr="00370D89">
              <w:rPr>
                <w:rFonts w:eastAsia="Calibri"/>
                <w:color w:val="000000"/>
                <w:sz w:val="24"/>
                <w:szCs w:val="24"/>
                <w:u w:color="000000"/>
                <w:lang w:val="uk-UA"/>
              </w:rPr>
              <w:t>адопційного</w:t>
            </w:r>
            <w:proofErr w:type="spellEnd"/>
            <w:r w:rsidRPr="00370D89">
              <w:rPr>
                <w:rFonts w:eastAsia="Calibri"/>
                <w:color w:val="000000"/>
                <w:sz w:val="24"/>
                <w:szCs w:val="24"/>
                <w:u w:color="000000"/>
                <w:lang w:val="uk-UA"/>
              </w:rPr>
              <w:t xml:space="preserve"> центру для безпритульних тварин» - 180 821  грн.</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метою ефективного впровадження місцевої цільової Програми «Громадський бюджет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об’єднаної територіальної громади на 2017 - 2020 роки» у травні 2017 року прийнято рішення виконкому «Про організацію проведення конкурсу проектів місцевого розвитку в межах місцевої цільової Програми «Громадський бюджет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об’єднаної територіальної громади на 2017 - 2020 роки».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вересня 2017 року </w:t>
            </w:r>
            <w:proofErr w:type="spellStart"/>
            <w:r w:rsidRPr="00370D89">
              <w:rPr>
                <w:rFonts w:eastAsia="Calibri"/>
                <w:color w:val="000000"/>
                <w:sz w:val="24"/>
                <w:szCs w:val="24"/>
                <w:u w:color="000000"/>
                <w:lang w:val="uk-UA"/>
              </w:rPr>
              <w:t>Бахмутська</w:t>
            </w:r>
            <w:proofErr w:type="spellEnd"/>
            <w:r w:rsidRPr="00370D89">
              <w:rPr>
                <w:rFonts w:eastAsia="Calibri"/>
                <w:color w:val="000000"/>
                <w:sz w:val="24"/>
                <w:szCs w:val="24"/>
                <w:u w:color="000000"/>
                <w:lang w:val="uk-UA"/>
              </w:rPr>
              <w:t xml:space="preserve"> міська рада впроваджує Бюджет участі – демократичний процес, який надає можливість кожному жителю брати участь в розподілі коштів місцевого бюджету через створення проектів для покращення міста та/або голосування за них.</w:t>
            </w:r>
            <w:r w:rsidR="000075B4" w:rsidRPr="00370D89">
              <w:rPr>
                <w:rFonts w:eastAsia="Calibri"/>
                <w:color w:val="000000"/>
                <w:sz w:val="24"/>
                <w:szCs w:val="24"/>
                <w:u w:color="000000"/>
                <w:lang w:val="uk-UA"/>
              </w:rPr>
              <w:t xml:space="preserve"> </w:t>
            </w:r>
            <w:r w:rsidR="000075B4">
              <w:rPr>
                <w:rFonts w:eastAsia="Calibri"/>
                <w:color w:val="000000"/>
                <w:sz w:val="24"/>
                <w:szCs w:val="24"/>
                <w:u w:color="000000"/>
                <w:lang w:val="uk-UA"/>
              </w:rPr>
              <w:t>У листопаді</w:t>
            </w:r>
            <w:r w:rsidR="000075B4" w:rsidRPr="00370D89">
              <w:rPr>
                <w:rFonts w:eastAsia="Calibri"/>
                <w:color w:val="000000"/>
                <w:sz w:val="24"/>
                <w:szCs w:val="24"/>
                <w:u w:color="000000"/>
                <w:lang w:val="uk-UA"/>
              </w:rPr>
              <w:t xml:space="preserve"> було визначено 14 проектів-переможців програми «Громадський проект».</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Станом на 21.09.2017  в м. Краматорськ проекти Громадського бюджету реалізовані на суму 912,9 </w:t>
            </w:r>
            <w:proofErr w:type="spellStart"/>
            <w:r w:rsidRPr="00370D89">
              <w:rPr>
                <w:rFonts w:eastAsia="Calibri"/>
                <w:color w:val="000000"/>
                <w:sz w:val="24"/>
                <w:szCs w:val="24"/>
                <w:u w:color="000000"/>
                <w:lang w:val="uk-UA"/>
              </w:rPr>
              <w:t>тис.грн</w:t>
            </w:r>
            <w:proofErr w:type="spellEnd"/>
            <w:r w:rsidRPr="00370D89">
              <w:rPr>
                <w:rFonts w:eastAsia="Calibri"/>
                <w:color w:val="000000"/>
                <w:sz w:val="24"/>
                <w:szCs w:val="24"/>
                <w:u w:color="000000"/>
                <w:lang w:val="uk-UA"/>
              </w:rPr>
              <w:t>. при плані 1750,0 </w:t>
            </w:r>
            <w:proofErr w:type="spellStart"/>
            <w:r w:rsidRPr="00370D89">
              <w:rPr>
                <w:rFonts w:eastAsia="Calibri"/>
                <w:color w:val="000000"/>
                <w:sz w:val="24"/>
                <w:szCs w:val="24"/>
                <w:u w:color="000000"/>
                <w:lang w:val="uk-UA"/>
              </w:rPr>
              <w:t>тис.грн</w:t>
            </w:r>
            <w:proofErr w:type="spellEnd"/>
            <w:r w:rsidRPr="00370D89">
              <w:rPr>
                <w:rFonts w:eastAsia="Calibri"/>
                <w:color w:val="000000"/>
                <w:sz w:val="24"/>
                <w:szCs w:val="24"/>
                <w:u w:color="000000"/>
                <w:lang w:val="uk-UA"/>
              </w:rPr>
              <w:t>.</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Покровськ</w:t>
            </w:r>
            <w:proofErr w:type="spellEnd"/>
            <w:r w:rsidRPr="00370D89">
              <w:rPr>
                <w:rFonts w:eastAsia="Calibri"/>
                <w:color w:val="000000"/>
                <w:sz w:val="24"/>
                <w:szCs w:val="24"/>
                <w:u w:color="000000"/>
                <w:lang w:val="uk-UA"/>
              </w:rPr>
              <w:t xml:space="preserve"> у вересні було проведено конкурс на визначення кращих громадських ініціатив. Призовий фонд складає 50 тис. грн. за рахунок міського бюджету.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проведено конкурс громадських проектів, визначено 10 проекті- переможців, реалізація яких відбуватиметься у 2018 році.</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проведено конкурс громадських проектів, у жовтні визначено 4  проекти - переможці, реалізація яких відбуватиметься у 2018 році.</w:t>
            </w:r>
          </w:p>
        </w:tc>
      </w:tr>
      <w:tr w:rsidR="00370D89" w:rsidRPr="00370D89" w:rsidTr="00A71C2E">
        <w:trPr>
          <w:cantSplit/>
          <w:trHeight w:val="517"/>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numPr>
                <w:ilvl w:val="0"/>
                <w:numId w:val="1"/>
              </w:num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5331"/>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1.6. Сприяти проведенню щорічних навчальних тренінгів для громадян, ініціативних груп громадян, ІГС, ОСББ, ОСН, інших цільових груп за тематикою громадянської та правової культури, механізмів громадської участі та контролю, </w:t>
            </w:r>
            <w:proofErr w:type="spellStart"/>
            <w:r w:rsidRPr="00370D89">
              <w:rPr>
                <w:rFonts w:eastAsia="Calibri"/>
                <w:color w:val="000000"/>
                <w:sz w:val="24"/>
                <w:szCs w:val="24"/>
                <w:u w:color="000000"/>
                <w:lang w:val="uk-UA"/>
              </w:rPr>
              <w:t>адвокації</w:t>
            </w:r>
            <w:proofErr w:type="spellEnd"/>
            <w:r w:rsidRPr="00370D89">
              <w:rPr>
                <w:rFonts w:eastAsia="Calibri"/>
                <w:color w:val="000000"/>
                <w:sz w:val="24"/>
                <w:szCs w:val="24"/>
                <w:u w:color="000000"/>
                <w:lang w:val="uk-UA"/>
              </w:rPr>
              <w:t xml:space="preserve"> та інституціонального розвитку ІГС</w:t>
            </w:r>
          </w:p>
          <w:p w:rsidR="00370D89" w:rsidRPr="00370D89" w:rsidRDefault="00370D89" w:rsidP="00370D89">
            <w:pPr>
              <w:tabs>
                <w:tab w:val="left" w:pos="296"/>
              </w:tabs>
              <w:suppressAutoHyphens/>
              <w:rPr>
                <w:rFonts w:eastAsia="Calibri"/>
                <w:color w:val="000000"/>
                <w:sz w:val="24"/>
                <w:szCs w:val="24"/>
                <w:u w:color="000000"/>
                <w:lang w:val="uk-UA"/>
              </w:rPr>
            </w:pPr>
          </w:p>
          <w:p w:rsidR="00370D89" w:rsidRPr="00370D89" w:rsidRDefault="00370D89" w:rsidP="00370D89">
            <w:pPr>
              <w:tabs>
                <w:tab w:val="left" w:pos="296"/>
              </w:tabs>
              <w:suppressAutoHyphens/>
              <w:rPr>
                <w:rFonts w:eastAsia="Calibri"/>
                <w:color w:val="000000"/>
                <w:sz w:val="24"/>
                <w:szCs w:val="24"/>
                <w:u w:color="000000"/>
                <w:lang w:val="uk-UA"/>
              </w:rPr>
            </w:pP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Times New Roman"/>
                <w:sz w:val="24"/>
                <w:szCs w:val="24"/>
                <w:u w:color="000000"/>
                <w:lang w:val="uk-UA"/>
              </w:rPr>
            </w:pPr>
            <w:r w:rsidRPr="00370D89">
              <w:rPr>
                <w:rFonts w:eastAsia="Times New Roman"/>
                <w:sz w:val="24"/>
                <w:szCs w:val="24"/>
                <w:u w:color="000000"/>
                <w:lang w:val="uk-UA"/>
              </w:rPr>
              <w:t>Члени Громадської ради м. Дружківка взяли участь у семінарі «Запуск регіонів: Донбас» в м. Миргород, спрямованого на підтримку органів місцевого самоврядування та  реалізацію програми розвитку громади.</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 метою розширення участі громад у їх майбутньому розвитку ПРООН та структурою ООН Жінки  був розпочатий  проект «Відновлення управління та сприяння в постраждалих від кризи громадах України», який фінансується Європейським Союзом, в м. Дружківка проведено ряд семінарів.</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В рамках реалізації проекту «Мобілізація громад задля розширення можливостей в Луганській та Донецькій області»,  було організовано 4 групи самодопомоги на території міста Дружківка та селищ </w:t>
            </w:r>
            <w:proofErr w:type="spellStart"/>
            <w:r w:rsidRPr="00370D89">
              <w:rPr>
                <w:rFonts w:eastAsia="Calibri"/>
                <w:color w:val="000000"/>
                <w:sz w:val="24"/>
                <w:szCs w:val="24"/>
                <w:u w:color="000000"/>
                <w:lang w:val="uk-UA"/>
              </w:rPr>
              <w:t>Торське</w:t>
            </w:r>
            <w:proofErr w:type="spellEnd"/>
            <w:r w:rsidRPr="00370D89">
              <w:rPr>
                <w:rFonts w:eastAsia="Calibri"/>
                <w:color w:val="000000"/>
                <w:sz w:val="24"/>
                <w:szCs w:val="24"/>
                <w:u w:color="000000"/>
                <w:lang w:val="uk-UA"/>
              </w:rPr>
              <w:t xml:space="preserve"> та Райське, учасники яких активно брали  участь у тренінгах  «Права людини» та «Децентралізація».</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Проведено засідання круглого столу «Основи організації місцевого самоврядування, досвід Польщі у цьому напрямку та перспективи для українських громад» за  участю високопосадовців Європейського Союзу, Генерального директорату Європейської комісії із гуманітарної допомоги та цивільного захисту населення (ЕСНО) та програми розвитку ООН (ПРООН) в м. Дружківка.</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рамках проекту «Налагодження психосоціальної підтримки та забезпечення психологічного здоров'я в Україні» 02.02.2017 в м. Дружківка відбулося засідання  круглого столу «Налагодження психологічної підтримки та забезпечення психічного </w:t>
            </w:r>
            <w:r w:rsidRPr="00370D89">
              <w:rPr>
                <w:rFonts w:eastAsia="Calibri"/>
                <w:color w:val="000000"/>
                <w:sz w:val="24"/>
                <w:szCs w:val="24"/>
                <w:u w:color="000000"/>
                <w:lang w:val="uk-UA"/>
              </w:rPr>
              <w:lastRenderedPageBreak/>
              <w:t>здоров'я в Україні», у якому взяли участь представники управлінь та структурних підрозділів виконавчого комітету Дружківської міської ради та представника громадських організацій та благодійних фондів.</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м. Дружківка проведено засідання круглого столу «Форми участі громадян у прийняті рішень на місцевому рівні».</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м. Костянтинівка забезпечено доступ громадськості до консультацій та правової допомоги (у тому числі безоплатної) з питань порядку створення і діяльності організацій громадянського суспільства. А саме в центральній міській публічні бібліотеці щочетверга надається безоплатна безкоштовна юридична допомога. В місті працює центр правової допомоги. Громадськість має можливість отримати кваліфіковану правову допомогу, а 11 категорій населення зможуть отримати безкоштовний адвокатський супровід.</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Розпорядженням голови </w:t>
            </w:r>
            <w:proofErr w:type="spellStart"/>
            <w:r w:rsidRPr="00370D89">
              <w:rPr>
                <w:rFonts w:eastAsia="Calibri"/>
                <w:color w:val="000000"/>
                <w:sz w:val="24"/>
                <w:szCs w:val="24"/>
                <w:u w:color="000000"/>
                <w:lang w:val="uk-UA"/>
              </w:rPr>
              <w:t>Олександрівської</w:t>
            </w:r>
            <w:proofErr w:type="spellEnd"/>
            <w:r w:rsidRPr="00370D89">
              <w:rPr>
                <w:rFonts w:eastAsia="Calibri"/>
                <w:color w:val="000000"/>
                <w:sz w:val="24"/>
                <w:szCs w:val="24"/>
                <w:u w:color="000000"/>
                <w:lang w:val="uk-UA"/>
              </w:rPr>
              <w:t xml:space="preserve"> райдержадміністрації від 27.02.2017 року № 54 завідувачем громадської приймальні з надання безоплатної первинної правової допомоги при райдержадміністрації призначено головного спеціаліста – юрисконсульта. Такий прийом відбувається в громадській приймальні з надання безоплатної первинної правової допомоги кожен четвер місяця. Графік прийому осіб в громадській приймальні доведені до відома населення шляхом</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оприлюднення на районній веб-сторінці офіційного веб-сайту Донецької ОДА.</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Для ознайомлення учнівської молоді з принципами роботи громадянського суспільства у бібліотеках навчальних закладів </w:t>
            </w:r>
            <w:proofErr w:type="spellStart"/>
            <w:r w:rsidRPr="00370D89">
              <w:rPr>
                <w:rFonts w:eastAsia="Calibri"/>
                <w:color w:val="000000"/>
                <w:sz w:val="24"/>
                <w:szCs w:val="24"/>
                <w:u w:color="000000"/>
                <w:lang w:val="uk-UA"/>
              </w:rPr>
              <w:t>Олександрівського</w:t>
            </w:r>
            <w:proofErr w:type="spellEnd"/>
            <w:r w:rsidRPr="00370D89">
              <w:rPr>
                <w:rFonts w:eastAsia="Calibri"/>
                <w:color w:val="000000"/>
                <w:sz w:val="24"/>
                <w:szCs w:val="24"/>
                <w:u w:color="000000"/>
                <w:lang w:val="uk-UA"/>
              </w:rPr>
              <w:t xml:space="preserve"> району діяли книжкові виставки та тематичні полиці: «Дитина: твої права та обов’язки», «Закон і право для всіх єдині», «Громадянське суспільство і правова держава».</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було проведено кампанію публічних консультацій за допомогою порталу «Ваша думка». </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За участю представників громадських формувань  м. Краматорськ було проведено тренінг «Організаційні основи зміцнення громадської безпеки за рахунок соціально</w:t>
            </w:r>
            <w:r w:rsidR="00F57557">
              <w:rPr>
                <w:rFonts w:eastAsia="Calibri"/>
                <w:color w:val="000000"/>
                <w:sz w:val="24"/>
                <w:szCs w:val="24"/>
                <w:u w:color="000000"/>
                <w:lang w:val="uk-UA"/>
              </w:rPr>
              <w:t>ї мобілізації» у м. </w:t>
            </w:r>
            <w:proofErr w:type="spellStart"/>
            <w:r w:rsidR="00F57557">
              <w:rPr>
                <w:rFonts w:eastAsia="Calibri"/>
                <w:color w:val="000000"/>
                <w:sz w:val="24"/>
                <w:szCs w:val="24"/>
                <w:u w:color="000000"/>
                <w:lang w:val="uk-UA"/>
              </w:rPr>
              <w:t>Святогірськ</w:t>
            </w:r>
            <w:proofErr w:type="spellEnd"/>
            <w:r w:rsidR="00F57557">
              <w:rPr>
                <w:rFonts w:eastAsia="Calibri"/>
                <w:color w:val="000000"/>
                <w:sz w:val="24"/>
                <w:szCs w:val="24"/>
                <w:u w:color="000000"/>
                <w:lang w:val="uk-UA"/>
              </w:rPr>
              <w:t>.</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Протягом 2-го кварталу 2017 року з представниками ОСББ, вуличними та квартальними комітетами м. </w:t>
            </w:r>
            <w:proofErr w:type="spellStart"/>
            <w:r w:rsidRPr="00370D89">
              <w:rPr>
                <w:rFonts w:eastAsia="Calibri"/>
                <w:color w:val="000000"/>
                <w:sz w:val="24"/>
                <w:szCs w:val="24"/>
                <w:u w:color="000000"/>
                <w:lang w:val="uk-UA"/>
              </w:rPr>
              <w:t>Селидове</w:t>
            </w:r>
            <w:proofErr w:type="spellEnd"/>
            <w:r w:rsidRPr="00370D89">
              <w:rPr>
                <w:rFonts w:eastAsia="Calibri"/>
                <w:color w:val="000000"/>
                <w:sz w:val="24"/>
                <w:szCs w:val="24"/>
                <w:u w:color="000000"/>
                <w:lang w:val="uk-UA"/>
              </w:rPr>
              <w:t xml:space="preserve"> було проведено зустрічі – наради з питань подальшої роботи щодо впровадження заходів енергозбереження та реалізація міської програми «50 на 50».</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У Костянтинівському районі забезпечено доступ громадськості до консультацій та правової допомоги (у тому числі безоплатної) з питань порядку створення і діяльності організацій громадянського суспільства.</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З метою підвищення громадянської освіти населення районними адміністраціями Маріупольської міської ради постійно проводяться семінари з комітетами самоорганізації населення. У 1 півріччі 2017 року проведено семінари на  такі теми: «Про нове в пенсіонному  законодавстві у </w:t>
            </w:r>
            <w:proofErr w:type="spellStart"/>
            <w:r w:rsidRPr="00370D89">
              <w:rPr>
                <w:rFonts w:eastAsia="Calibri"/>
                <w:color w:val="000000"/>
                <w:sz w:val="24"/>
                <w:szCs w:val="24"/>
                <w:u w:color="000000"/>
                <w:lang w:val="uk-UA"/>
              </w:rPr>
              <w:t>звʼязку</w:t>
            </w:r>
            <w:proofErr w:type="spellEnd"/>
            <w:r w:rsidRPr="00370D89">
              <w:rPr>
                <w:rFonts w:eastAsia="Calibri"/>
                <w:color w:val="000000"/>
                <w:sz w:val="24"/>
                <w:szCs w:val="24"/>
                <w:u w:color="000000"/>
                <w:lang w:val="uk-UA"/>
              </w:rPr>
              <w:t xml:space="preserve"> з підвищенням мінімальної заробітної плати»,  «Про проведення </w:t>
            </w:r>
            <w:proofErr w:type="spellStart"/>
            <w:r w:rsidRPr="00370D89">
              <w:rPr>
                <w:rFonts w:eastAsia="Calibri"/>
                <w:color w:val="000000"/>
                <w:sz w:val="24"/>
                <w:szCs w:val="24"/>
                <w:u w:color="000000"/>
                <w:lang w:val="uk-UA"/>
              </w:rPr>
              <w:t>розʼяснювальної</w:t>
            </w:r>
            <w:proofErr w:type="spellEnd"/>
            <w:r w:rsidRPr="00370D89">
              <w:rPr>
                <w:rFonts w:eastAsia="Calibri"/>
                <w:color w:val="000000"/>
                <w:sz w:val="24"/>
                <w:szCs w:val="24"/>
                <w:u w:color="000000"/>
                <w:lang w:val="uk-UA"/>
              </w:rPr>
              <w:t xml:space="preserve"> роботи серед мешканців району з питань оформлення субсидій», «Про організацію роботи комітетів самоорганізації населення зі зверненнями громадян» та інші. Також було проведено заняття на теми: «Про нові законодавчі акти України «Українське ділове мовлення», «Застосування положень  Закону України «про запобігання корупції» та інші.</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24 лютого в м. Маріуполь відбулася робоча нарада з представниками ОСББ за участю керівника управлінь земельних відносин, міського майна, містобудування та архітектури і управління з питань розвитку та підтримки ОСББ міської ради. В ході наради були розглянуті питання щодо особливостей передачі земельних ділянок в користування / власність ОСББ, а також механізм вирішення питань між власниками нежитлових приміщень-користувачами земельних ділянок. Голови ОСББ були ознайомлені з порядком розміщення </w:t>
            </w:r>
            <w:proofErr w:type="spellStart"/>
            <w:r w:rsidRPr="00370D89">
              <w:rPr>
                <w:rFonts w:eastAsia="Calibri"/>
                <w:color w:val="000000"/>
                <w:sz w:val="24"/>
                <w:szCs w:val="24"/>
                <w:u w:color="000000"/>
                <w:lang w:val="uk-UA"/>
              </w:rPr>
              <w:t>МАФів</w:t>
            </w:r>
            <w:proofErr w:type="spellEnd"/>
            <w:r w:rsidRPr="00370D89">
              <w:rPr>
                <w:rFonts w:eastAsia="Calibri"/>
                <w:color w:val="000000"/>
                <w:sz w:val="24"/>
                <w:szCs w:val="24"/>
                <w:u w:color="000000"/>
                <w:lang w:val="uk-UA"/>
              </w:rPr>
              <w:t xml:space="preserve"> на кордонах прибудинкових територій. Також висвітлені такі питання, як взаємодія ОСББ з користувачами квартир, які знаходяться в комунальній власності.</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5- 9 лютого в м. Маріуполь відбулося навчання для комітетів самоорганізації населення, яке  проводили в рамках проекту «Залучення громадського активу до муніципального планування».</w:t>
            </w:r>
          </w:p>
          <w:p w:rsidR="00370D89" w:rsidRPr="00370D89" w:rsidRDefault="00370D89" w:rsidP="00A354CF">
            <w:pPr>
              <w:spacing w:line="276" w:lineRule="auto"/>
              <w:jc w:val="both"/>
              <w:rPr>
                <w:rFonts w:eastAsia="Calibri"/>
                <w:color w:val="000000"/>
                <w:sz w:val="24"/>
                <w:szCs w:val="24"/>
                <w:u w:color="000000"/>
                <w:lang w:val="uk-UA"/>
              </w:rPr>
            </w:pPr>
            <w:r w:rsidRPr="00370D89">
              <w:rPr>
                <w:rFonts w:eastAsia="Calibri"/>
                <w:color w:val="000000"/>
                <w:sz w:val="24"/>
                <w:szCs w:val="24"/>
                <w:u w:color="000000"/>
                <w:lang w:val="uk-UA"/>
              </w:rPr>
              <w:t xml:space="preserve"> 26.01.2017 в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було проведено засідання робочої групи з питань легалізації виплати заробітної плати та зайнятості населення за участі фізичних осіб – підприємців, приватних підприємств, голів правлінь ОСББ. За порядком денним засідання було обговорено питання щодо положень Закону України від 06.12.2016 № 1774-VIII «Про внесення змін до деяких законодавчих актів України» в частині підвищення рівня мінімальної заробітної плати.</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24.05.2017  в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було проведено навчальний тренінг «Практичні аспекти реалізації громадського бюджету у м. </w:t>
            </w:r>
            <w:proofErr w:type="spellStart"/>
            <w:r w:rsidRPr="00370D89">
              <w:rPr>
                <w:rFonts w:eastAsia="Calibri"/>
                <w:color w:val="000000"/>
                <w:sz w:val="24"/>
                <w:szCs w:val="24"/>
                <w:u w:color="000000"/>
                <w:lang w:val="uk-UA"/>
              </w:rPr>
              <w:t>Вугледарі</w:t>
            </w:r>
            <w:proofErr w:type="spellEnd"/>
            <w:r w:rsidRPr="00370D89">
              <w:rPr>
                <w:rFonts w:eastAsia="Calibri"/>
                <w:color w:val="000000"/>
                <w:sz w:val="24"/>
                <w:szCs w:val="24"/>
                <w:u w:color="000000"/>
                <w:lang w:val="uk-UA"/>
              </w:rPr>
              <w:t xml:space="preserve">», проведений ГО «НОВА ЕНЕРГІЯ» за підтримки </w:t>
            </w:r>
            <w:proofErr w:type="spellStart"/>
            <w:r w:rsidRPr="00370D89">
              <w:rPr>
                <w:rFonts w:eastAsia="Calibri"/>
                <w:color w:val="000000"/>
                <w:sz w:val="24"/>
                <w:szCs w:val="24"/>
                <w:u w:color="000000"/>
                <w:lang w:val="uk-UA"/>
              </w:rPr>
              <w:t>Вугледарської</w:t>
            </w:r>
            <w:proofErr w:type="spellEnd"/>
            <w:r w:rsidRPr="00370D89">
              <w:rPr>
                <w:rFonts w:eastAsia="Calibri"/>
                <w:color w:val="000000"/>
                <w:sz w:val="24"/>
                <w:szCs w:val="24"/>
                <w:u w:color="000000"/>
                <w:lang w:val="uk-UA"/>
              </w:rPr>
              <w:t xml:space="preserve"> міської ради в рамках проекту «Зміцнення </w:t>
            </w:r>
            <w:r w:rsidRPr="00370D89">
              <w:rPr>
                <w:rFonts w:eastAsia="Calibri"/>
                <w:color w:val="000000"/>
                <w:sz w:val="24"/>
                <w:szCs w:val="24"/>
                <w:u w:color="000000"/>
                <w:lang w:val="uk-UA"/>
              </w:rPr>
              <w:lastRenderedPageBreak/>
              <w:t>місцевої фінансової ініціативи (ЗМФІ-ІІ) впровадження», що є частиною програми «Посилення практики участі громадян у бюджетному процесі на місцевому рівні в Україні», яка фінансується Агентством США з міжнародного розвитку (USAID).</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11.04.2017 в м. Лиман відбулось перше засідання ради </w:t>
            </w:r>
            <w:proofErr w:type="spellStart"/>
            <w:r w:rsidRPr="00370D89">
              <w:rPr>
                <w:rFonts w:eastAsia="Calibri"/>
                <w:color w:val="000000"/>
                <w:sz w:val="24"/>
                <w:szCs w:val="24"/>
                <w:u w:color="000000"/>
                <w:lang w:val="uk-UA"/>
              </w:rPr>
              <w:t>старост</w:t>
            </w:r>
            <w:proofErr w:type="spellEnd"/>
            <w:r w:rsidRPr="00370D89">
              <w:rPr>
                <w:rFonts w:eastAsia="Calibri"/>
                <w:color w:val="000000"/>
                <w:sz w:val="24"/>
                <w:szCs w:val="24"/>
                <w:u w:color="000000"/>
                <w:lang w:val="uk-UA"/>
              </w:rPr>
              <w:t xml:space="preserve"> сіл та селищ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ОТГ та голів мікрорайонів.</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11 липня в залі Фонду розвитку міста Маріуполя відбувся  семінар - тренінг для представників комітетів самоорганізації населення «Проекти для впровадження Стратегії розвитку міста», організований Міжнародним  республіканським інститутом.</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22  вересня  в адміністративно - діловому центрі комбінату імені Ілліча в м. Маріуполь було проведено Форум активних громадян Маріуполя. Організатором виступив Міжнародний республіканський інститут (IRI). </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Бахмут</w:t>
            </w:r>
            <w:proofErr w:type="spellEnd"/>
            <w:r w:rsidRPr="00370D89">
              <w:rPr>
                <w:rFonts w:eastAsia="Calibri"/>
                <w:color w:val="000000"/>
                <w:sz w:val="24"/>
                <w:szCs w:val="24"/>
                <w:u w:color="000000"/>
                <w:lang w:val="uk-UA"/>
              </w:rPr>
              <w:t xml:space="preserve"> було проведено тренінги «Практичні аспекти реалізації Громадського бюджету у </w:t>
            </w:r>
            <w:proofErr w:type="spellStart"/>
            <w:r w:rsidRPr="00370D89">
              <w:rPr>
                <w:rFonts w:eastAsia="Calibri"/>
                <w:color w:val="000000"/>
                <w:sz w:val="24"/>
                <w:szCs w:val="24"/>
                <w:u w:color="000000"/>
                <w:lang w:val="uk-UA"/>
              </w:rPr>
              <w:t>м.Бахмут</w:t>
            </w:r>
            <w:proofErr w:type="spellEnd"/>
            <w:r w:rsidRPr="00370D89">
              <w:rPr>
                <w:rFonts w:eastAsia="Calibri"/>
                <w:color w:val="000000"/>
                <w:sz w:val="24"/>
                <w:szCs w:val="24"/>
                <w:u w:color="000000"/>
                <w:lang w:val="uk-UA"/>
              </w:rPr>
              <w:t>», «Ізоляція. Платформа культурних ініціатив», «Навички комунікації та толерантності для побудови діалогу».</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15.08.2017 в приміщені Центральної бібліотеки для дорослих м.</w:t>
            </w:r>
            <w:r w:rsidR="00F57557">
              <w:rPr>
                <w:rFonts w:eastAsia="Calibri"/>
                <w:color w:val="000000"/>
                <w:sz w:val="24"/>
                <w:szCs w:val="24"/>
                <w:u w:color="000000"/>
                <w:lang w:val="uk-UA"/>
              </w:rPr>
              <w:t> </w:t>
            </w:r>
            <w:proofErr w:type="spellStart"/>
            <w:r w:rsidRPr="00370D89">
              <w:rPr>
                <w:rFonts w:eastAsia="Calibri"/>
                <w:color w:val="000000"/>
                <w:sz w:val="24"/>
                <w:szCs w:val="24"/>
                <w:u w:color="000000"/>
                <w:lang w:val="uk-UA"/>
              </w:rPr>
              <w:t>Селидове</w:t>
            </w:r>
            <w:proofErr w:type="spellEnd"/>
            <w:r w:rsidRPr="00370D89">
              <w:rPr>
                <w:rFonts w:eastAsia="Calibri"/>
                <w:color w:val="000000"/>
                <w:sz w:val="24"/>
                <w:szCs w:val="24"/>
                <w:u w:color="000000"/>
                <w:lang w:val="uk-UA"/>
              </w:rPr>
              <w:t xml:space="preserve"> представниками громадської організації «Східно-Українське Патріотичне Об'єднання» було організовано семінар на тему «Формування місцевого бюджету. Ефективне управління ресурсами громади» в рамках проекту «Сприяння участі громади в добровільному та демократичному процесі децентралізації», спрямований на ознайомлення мешканців Донецької області з процесом децентралізації і реформи місцевого самоврядування.</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30 жовтня в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було проведено засідання круглого столу «Гендерний підхід: шлях до високої якості задоволення потреб у громаді».  Під час заходу було презентовано проект «Створення кризового соціального центру для жінок».</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10 листопада в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було проведено семінар-тренінг з практичного написання інвестиційних програм і проектів регіонального розвитку, що можуть фінансуватися за рахунок коштів державного фонду регіонального розвитку. </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24 жовтня у м. </w:t>
            </w:r>
            <w:proofErr w:type="spellStart"/>
            <w:r w:rsidRPr="00370D89">
              <w:rPr>
                <w:rFonts w:eastAsia="Calibri"/>
                <w:color w:val="000000"/>
                <w:sz w:val="24"/>
                <w:szCs w:val="24"/>
                <w:u w:color="000000"/>
                <w:lang w:val="uk-UA"/>
              </w:rPr>
              <w:t>Покровськ</w:t>
            </w:r>
            <w:proofErr w:type="spellEnd"/>
            <w:r w:rsidRPr="00370D89">
              <w:rPr>
                <w:rFonts w:eastAsia="Calibri"/>
                <w:color w:val="000000"/>
                <w:sz w:val="24"/>
                <w:szCs w:val="24"/>
                <w:u w:color="000000"/>
                <w:lang w:val="uk-UA"/>
              </w:rPr>
              <w:t xml:space="preserve"> відбувся дводенний навчальний захід «Умови та процедури імплементації угоди про асоціацію між Україною та Європейським союзом». Організатор – БО «Всеукраїнський благодійний фонд «</w:t>
            </w:r>
            <w:proofErr w:type="spellStart"/>
            <w:r w:rsidRPr="00370D89">
              <w:rPr>
                <w:rFonts w:eastAsia="Calibri"/>
                <w:color w:val="000000"/>
                <w:sz w:val="24"/>
                <w:szCs w:val="24"/>
                <w:u w:color="000000"/>
                <w:lang w:val="uk-UA"/>
              </w:rPr>
              <w:t>Горєніє</w:t>
            </w:r>
            <w:proofErr w:type="spellEnd"/>
            <w:r w:rsidRPr="00370D89">
              <w:rPr>
                <w:rFonts w:eastAsia="Calibri"/>
                <w:color w:val="000000"/>
                <w:sz w:val="24"/>
                <w:szCs w:val="24"/>
                <w:u w:color="000000"/>
                <w:lang w:val="uk-UA"/>
              </w:rPr>
              <w:t xml:space="preserve">» за підтримки Федерального Міністерства закордонних справ на основі рішення Бундестагу Федеративної Республіки Німеччина через Представництво Фонду Ганса </w:t>
            </w:r>
            <w:proofErr w:type="spellStart"/>
            <w:r w:rsidRPr="00370D89">
              <w:rPr>
                <w:rFonts w:eastAsia="Calibri"/>
                <w:color w:val="000000"/>
                <w:sz w:val="24"/>
                <w:szCs w:val="24"/>
                <w:u w:color="000000"/>
                <w:lang w:val="uk-UA"/>
              </w:rPr>
              <w:t>Зайделя</w:t>
            </w:r>
            <w:proofErr w:type="spellEnd"/>
            <w:r w:rsidRPr="00370D89">
              <w:rPr>
                <w:rFonts w:eastAsia="Calibri"/>
                <w:color w:val="000000"/>
                <w:sz w:val="24"/>
                <w:szCs w:val="24"/>
                <w:u w:color="000000"/>
                <w:lang w:val="uk-UA"/>
              </w:rPr>
              <w:t xml:space="preserve"> в Україні.  </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 xml:space="preserve">У </w:t>
            </w:r>
            <w:proofErr w:type="spellStart"/>
            <w:r w:rsidRPr="00370D89">
              <w:rPr>
                <w:rFonts w:eastAsia="Calibri"/>
                <w:color w:val="000000"/>
                <w:sz w:val="24"/>
                <w:szCs w:val="24"/>
                <w:u w:color="000000"/>
                <w:lang w:val="uk-UA"/>
              </w:rPr>
              <w:t>м.Селидове</w:t>
            </w:r>
            <w:proofErr w:type="spellEnd"/>
            <w:r w:rsidRPr="00370D89">
              <w:rPr>
                <w:rFonts w:eastAsia="Calibri"/>
                <w:color w:val="000000"/>
                <w:sz w:val="24"/>
                <w:szCs w:val="24"/>
                <w:u w:color="000000"/>
                <w:lang w:val="uk-UA"/>
              </w:rPr>
              <w:t xml:space="preserve"> з 05 жовтня у приміщенні центральної міської</w:t>
            </w:r>
            <w:r w:rsidR="00F57557">
              <w:rPr>
                <w:rFonts w:eastAsia="Calibri"/>
                <w:color w:val="000000"/>
                <w:sz w:val="24"/>
                <w:szCs w:val="24"/>
                <w:u w:color="000000"/>
                <w:lang w:val="uk-UA"/>
              </w:rPr>
              <w:t xml:space="preserve"> </w:t>
            </w:r>
            <w:r w:rsidRPr="00370D89">
              <w:rPr>
                <w:rFonts w:eastAsia="Calibri"/>
                <w:color w:val="000000"/>
                <w:sz w:val="24"/>
                <w:szCs w:val="24"/>
                <w:u w:color="000000"/>
                <w:lang w:val="uk-UA"/>
              </w:rPr>
              <w:t xml:space="preserve">бібліотеки </w:t>
            </w:r>
            <w:proofErr w:type="spellStart"/>
            <w:r w:rsidRPr="00370D89">
              <w:rPr>
                <w:rFonts w:eastAsia="Calibri"/>
                <w:color w:val="000000"/>
                <w:sz w:val="24"/>
                <w:szCs w:val="24"/>
                <w:u w:color="000000"/>
                <w:lang w:val="uk-UA"/>
              </w:rPr>
              <w:t>м.Селидове</w:t>
            </w:r>
            <w:proofErr w:type="spellEnd"/>
            <w:r w:rsidRPr="00370D89">
              <w:rPr>
                <w:rFonts w:eastAsia="Calibri"/>
                <w:color w:val="000000"/>
                <w:sz w:val="24"/>
                <w:szCs w:val="24"/>
                <w:u w:color="000000"/>
                <w:lang w:val="uk-UA"/>
              </w:rPr>
              <w:t xml:space="preserve"> розпочав роботу клуб «Ефективне місто». Під час засідань обговорюються проблемні питання щодо взаємодії влади з громадянами, питання розширення можливостей в роботі</w:t>
            </w:r>
            <w:r w:rsidR="00F57557">
              <w:rPr>
                <w:rFonts w:eastAsia="Calibri"/>
                <w:color w:val="000000"/>
                <w:sz w:val="24"/>
                <w:szCs w:val="24"/>
                <w:u w:color="000000"/>
                <w:lang w:val="uk-UA"/>
              </w:rPr>
              <w:t xml:space="preserve"> </w:t>
            </w:r>
            <w:r w:rsidRPr="00370D89">
              <w:rPr>
                <w:rFonts w:eastAsia="Calibri"/>
                <w:color w:val="000000"/>
                <w:sz w:val="24"/>
                <w:szCs w:val="24"/>
                <w:u w:color="000000"/>
                <w:lang w:val="uk-UA"/>
              </w:rPr>
              <w:t>сайту selidovo-rada.gov.ua . Присутні виробили стратегію  стосовно  покращення рівня</w:t>
            </w:r>
            <w:r w:rsidR="00F57557">
              <w:rPr>
                <w:rFonts w:eastAsia="Calibri"/>
                <w:color w:val="000000"/>
                <w:sz w:val="24"/>
                <w:szCs w:val="24"/>
                <w:u w:color="000000"/>
                <w:lang w:val="uk-UA"/>
              </w:rPr>
              <w:t xml:space="preserve"> </w:t>
            </w:r>
            <w:r w:rsidRPr="00370D89">
              <w:rPr>
                <w:rFonts w:eastAsia="Calibri"/>
                <w:color w:val="000000"/>
                <w:sz w:val="24"/>
                <w:szCs w:val="24"/>
                <w:u w:color="000000"/>
                <w:lang w:val="uk-UA"/>
              </w:rPr>
              <w:t>комунікації та взаємодії влади і громадськості.</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У Костянтинівському районі щомісяця у 2,3,4-й  четвер проводиться зустрічі за темою «Безоплатна правова допомога для жителів району».  </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13 жовтня в м. Слов’янськ відбулося офіційне відкриття молодіжної платформи ініціатив «Теплиця» на новому місці та проведено майстер - клас з 3D моделювання та </w:t>
            </w:r>
            <w:proofErr w:type="spellStart"/>
            <w:r w:rsidRPr="00370D89">
              <w:rPr>
                <w:rFonts w:eastAsia="Calibri"/>
                <w:color w:val="000000"/>
                <w:sz w:val="24"/>
                <w:szCs w:val="24"/>
                <w:u w:color="000000"/>
                <w:lang w:val="uk-UA"/>
              </w:rPr>
              <w:t>інкюзивне</w:t>
            </w:r>
            <w:proofErr w:type="spellEnd"/>
            <w:r w:rsidRPr="00370D89">
              <w:rPr>
                <w:rFonts w:eastAsia="Calibri"/>
                <w:color w:val="000000"/>
                <w:sz w:val="24"/>
                <w:szCs w:val="24"/>
                <w:u w:color="000000"/>
                <w:lang w:val="uk-UA"/>
              </w:rPr>
              <w:t xml:space="preserve"> заняття з пісочної анімації.</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У жовтні в м. Слов’янськ в рамках реалізації проекту «Підтримка згуртування та розвитку громад, що зазнали наслідків конфлікту на Донбасі», було проведено тренінг «</w:t>
            </w:r>
            <w:proofErr w:type="spellStart"/>
            <w:r w:rsidRPr="00370D89">
              <w:rPr>
                <w:rFonts w:eastAsia="Calibri"/>
                <w:color w:val="000000"/>
                <w:sz w:val="24"/>
                <w:szCs w:val="24"/>
                <w:u w:color="000000"/>
                <w:lang w:val="uk-UA"/>
              </w:rPr>
              <w:t>Партисипація</w:t>
            </w:r>
            <w:proofErr w:type="spellEnd"/>
            <w:r w:rsidRPr="00370D89">
              <w:rPr>
                <w:rFonts w:eastAsia="Calibri"/>
                <w:color w:val="000000"/>
                <w:sz w:val="24"/>
                <w:szCs w:val="24"/>
                <w:u w:color="000000"/>
                <w:lang w:val="uk-UA"/>
              </w:rPr>
              <w:t xml:space="preserve"> та комунікація».</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06 листопада в м. Слов’янськ було проведено семінар на тему «Бюджет участі». 08 листопада відбувся семінар на тему «Як зробити місто безпечним».</w:t>
            </w:r>
          </w:p>
          <w:p w:rsidR="00370D89" w:rsidRPr="00370D89" w:rsidRDefault="00370D89" w:rsidP="00A354CF">
            <w:pPr>
              <w:suppressAutoHyphens/>
              <w:ind w:left="61"/>
              <w:jc w:val="both"/>
              <w:rPr>
                <w:rFonts w:eastAsia="Calibri"/>
                <w:color w:val="000000"/>
                <w:sz w:val="24"/>
                <w:szCs w:val="24"/>
                <w:u w:color="000000"/>
                <w:lang w:val="uk-UA"/>
              </w:rPr>
            </w:pPr>
            <w:r w:rsidRPr="00370D89">
              <w:rPr>
                <w:rFonts w:eastAsia="Calibri"/>
                <w:color w:val="000000"/>
                <w:sz w:val="24"/>
                <w:szCs w:val="24"/>
                <w:u w:color="000000"/>
                <w:lang w:val="uk-UA"/>
              </w:rPr>
              <w:t xml:space="preserve">6 грудня   у м. Маріуполь було проведено нараду з представникам ОСББ стосовно правил експлуатації надомних приладів обліку тепла. </w:t>
            </w:r>
          </w:p>
        </w:tc>
      </w:tr>
      <w:tr w:rsidR="00370D89" w:rsidRPr="00370D89" w:rsidTr="00A71C2E">
        <w:trPr>
          <w:cantSplit/>
          <w:trHeight w:val="1880"/>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numPr>
                <w:ilvl w:val="0"/>
                <w:numId w:val="1"/>
              </w:num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517"/>
        </w:trPr>
        <w:tc>
          <w:tcPr>
            <w:tcW w:w="704" w:type="dxa"/>
            <w:vMerge/>
            <w:tcBorders>
              <w:bottom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tcBorders>
              <w:bottom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1.7. Підготовка та розповсюдження методичних матеріалів щодо підвищення рівня інституційної спроможності громадських об’єднань </w:t>
            </w:r>
          </w:p>
        </w:tc>
        <w:tc>
          <w:tcPr>
            <w:tcW w:w="8789" w:type="dxa"/>
            <w:vMerge w:val="restart"/>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Було підготовлено брошуру «Громадянське суспільство. </w:t>
            </w:r>
            <w:proofErr w:type="spellStart"/>
            <w:r w:rsidRPr="00370D89">
              <w:rPr>
                <w:rFonts w:eastAsia="Calibri"/>
                <w:color w:val="000000"/>
                <w:sz w:val="24"/>
                <w:szCs w:val="24"/>
                <w:u w:color="000000"/>
                <w:lang w:val="uk-UA"/>
              </w:rPr>
              <w:t>Партисипативна</w:t>
            </w:r>
            <w:proofErr w:type="spellEnd"/>
            <w:r w:rsidRPr="00370D89">
              <w:rPr>
                <w:rFonts w:eastAsia="Calibri"/>
                <w:color w:val="000000"/>
                <w:sz w:val="24"/>
                <w:szCs w:val="24"/>
                <w:u w:color="000000"/>
                <w:lang w:val="uk-UA"/>
              </w:rPr>
              <w:t xml:space="preserve"> демократія», «Методичні рекомендації щодо організації соціального замовлення соціальних послуг».</w:t>
            </w:r>
          </w:p>
        </w:tc>
      </w:tr>
      <w:tr w:rsidR="00370D89" w:rsidRPr="00370D89" w:rsidTr="00A71C2E">
        <w:trPr>
          <w:cantSplit/>
          <w:trHeight w:val="930"/>
        </w:trPr>
        <w:tc>
          <w:tcPr>
            <w:tcW w:w="704" w:type="dxa"/>
            <w:tcBorders>
              <w:top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tcBorders>
              <w:top w:val="nil"/>
            </w:tcBorders>
            <w:shd w:val="clear" w:color="auto" w:fill="auto"/>
          </w:tcPr>
          <w:p w:rsidR="00370D89" w:rsidRPr="00370D89" w:rsidRDefault="00370D89" w:rsidP="00370D89">
            <w:pPr>
              <w:suppressAutoHyphens/>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1079"/>
        </w:trPr>
        <w:tc>
          <w:tcPr>
            <w:tcW w:w="704"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2.</w:t>
            </w:r>
          </w:p>
        </w:tc>
        <w:tc>
          <w:tcPr>
            <w:tcW w:w="2410"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b/>
                <w:bCs/>
                <w:color w:val="000000"/>
                <w:sz w:val="24"/>
                <w:szCs w:val="24"/>
                <w:u w:color="000000"/>
                <w:lang w:val="uk-UA"/>
              </w:rPr>
              <w:t xml:space="preserve">Забезпечення ефективних процедур участі </w:t>
            </w:r>
            <w:r w:rsidRPr="00370D89">
              <w:rPr>
                <w:rFonts w:eastAsia="Calibri"/>
                <w:b/>
                <w:bCs/>
                <w:color w:val="000000"/>
                <w:sz w:val="24"/>
                <w:szCs w:val="24"/>
                <w:u w:color="000000"/>
                <w:lang w:val="uk-UA"/>
              </w:rPr>
              <w:lastRenderedPageBreak/>
              <w:t>громадськості під час формування та реалізації державної, регіональної політики, вирішення питань місцевого значення</w:t>
            </w: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lastRenderedPageBreak/>
              <w:t xml:space="preserve">2.1. Проведення моніторингу наявності в районних державних адміністраціях і </w:t>
            </w:r>
            <w:r w:rsidRPr="00370D89">
              <w:rPr>
                <w:rFonts w:eastAsia="Calibri"/>
                <w:color w:val="000000"/>
                <w:sz w:val="24"/>
                <w:szCs w:val="24"/>
                <w:u w:color="000000"/>
                <w:lang w:val="uk-UA"/>
              </w:rPr>
              <w:lastRenderedPageBreak/>
              <w:t>органах місцевого самоврядування інструментів місцевої демократії та діяльності місцевих рад щодо взаємодії з громадою</w:t>
            </w:r>
          </w:p>
        </w:tc>
        <w:tc>
          <w:tcPr>
            <w:tcW w:w="8789" w:type="dxa"/>
            <w:vMerge w:val="restart"/>
            <w:shd w:val="clear" w:color="auto" w:fill="auto"/>
            <w:tcMar>
              <w:top w:w="80" w:type="dxa"/>
              <w:left w:w="80" w:type="dxa"/>
              <w:bottom w:w="80" w:type="dxa"/>
              <w:right w:w="80" w:type="dxa"/>
            </w:tcMar>
          </w:tcPr>
          <w:p w:rsidR="00370D89" w:rsidRPr="00370D89" w:rsidRDefault="00370D89" w:rsidP="00F57557">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lastRenderedPageBreak/>
              <w:t>Було  направлено лист міським головам, головам райдержадміністрацій, об’єднаних територіальних громад стосовно наявності інструментів місцевої демократії та діяльності громадських рад.</w:t>
            </w:r>
          </w:p>
        </w:tc>
      </w:tr>
      <w:tr w:rsidR="00370D89" w:rsidRPr="00370D89" w:rsidTr="00A71C2E">
        <w:trPr>
          <w:cantSplit/>
          <w:trHeight w:val="1245"/>
        </w:trPr>
        <w:tc>
          <w:tcPr>
            <w:tcW w:w="704"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241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b/>
                <w:bCs/>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2E7D5E" w:rsidTr="00A71C2E">
        <w:trPr>
          <w:cantSplit/>
          <w:trHeight w:val="677"/>
        </w:trPr>
        <w:tc>
          <w:tcPr>
            <w:tcW w:w="704" w:type="dxa"/>
            <w:vMerge w:val="restart"/>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val="restart"/>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3260" w:type="dxa"/>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2.2. Забезпечення застосування  органами місцевого самоврядування наступних інструментів місцевої демократії:</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1) статуту територіальної громади;</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2) положення «Про місцеву ініціативу»;</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 положення «Про громадські слухання»;</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 положення «Про загальні збори громадян за місцем проживання»;</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4) порядку консультацій із громадськістю;</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5) порядку проведення громадської експертизи діяльності органів місцевого самоврядування;</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6) порядку  делегування органам самоорганізації населення окремих повноважень відповідної місцевої ради, фінансів та майна</w:t>
            </w:r>
          </w:p>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7) порядку  прийняття бюджетних регламентів </w:t>
            </w:r>
          </w:p>
          <w:p w:rsidR="00370D89" w:rsidRPr="00370D89" w:rsidRDefault="00370D89" w:rsidP="00370D89">
            <w:pPr>
              <w:tabs>
                <w:tab w:val="left" w:pos="296"/>
              </w:tabs>
              <w:suppressAutoHyphens/>
              <w:rPr>
                <w:rFonts w:eastAsia="Calibri"/>
                <w:color w:val="000000"/>
                <w:sz w:val="24"/>
                <w:szCs w:val="24"/>
                <w:u w:color="000000"/>
                <w:lang w:val="uk-UA"/>
              </w:rPr>
            </w:pPr>
          </w:p>
          <w:p w:rsidR="00370D89" w:rsidRPr="00370D89" w:rsidRDefault="00370D89" w:rsidP="00370D89">
            <w:pPr>
              <w:tabs>
                <w:tab w:val="left" w:pos="296"/>
              </w:tabs>
              <w:suppressAutoHyphens/>
              <w:rPr>
                <w:rFonts w:eastAsia="Calibri"/>
                <w:color w:val="000000"/>
                <w:sz w:val="24"/>
                <w:szCs w:val="24"/>
                <w:u w:color="000000"/>
                <w:lang w:val="uk-UA"/>
              </w:rPr>
            </w:pPr>
          </w:p>
          <w:p w:rsidR="00370D89" w:rsidRPr="00370D89" w:rsidRDefault="00370D89" w:rsidP="00370D89">
            <w:pPr>
              <w:tabs>
                <w:tab w:val="left" w:pos="296"/>
              </w:tabs>
              <w:suppressAutoHyphens/>
              <w:rPr>
                <w:rFonts w:eastAsia="Calibri"/>
                <w:color w:val="000000"/>
                <w:sz w:val="24"/>
                <w:szCs w:val="24"/>
                <w:u w:color="000000"/>
                <w:lang w:val="uk-UA"/>
              </w:rPr>
            </w:pPr>
          </w:p>
          <w:p w:rsidR="00370D89" w:rsidRPr="00370D89" w:rsidRDefault="00370D89" w:rsidP="00370D89">
            <w:pPr>
              <w:tabs>
                <w:tab w:val="left" w:pos="296"/>
              </w:tabs>
              <w:suppressAutoHyphens/>
              <w:rPr>
                <w:rFonts w:eastAsia="Calibri"/>
                <w:color w:val="000000"/>
                <w:sz w:val="24"/>
                <w:szCs w:val="24"/>
                <w:u w:color="000000"/>
                <w:lang w:val="uk-UA"/>
              </w:rPr>
            </w:pPr>
          </w:p>
          <w:p w:rsidR="00370D89" w:rsidRPr="00370D89" w:rsidRDefault="00370D89" w:rsidP="00370D89">
            <w:pPr>
              <w:tabs>
                <w:tab w:val="left" w:pos="296"/>
              </w:tabs>
              <w:suppressAutoHyphens/>
              <w:rPr>
                <w:rFonts w:eastAsia="Calibri"/>
                <w:color w:val="000000"/>
                <w:sz w:val="24"/>
                <w:szCs w:val="24"/>
                <w:u w:color="000000"/>
                <w:lang w:val="uk-UA"/>
              </w:rPr>
            </w:pPr>
          </w:p>
        </w:tc>
        <w:tc>
          <w:tcPr>
            <w:tcW w:w="8789" w:type="dxa"/>
            <w:shd w:val="clear" w:color="auto" w:fill="auto"/>
            <w:tcMar>
              <w:top w:w="80" w:type="dxa"/>
              <w:left w:w="80" w:type="dxa"/>
              <w:bottom w:w="80" w:type="dxa"/>
              <w:right w:w="80" w:type="dxa"/>
            </w:tcMar>
          </w:tcPr>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Розпорядженням Краматорського міського голови від 05.01.2017 № 4р затверджено міський план заходів щодо реалізації у 2017 році Національної стратегії сприяння розвитку громадянського суспільства на 2016 - 2020 роки.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Розроблено та затверджено  розпорядження міського голови від  15.02.2017 № 32 «Про затвердження плану заходів щодо реалізації в м. Дружківка у 2017 році Національної стратегії сприяння розвитку громадянського суспільства в Україні на 2016-2020 роки».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27 червня 2017 року рішенням </w:t>
            </w:r>
            <w:proofErr w:type="spellStart"/>
            <w:r w:rsidRPr="00370D89">
              <w:rPr>
                <w:rFonts w:eastAsia="Calibri"/>
                <w:color w:val="000000"/>
                <w:sz w:val="24"/>
                <w:szCs w:val="24"/>
                <w:u w:color="000000"/>
                <w:lang w:val="uk-UA"/>
              </w:rPr>
              <w:t>Бахмутської</w:t>
            </w:r>
            <w:proofErr w:type="spellEnd"/>
            <w:r w:rsidRPr="00370D89">
              <w:rPr>
                <w:rFonts w:eastAsia="Calibri"/>
                <w:color w:val="000000"/>
                <w:sz w:val="24"/>
                <w:szCs w:val="24"/>
                <w:u w:color="000000"/>
                <w:lang w:val="uk-UA"/>
              </w:rPr>
              <w:t xml:space="preserve"> міської ради № 6/102-1903 була затверджена «Цільова програма сприяння розвитку громадянського суспільства у </w:t>
            </w:r>
            <w:proofErr w:type="spellStart"/>
            <w:r w:rsidRPr="00370D89">
              <w:rPr>
                <w:rFonts w:eastAsia="Calibri"/>
                <w:color w:val="000000"/>
                <w:sz w:val="24"/>
                <w:szCs w:val="24"/>
                <w:u w:color="000000"/>
                <w:lang w:val="uk-UA"/>
              </w:rPr>
              <w:t>м.Бахмуті</w:t>
            </w:r>
            <w:proofErr w:type="spellEnd"/>
            <w:r w:rsidRPr="00370D89">
              <w:rPr>
                <w:rFonts w:eastAsia="Calibri"/>
                <w:color w:val="000000"/>
                <w:sz w:val="24"/>
                <w:szCs w:val="24"/>
                <w:u w:color="000000"/>
                <w:lang w:val="uk-UA"/>
              </w:rPr>
              <w:t xml:space="preserve"> на 2017-2020 роки».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Прийнято розпорядження голови </w:t>
            </w:r>
            <w:proofErr w:type="spellStart"/>
            <w:r w:rsidRPr="00370D89">
              <w:rPr>
                <w:rFonts w:eastAsia="Calibri"/>
                <w:color w:val="000000"/>
                <w:sz w:val="24"/>
                <w:szCs w:val="24"/>
                <w:u w:color="000000"/>
                <w:lang w:val="uk-UA"/>
              </w:rPr>
              <w:t>Олександрівській</w:t>
            </w:r>
            <w:proofErr w:type="spellEnd"/>
            <w:r w:rsidRPr="00370D89">
              <w:rPr>
                <w:rFonts w:eastAsia="Calibri"/>
                <w:color w:val="000000"/>
                <w:sz w:val="24"/>
                <w:szCs w:val="24"/>
                <w:u w:color="000000"/>
                <w:lang w:val="uk-UA"/>
              </w:rPr>
              <w:t xml:space="preserve"> райдержадміністрації від 01 лютого 2017 року № 29 «Про районний план заходів щодо реалізації у 2017 році Національної стратегії сприяння розвитку громадянського суспільства в Україні на 2016 – 2020 роки», яким затверджено районний план заходів сприяння розвитку громадянського суспільства.</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Розпорядженням голови Волноваського району від 28 лютого 2017 року № 88 «Про Районний план заходів щодо реалізації у 2017 році Національної стратегії сприяння розвитку громадянського суспільства в Україні» затверджено план заходів.</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Розпорядженням голови </w:t>
            </w:r>
            <w:proofErr w:type="spellStart"/>
            <w:r w:rsidRPr="00370D89">
              <w:rPr>
                <w:rFonts w:eastAsia="Calibri"/>
                <w:color w:val="000000"/>
                <w:sz w:val="24"/>
                <w:szCs w:val="24"/>
                <w:u w:color="000000"/>
                <w:lang w:val="uk-UA"/>
              </w:rPr>
              <w:t>Великоновосілківської</w:t>
            </w:r>
            <w:proofErr w:type="spellEnd"/>
            <w:r w:rsidRPr="00370D89">
              <w:rPr>
                <w:rFonts w:eastAsia="Calibri"/>
                <w:color w:val="000000"/>
                <w:sz w:val="24"/>
                <w:szCs w:val="24"/>
                <w:u w:color="000000"/>
                <w:lang w:val="uk-UA"/>
              </w:rPr>
              <w:t xml:space="preserve"> райдержадміністрації від 24.02.2017 року № 48 «Про План заходів щодо реалізації у 2017 році Національної стратегії сприяння розвитку громадянського суспільства в Україні на 2016 – 2020 роки» затверджено План заходів.</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Рішенням міської ради від 01.03.2017 № 7/22-27  затверджено Положення про консультації з громадськістю в м. Дружківка.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Затверджено Орієнтовний план проведення консультацій з громадськістю на I півріччя 2017 року виконавчим комітетом Дружківської  міської   ради, також на офіційному сайті Дружківської міської ради створені електронні сервіси «Електронні петиції», «Поіменне голосування», «Відкритий бюджет», «Енергобаланс» та проводиться робота щодо  модернізації системи електронного голосування.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Порядок проведення консультацій з громадськістю затверджено рішенням </w:t>
            </w:r>
            <w:proofErr w:type="spellStart"/>
            <w:r w:rsidRPr="00370D89">
              <w:rPr>
                <w:rFonts w:eastAsia="Calibri"/>
                <w:color w:val="000000"/>
                <w:sz w:val="24"/>
                <w:szCs w:val="24"/>
                <w:u w:color="000000"/>
                <w:lang w:val="uk-UA"/>
              </w:rPr>
              <w:t>Новогродівської</w:t>
            </w:r>
            <w:proofErr w:type="spellEnd"/>
            <w:r w:rsidRPr="00370D89">
              <w:rPr>
                <w:rFonts w:eastAsia="Calibri"/>
                <w:color w:val="000000"/>
                <w:sz w:val="24"/>
                <w:szCs w:val="24"/>
                <w:u w:color="000000"/>
                <w:lang w:val="uk-UA"/>
              </w:rPr>
              <w:t xml:space="preserve"> міської ради від 17.03.2017 № 7/24-1 «Про затвердження Порядку проведення консультацій з громадськістю з питань формування та реалізації державної політики в </w:t>
            </w:r>
            <w:proofErr w:type="spellStart"/>
            <w:r w:rsidRPr="00370D89">
              <w:rPr>
                <w:rFonts w:eastAsia="Calibri"/>
                <w:color w:val="000000"/>
                <w:sz w:val="24"/>
                <w:szCs w:val="24"/>
                <w:u w:color="000000"/>
                <w:lang w:val="uk-UA"/>
              </w:rPr>
              <w:t>м.Новогродівка</w:t>
            </w:r>
            <w:proofErr w:type="spellEnd"/>
            <w:r w:rsidRPr="00370D89">
              <w:rPr>
                <w:rFonts w:eastAsia="Calibri"/>
                <w:color w:val="000000"/>
                <w:sz w:val="24"/>
                <w:szCs w:val="24"/>
                <w:u w:color="000000"/>
                <w:lang w:val="uk-UA"/>
              </w:rPr>
              <w:t xml:space="preserve">».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 xml:space="preserve">Рішенням </w:t>
            </w:r>
            <w:proofErr w:type="spellStart"/>
            <w:r w:rsidRPr="00370D89">
              <w:rPr>
                <w:rFonts w:eastAsia="Calibri"/>
                <w:color w:val="000000"/>
                <w:sz w:val="24"/>
                <w:szCs w:val="24"/>
                <w:u w:color="000000"/>
                <w:lang w:val="uk-UA"/>
              </w:rPr>
              <w:t>Добропільської</w:t>
            </w:r>
            <w:proofErr w:type="spellEnd"/>
            <w:r w:rsidRPr="00370D89">
              <w:rPr>
                <w:rFonts w:eastAsia="Calibri"/>
                <w:color w:val="000000"/>
                <w:sz w:val="24"/>
                <w:szCs w:val="24"/>
                <w:u w:color="000000"/>
                <w:lang w:val="uk-UA"/>
              </w:rPr>
              <w:t xml:space="preserve"> міської ради від 13.04.2017 № 7/24-15 затверджено міські цільову програму «Громадський бюджет міста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на 2017-2018 роки».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Рішеннями міської ради затверджені: від 28.04.2017 </w:t>
            </w:r>
            <w:r w:rsidRPr="00370D89">
              <w:rPr>
                <w:rFonts w:eastAsia="Calibri"/>
                <w:color w:val="000000"/>
                <w:sz w:val="24"/>
                <w:szCs w:val="24"/>
                <w:u w:color="000000"/>
                <w:lang w:val="en-US"/>
              </w:rPr>
              <w:t> </w:t>
            </w:r>
            <w:r w:rsidRPr="00370D89">
              <w:rPr>
                <w:rFonts w:eastAsia="Calibri"/>
                <w:color w:val="000000"/>
                <w:sz w:val="24"/>
                <w:szCs w:val="24"/>
                <w:u w:color="000000"/>
                <w:lang w:val="uk-UA"/>
              </w:rPr>
              <w:t>№</w:t>
            </w:r>
            <w:r w:rsidRPr="00370D89">
              <w:rPr>
                <w:rFonts w:eastAsia="Calibri"/>
                <w:color w:val="000000"/>
                <w:sz w:val="24"/>
                <w:szCs w:val="24"/>
                <w:u w:color="000000"/>
                <w:lang w:val="en-US"/>
              </w:rPr>
              <w:t> </w:t>
            </w:r>
            <w:r w:rsidRPr="00370D89">
              <w:rPr>
                <w:rFonts w:eastAsia="Calibri"/>
                <w:color w:val="000000"/>
                <w:sz w:val="24"/>
                <w:szCs w:val="24"/>
                <w:u w:color="000000"/>
                <w:lang w:val="uk-UA"/>
              </w:rPr>
              <w:t>7/15-34 Порядок проведення громадського обговорення з питань добровільного об’єднання територіальних громад; від 19.05.2017 №</w:t>
            </w:r>
            <w:r w:rsidRPr="00370D89">
              <w:rPr>
                <w:rFonts w:eastAsia="Calibri"/>
                <w:color w:val="000000"/>
                <w:sz w:val="24"/>
                <w:szCs w:val="24"/>
                <w:u w:color="000000"/>
                <w:lang w:val="en-US"/>
              </w:rPr>
              <w:t>  </w:t>
            </w:r>
            <w:r w:rsidRPr="00370D89">
              <w:rPr>
                <w:rFonts w:eastAsia="Calibri"/>
                <w:color w:val="000000"/>
                <w:sz w:val="24"/>
                <w:szCs w:val="24"/>
                <w:u w:color="000000"/>
                <w:lang w:val="uk-UA"/>
              </w:rPr>
              <w:t xml:space="preserve">7/16-27 Положення про запровадження бюджетування за участі громадськості (Бюджет участі) міста </w:t>
            </w:r>
            <w:proofErr w:type="spellStart"/>
            <w:r w:rsidRPr="00370D89">
              <w:rPr>
                <w:rFonts w:eastAsia="Calibri"/>
                <w:color w:val="000000"/>
                <w:sz w:val="24"/>
                <w:szCs w:val="24"/>
                <w:u w:color="000000"/>
                <w:lang w:val="uk-UA"/>
              </w:rPr>
              <w:t>Вугледара</w:t>
            </w:r>
            <w:proofErr w:type="spellEnd"/>
            <w:r w:rsidRPr="00370D89">
              <w:rPr>
                <w:rFonts w:eastAsia="Calibri"/>
                <w:color w:val="000000"/>
                <w:sz w:val="24"/>
                <w:szCs w:val="24"/>
                <w:u w:color="000000"/>
                <w:lang w:val="uk-UA"/>
              </w:rPr>
              <w:t xml:space="preserve">.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метою сприяння розвитку громадянського суспільства на території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ОТГ, забезпечення належного рівня співпраці інститутів громадянського суспільства з міською радою та її виконавчим комітетом, спільно з Громадською радою розроблені, затверджені міською радою та відповідним підрозділом органів юстиції у травні 2017 року інструменти місцевої демократії, а саме: Статут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ОТГ; Положення «Про громадські слухання на території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ОТГ», Положення «Про консультації з громадськістю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ОТГ», Положення «Про місцеві ініціативи на території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ОТГ», Положення «Про електронні петиції», «Порядок сприяння проведенню громадської експертизи діяльності органів та посадових осіб місцевого самоврядування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ОТГ», «Порядок інформування про діяльність комунальних підприємств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ОТГ», Положення про помічника-консультанта депутата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ради, Положення про звітування </w:t>
            </w:r>
            <w:proofErr w:type="spellStart"/>
            <w:r w:rsidRPr="00370D89">
              <w:rPr>
                <w:rFonts w:eastAsia="Calibri"/>
                <w:color w:val="000000"/>
                <w:sz w:val="24"/>
                <w:szCs w:val="24"/>
                <w:u w:color="000000"/>
                <w:lang w:val="uk-UA"/>
              </w:rPr>
              <w:t>Лиманського</w:t>
            </w:r>
            <w:proofErr w:type="spellEnd"/>
            <w:r w:rsidRPr="00370D89">
              <w:rPr>
                <w:rFonts w:eastAsia="Calibri"/>
                <w:color w:val="000000"/>
                <w:sz w:val="24"/>
                <w:szCs w:val="24"/>
                <w:u w:color="000000"/>
                <w:lang w:val="uk-UA"/>
              </w:rPr>
              <w:t xml:space="preserve"> міського голови, виконавчих органів, постійних комісій та депутатів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ради.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Рішенням від 10.03.2017 року № 6-XXI-7 затверджено Робочу групу з підготовки, розроблення і впровадження Статуту територіальної громади міста Слов’янська у новій редакції.</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липні та вересні відбулися засідання робочої групи з підготовки та впровадження Статуту територіальної громади міста Маріуполя.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Рішенням </w:t>
            </w:r>
            <w:proofErr w:type="spellStart"/>
            <w:r w:rsidRPr="00370D89">
              <w:rPr>
                <w:rFonts w:eastAsia="Calibri"/>
                <w:color w:val="000000"/>
                <w:sz w:val="24"/>
                <w:szCs w:val="24"/>
                <w:u w:color="000000"/>
                <w:lang w:val="uk-UA"/>
              </w:rPr>
              <w:t>Бахмутської</w:t>
            </w:r>
            <w:proofErr w:type="spellEnd"/>
            <w:r w:rsidRPr="00370D89">
              <w:rPr>
                <w:rFonts w:eastAsia="Calibri"/>
                <w:color w:val="000000"/>
                <w:sz w:val="24"/>
                <w:szCs w:val="24"/>
                <w:u w:color="000000"/>
                <w:lang w:val="uk-UA"/>
              </w:rPr>
              <w:t xml:space="preserve"> міської ради від 26.07.2017 № 6/103-1943 «Про затвердження Положення про запровадження бюджетування за участі громадськості (Бюджет участі)» затверджено Положення про запровадження бюджетування за участі громадськості.</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Рішенням Слов’янської міської ради від 29.07.2016 № 48-XIII-7 «Про Робочу групу з підготовки, розроблення і впровадження Статуту територіальної громади міста Слов’янська» створено та затвердити склад Робочої групи та Положення про Робочу групу.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sz w:val="24"/>
                <w:szCs w:val="24"/>
                <w:u w:color="000000"/>
                <w:lang w:val="uk-UA"/>
              </w:rPr>
              <w:lastRenderedPageBreak/>
              <w:t>Рішенням міської ради від 20.12.2017 № 10-ХХХVІІІ-7 «Про затвердження міської цільової Програми реалізації «Бюджет участі міста Слов’янська» на 2018 – 2022 роки» було затверджено відповідну Програму.</w:t>
            </w:r>
          </w:p>
        </w:tc>
      </w:tr>
      <w:tr w:rsidR="00370D89" w:rsidRPr="002E7D5E" w:rsidTr="00A71C2E">
        <w:trPr>
          <w:cantSplit/>
          <w:trHeight w:val="5672"/>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2.3.</w:t>
            </w:r>
            <w:r w:rsidRPr="00370D89">
              <w:rPr>
                <w:rFonts w:eastAsia="Calibri"/>
                <w:color w:val="000000"/>
                <w:sz w:val="24"/>
                <w:szCs w:val="24"/>
                <w:u w:color="000000"/>
                <w:lang w:val="en-US"/>
              </w:rPr>
              <w:t> </w:t>
            </w:r>
            <w:r w:rsidRPr="00370D89">
              <w:rPr>
                <w:rFonts w:eastAsia="Calibri"/>
                <w:color w:val="000000"/>
                <w:sz w:val="24"/>
                <w:szCs w:val="24"/>
                <w:u w:color="000000"/>
                <w:lang w:val="uk-UA"/>
              </w:rPr>
              <w:t>Проведення інформаційно-роз’яснювальної роботи та консультацій щодо проектів рішень місцевих державних адміністрацій і органів місцевого самоврядування</w:t>
            </w:r>
          </w:p>
        </w:tc>
        <w:tc>
          <w:tcPr>
            <w:tcW w:w="8789" w:type="dxa"/>
            <w:vMerge w:val="restart"/>
            <w:shd w:val="clear" w:color="auto" w:fill="auto"/>
            <w:tcMar>
              <w:top w:w="80" w:type="dxa"/>
              <w:left w:w="80" w:type="dxa"/>
              <w:bottom w:w="80" w:type="dxa"/>
              <w:right w:w="80" w:type="dxa"/>
            </w:tcMar>
          </w:tcPr>
          <w:p w:rsidR="002E7D5E" w:rsidRP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Протягом року Департаментом ЖКГ ДОДА було</w:t>
            </w:r>
            <w:r w:rsidRPr="002E7D5E">
              <w:rPr>
                <w:rFonts w:eastAsia="Calibri"/>
                <w:color w:val="000000"/>
                <w:sz w:val="24"/>
                <w:szCs w:val="24"/>
                <w:u w:color="000000"/>
                <w:lang w:val="uk-UA"/>
              </w:rPr>
              <w:t xml:space="preserve"> </w:t>
            </w:r>
            <w:r w:rsidRPr="002E7D5E">
              <w:rPr>
                <w:rFonts w:eastAsia="Calibri"/>
                <w:color w:val="000000"/>
                <w:sz w:val="24"/>
                <w:szCs w:val="24"/>
                <w:u w:color="000000"/>
                <w:lang w:val="uk-UA"/>
              </w:rPr>
              <w:t>проведено:</w:t>
            </w:r>
          </w:p>
          <w:p w:rsidR="002E7D5E" w:rsidRP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 xml:space="preserve">- нараду з питання підвищення тарифів на послуги з водопостачання та водовідведення комунальному підприємству «Компанія «Вода Донбасу» в м. </w:t>
            </w:r>
            <w:proofErr w:type="spellStart"/>
            <w:r w:rsidRPr="002E7D5E">
              <w:rPr>
                <w:rFonts w:eastAsia="Calibri"/>
                <w:color w:val="000000"/>
                <w:sz w:val="24"/>
                <w:szCs w:val="24"/>
                <w:u w:color="000000"/>
                <w:lang w:val="uk-UA"/>
              </w:rPr>
              <w:t>Селидове</w:t>
            </w:r>
            <w:proofErr w:type="spellEnd"/>
            <w:r w:rsidRPr="002E7D5E">
              <w:rPr>
                <w:rFonts w:eastAsia="Calibri"/>
                <w:color w:val="000000"/>
                <w:sz w:val="24"/>
                <w:szCs w:val="24"/>
                <w:u w:color="000000"/>
                <w:lang w:val="uk-UA"/>
              </w:rPr>
              <w:t xml:space="preserve"> за участю представників громадської ради, громадської організації «</w:t>
            </w:r>
            <w:proofErr w:type="spellStart"/>
            <w:r w:rsidRPr="002E7D5E">
              <w:rPr>
                <w:rFonts w:eastAsia="Calibri"/>
                <w:color w:val="000000"/>
                <w:sz w:val="24"/>
                <w:szCs w:val="24"/>
                <w:u w:color="000000"/>
                <w:lang w:val="uk-UA"/>
              </w:rPr>
              <w:t>Селидівська</w:t>
            </w:r>
            <w:proofErr w:type="spellEnd"/>
            <w:r w:rsidRPr="002E7D5E">
              <w:rPr>
                <w:rFonts w:eastAsia="Calibri"/>
                <w:color w:val="000000"/>
                <w:sz w:val="24"/>
                <w:szCs w:val="24"/>
                <w:u w:color="000000"/>
                <w:lang w:val="uk-UA"/>
              </w:rPr>
              <w:t xml:space="preserve"> спілка ветеранів АТО», </w:t>
            </w:r>
            <w:proofErr w:type="spellStart"/>
            <w:r w:rsidRPr="002E7D5E">
              <w:rPr>
                <w:rFonts w:eastAsia="Calibri"/>
                <w:color w:val="000000"/>
                <w:sz w:val="24"/>
                <w:szCs w:val="24"/>
                <w:u w:color="000000"/>
                <w:lang w:val="uk-UA"/>
              </w:rPr>
              <w:t>Селидовської</w:t>
            </w:r>
            <w:proofErr w:type="spellEnd"/>
            <w:r w:rsidRPr="002E7D5E">
              <w:rPr>
                <w:rFonts w:eastAsia="Calibri"/>
                <w:color w:val="000000"/>
                <w:sz w:val="24"/>
                <w:szCs w:val="24"/>
                <w:u w:color="000000"/>
                <w:lang w:val="uk-UA"/>
              </w:rPr>
              <w:t xml:space="preserve"> міської ради, КП «Компанія «Вода Донбасу»;</w:t>
            </w:r>
          </w:p>
          <w:p w:rsidR="002E7D5E" w:rsidRP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 xml:space="preserve">- відкрите обговорення пропозицій  КП «Компанія «Вода Донбасу» щодо необхідності зміни тарифів на послуги з централізованого водопостачання та </w:t>
            </w:r>
            <w:proofErr w:type="spellStart"/>
            <w:r w:rsidRPr="002E7D5E">
              <w:rPr>
                <w:rFonts w:eastAsia="Calibri"/>
                <w:color w:val="000000"/>
                <w:sz w:val="24"/>
                <w:szCs w:val="24"/>
                <w:u w:color="000000"/>
                <w:lang w:val="uk-UA"/>
              </w:rPr>
              <w:t>водовідвдення</w:t>
            </w:r>
            <w:proofErr w:type="spellEnd"/>
            <w:r w:rsidRPr="002E7D5E">
              <w:rPr>
                <w:rFonts w:eastAsia="Calibri"/>
                <w:color w:val="000000"/>
                <w:sz w:val="24"/>
                <w:szCs w:val="24"/>
                <w:u w:color="000000"/>
                <w:lang w:val="uk-UA"/>
              </w:rPr>
              <w:t>, а також щодо схвалення інвестиційної програми КП «Компанія «Вода Донбасу»;</w:t>
            </w:r>
          </w:p>
          <w:p w:rsidR="002E7D5E" w:rsidRP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 відкрите обговорення щодо наміру КП «Компанія  «Вода Донбасу» здійснити у 2017 році зміну  діючих тарифів на централізоване водопостачання та водовідведення, а також встановлення тарифів на послуги з централізованого постачання холодної води, водовідведення (з використанням внутрішньо будинкових систем) під головуванням заступник Міністра регіонального розвитку, будівництва та житлово-комунального господарства України Кругляка Е.Б.;</w:t>
            </w:r>
          </w:p>
          <w:p w:rsid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 нараду з питання врегулювання відносин між обласним комунальним підприємством «Донецьктеплокомуненерго» та споживачами послуг з централізованого опалення (населення).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Членами Громадської ради при виконавчому комітеті Дружківської  міської   ради протягом  I півріччя 2017 року проведено громадський контроль: перевірка припинення дії благодійного фонду «Турбота», перевірка порушень вимог чинного законодавства щодо оформлення листків непрацездатності, перевірка роботи із зверненнями громадян, що надійшли до виконкому, перевірка роботи закладів освіти з національно-патріотичного виховання.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ІІ кварталі 2017 року членами громадської ради при </w:t>
            </w:r>
            <w:proofErr w:type="spellStart"/>
            <w:r w:rsidRPr="00370D89">
              <w:rPr>
                <w:rFonts w:eastAsia="Calibri"/>
                <w:color w:val="000000"/>
                <w:sz w:val="24"/>
                <w:szCs w:val="24"/>
                <w:u w:color="000000"/>
                <w:lang w:val="uk-UA"/>
              </w:rPr>
              <w:t>Олександрівській</w:t>
            </w:r>
            <w:proofErr w:type="spellEnd"/>
            <w:r w:rsidRPr="00370D89">
              <w:rPr>
                <w:rFonts w:eastAsia="Calibri"/>
                <w:color w:val="000000"/>
                <w:sz w:val="24"/>
                <w:szCs w:val="24"/>
                <w:u w:color="000000"/>
                <w:lang w:val="uk-UA"/>
              </w:rPr>
              <w:t xml:space="preserve"> райдержадміністрації проведено два засідання з метою розгляду та обговорення важливих питань соціально – економічного, суспільно – політичного життя району.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З метою сприяння розвитку громадянського суспільства в Україні на 2016-2020 роки, забезпечення ефективних процедур участі громадськості під час вирішення питань місцевого значення, на виконання плану проведення електронних консультацій з громадськістю, відділом економіки виконавчого комітету </w:t>
            </w:r>
            <w:proofErr w:type="spellStart"/>
            <w:r w:rsidRPr="00370D89">
              <w:rPr>
                <w:rFonts w:eastAsia="Calibri"/>
                <w:color w:val="000000"/>
                <w:sz w:val="24"/>
                <w:szCs w:val="24"/>
                <w:u w:color="000000"/>
                <w:lang w:val="uk-UA"/>
              </w:rPr>
              <w:t>Новогродівської</w:t>
            </w:r>
            <w:proofErr w:type="spellEnd"/>
            <w:r w:rsidRPr="00370D89">
              <w:rPr>
                <w:rFonts w:eastAsia="Calibri"/>
                <w:color w:val="000000"/>
                <w:sz w:val="24"/>
                <w:szCs w:val="24"/>
                <w:u w:color="000000"/>
                <w:lang w:val="uk-UA"/>
              </w:rPr>
              <w:t xml:space="preserve"> міської ради  постійно розміщується інформація на офіційному веб-сайті міської ради щодо реалізації інфраструктурних проектів в м. </w:t>
            </w:r>
            <w:proofErr w:type="spellStart"/>
            <w:r w:rsidRPr="00370D89">
              <w:rPr>
                <w:rFonts w:eastAsia="Calibri"/>
                <w:color w:val="000000"/>
                <w:sz w:val="24"/>
                <w:szCs w:val="24"/>
                <w:u w:color="000000"/>
                <w:lang w:val="uk-UA"/>
              </w:rPr>
              <w:t>Новогродівка</w:t>
            </w:r>
            <w:proofErr w:type="spellEnd"/>
            <w:r w:rsidRPr="00370D89">
              <w:rPr>
                <w:rFonts w:eastAsia="Calibri"/>
                <w:color w:val="000000"/>
                <w:sz w:val="24"/>
                <w:szCs w:val="24"/>
                <w:u w:color="000000"/>
                <w:lang w:val="uk-UA"/>
              </w:rPr>
              <w:t>, фінансування яких передбачено за рахунок коштів державного фонду регіонального розвитку.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Добропілля</w:t>
            </w:r>
            <w:proofErr w:type="spellEnd"/>
            <w:r w:rsidRPr="00370D89">
              <w:rPr>
                <w:rFonts w:eastAsia="Calibri"/>
                <w:color w:val="000000"/>
                <w:sz w:val="24"/>
                <w:szCs w:val="24"/>
                <w:u w:color="000000"/>
                <w:lang w:val="uk-UA"/>
              </w:rPr>
              <w:t xml:space="preserve"> було проведено 05.01.2017, 24.02.2017, 19.05.2017 громадські обговорення з питань зонування території міста, підготовки та відпрацювання шахтних пластів.</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14.04.2017 відділом економіки та інвестицій Краматорського виконавчого комітету проведено громадське обговорення проекту рішення міської ради «Про внесення змін до Програми економічного і соціального розвитку міста Краматорська на 2017 рік, затвердженої рішенням міської ради від 23.12.2016 № 17/VII-573 (зі змінами)»; з 05.05.2017 по 19.05.2017 відділом комунального господарства проводилися електронні консультації з громадськістю по проекту рішення виконавчого комітету міської ради «Про коригування тарифів на послуги з вивезення твердих і рідких побутових відходів, встановлених рішенням виконавчого комітету міської ради від 20.11.2013 № 846 «Про встановлення тарифів на послуги з вивезення твердих і рідких побутових відходів та затвердження норм надання послуг з вивезення відходів» (зі змінами)»; 06.06.2017 відділом транспорту, зв’язку та енергетики проводилось публічне громадське обговорення (слухання) Проекту рішення виконавчого комітету міської ради «Про проведення конкурсу на перевезення пасажирів на міських автобусних маршрутах загального користування».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Протягом звітного періоду проведено 2 засідання Громадської ради при виконавчому комітеті Краматорської міської ради. Серед питань, які розглянуто під час засідань, зокрема: звіт голів постійних комісій про проведену роботу; про створення наглядових рад комунальних підприємств міста; про затвердження «Положення про тимчасові споруди у м. Краматорську»; про виконання заходів програми «Освіта Краматорська.2012-2016»; та плани на 2017 рік; про офіціальні ресурси міської</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ради; про якість надання комунальних послуг у місті; про забезпечення централізованим гарячим водопостачанням мешканців міста тощо.</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I півріччі 2017 року відбулось два засідання Громадської ради при </w:t>
            </w:r>
            <w:proofErr w:type="spellStart"/>
            <w:r w:rsidRPr="00370D89">
              <w:rPr>
                <w:rFonts w:eastAsia="Calibri"/>
                <w:color w:val="000000"/>
                <w:sz w:val="24"/>
                <w:szCs w:val="24"/>
                <w:u w:color="000000"/>
                <w:lang w:val="uk-UA"/>
              </w:rPr>
              <w:t>Мирноградській</w:t>
            </w:r>
            <w:proofErr w:type="spellEnd"/>
            <w:r w:rsidRPr="00370D89">
              <w:rPr>
                <w:rFonts w:eastAsia="Calibri"/>
                <w:color w:val="000000"/>
                <w:sz w:val="24"/>
                <w:szCs w:val="24"/>
                <w:u w:color="000000"/>
                <w:lang w:val="uk-UA"/>
              </w:rPr>
              <w:t xml:space="preserve"> міській раді. Основні питання, які були розглянуті: про виконання міського бюджету м. </w:t>
            </w:r>
            <w:proofErr w:type="spellStart"/>
            <w:r w:rsidRPr="00370D89">
              <w:rPr>
                <w:rFonts w:eastAsia="Calibri"/>
                <w:color w:val="000000"/>
                <w:sz w:val="24"/>
                <w:szCs w:val="24"/>
                <w:u w:color="000000"/>
                <w:lang w:val="uk-UA"/>
              </w:rPr>
              <w:t>Мирноград</w:t>
            </w:r>
            <w:proofErr w:type="spellEnd"/>
            <w:r w:rsidRPr="00370D89">
              <w:rPr>
                <w:rFonts w:eastAsia="Calibri"/>
                <w:color w:val="000000"/>
                <w:sz w:val="24"/>
                <w:szCs w:val="24"/>
                <w:u w:color="000000"/>
                <w:lang w:val="uk-UA"/>
              </w:rPr>
              <w:t xml:space="preserve"> за 2016 рік; про забезпечення реалізації рішень, спрямованих на підвищення оплати праці та дотримання норм законодавства про працю; про роботу міського транспорту в </w:t>
            </w:r>
            <w:proofErr w:type="spellStart"/>
            <w:r w:rsidRPr="00370D89">
              <w:rPr>
                <w:rFonts w:eastAsia="Calibri"/>
                <w:color w:val="000000"/>
                <w:sz w:val="24"/>
                <w:szCs w:val="24"/>
                <w:u w:color="000000"/>
                <w:lang w:val="uk-UA"/>
              </w:rPr>
              <w:t>Мирнограді</w:t>
            </w:r>
            <w:proofErr w:type="spellEnd"/>
            <w:r w:rsidRPr="00370D89">
              <w:rPr>
                <w:rFonts w:eastAsia="Calibri"/>
                <w:color w:val="000000"/>
                <w:sz w:val="24"/>
                <w:szCs w:val="24"/>
                <w:u w:color="000000"/>
                <w:lang w:val="uk-UA"/>
              </w:rPr>
              <w:t xml:space="preserve">; про консервування соціальних об’єктів та закриття дитячих садків в місті </w:t>
            </w:r>
            <w:proofErr w:type="spellStart"/>
            <w:r w:rsidRPr="00370D89">
              <w:rPr>
                <w:rFonts w:eastAsia="Calibri"/>
                <w:color w:val="000000"/>
                <w:sz w:val="24"/>
                <w:szCs w:val="24"/>
                <w:u w:color="000000"/>
                <w:lang w:val="uk-UA"/>
              </w:rPr>
              <w:t>Мирноград</w:t>
            </w:r>
            <w:proofErr w:type="spellEnd"/>
            <w:r w:rsidRPr="00370D89">
              <w:rPr>
                <w:rFonts w:eastAsia="Calibri"/>
                <w:color w:val="000000"/>
                <w:sz w:val="24"/>
                <w:szCs w:val="24"/>
                <w:u w:color="000000"/>
                <w:lang w:val="uk-UA"/>
              </w:rPr>
              <w:t>, що належать ДП «</w:t>
            </w:r>
            <w:proofErr w:type="spellStart"/>
            <w:r w:rsidRPr="00370D89">
              <w:rPr>
                <w:rFonts w:eastAsia="Calibri"/>
                <w:color w:val="000000"/>
                <w:sz w:val="24"/>
                <w:szCs w:val="24"/>
                <w:u w:color="000000"/>
                <w:lang w:val="uk-UA"/>
              </w:rPr>
              <w:t>Мирноградвугілля</w:t>
            </w:r>
            <w:proofErr w:type="spellEnd"/>
            <w:r w:rsidRPr="00370D89">
              <w:rPr>
                <w:rFonts w:eastAsia="Calibri"/>
                <w:color w:val="000000"/>
                <w:sz w:val="24"/>
                <w:szCs w:val="24"/>
                <w:u w:color="000000"/>
                <w:lang w:val="uk-UA"/>
              </w:rPr>
              <w:t xml:space="preserve">»; про стан подачі води у місті </w:t>
            </w:r>
            <w:proofErr w:type="spellStart"/>
            <w:r w:rsidRPr="00370D89">
              <w:rPr>
                <w:rFonts w:eastAsia="Calibri"/>
                <w:color w:val="000000"/>
                <w:sz w:val="24"/>
                <w:szCs w:val="24"/>
                <w:u w:color="000000"/>
                <w:lang w:val="uk-UA"/>
              </w:rPr>
              <w:t>Мирноград</w:t>
            </w:r>
            <w:proofErr w:type="spellEnd"/>
            <w:r w:rsidRPr="00370D89">
              <w:rPr>
                <w:rFonts w:eastAsia="Calibri"/>
                <w:color w:val="000000"/>
                <w:sz w:val="24"/>
                <w:szCs w:val="24"/>
                <w:u w:color="000000"/>
                <w:lang w:val="uk-UA"/>
              </w:rPr>
              <w:t>.</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11.05.2017 в залі засідань </w:t>
            </w:r>
            <w:proofErr w:type="spellStart"/>
            <w:r w:rsidRPr="00370D89">
              <w:rPr>
                <w:rFonts w:eastAsia="Calibri"/>
                <w:color w:val="000000"/>
                <w:sz w:val="24"/>
                <w:szCs w:val="24"/>
                <w:u w:color="000000"/>
                <w:lang w:val="uk-UA"/>
              </w:rPr>
              <w:t>Селидовської</w:t>
            </w:r>
            <w:proofErr w:type="spellEnd"/>
            <w:r w:rsidRPr="00370D89">
              <w:rPr>
                <w:rFonts w:eastAsia="Calibri"/>
                <w:color w:val="000000"/>
                <w:sz w:val="24"/>
                <w:szCs w:val="24"/>
                <w:u w:color="000000"/>
                <w:lang w:val="uk-UA"/>
              </w:rPr>
              <w:t xml:space="preserve"> міської ради відбулося чергове засідання громадської ради. На порядку денному були розглянуті питання зміни тарифів на послуги водопостачання та водовідведення, що запропонувала КП «Вода Донбасу»; звіт комітету ГР з питань спорту щодо стану розвитку фізкультури та спорту в м. </w:t>
            </w:r>
            <w:proofErr w:type="spellStart"/>
            <w:r w:rsidRPr="00370D89">
              <w:rPr>
                <w:rFonts w:eastAsia="Calibri"/>
                <w:color w:val="000000"/>
                <w:sz w:val="24"/>
                <w:szCs w:val="24"/>
                <w:u w:color="000000"/>
                <w:lang w:val="uk-UA"/>
              </w:rPr>
              <w:t>Селидове</w:t>
            </w:r>
            <w:proofErr w:type="spellEnd"/>
            <w:r w:rsidRPr="00370D89">
              <w:rPr>
                <w:rFonts w:eastAsia="Calibri"/>
                <w:color w:val="000000"/>
                <w:sz w:val="24"/>
                <w:szCs w:val="24"/>
                <w:u w:color="000000"/>
                <w:lang w:val="uk-UA"/>
              </w:rPr>
              <w:t>, поточні питання.</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14.06.2017 в малому залі засідань </w:t>
            </w:r>
            <w:proofErr w:type="spellStart"/>
            <w:r w:rsidRPr="00370D89">
              <w:rPr>
                <w:rFonts w:eastAsia="Calibri"/>
                <w:color w:val="000000"/>
                <w:sz w:val="24"/>
                <w:szCs w:val="24"/>
                <w:u w:color="000000"/>
                <w:lang w:val="uk-UA"/>
              </w:rPr>
              <w:t>Селидівської</w:t>
            </w:r>
            <w:proofErr w:type="spellEnd"/>
            <w:r w:rsidRPr="00370D89">
              <w:rPr>
                <w:rFonts w:eastAsia="Calibri"/>
                <w:color w:val="000000"/>
                <w:sz w:val="24"/>
                <w:szCs w:val="24"/>
                <w:u w:color="000000"/>
                <w:lang w:val="uk-UA"/>
              </w:rPr>
              <w:t xml:space="preserve"> міської ради відбулася зустріч громадськості міста з представниками КП «Компанія «Вода Донбасу» та департаменту УЖКГ Донецької ОДА з питань обговорення підвищення тарифів на воду та водовідведення в </w:t>
            </w:r>
            <w:proofErr w:type="spellStart"/>
            <w:r w:rsidRPr="00370D89">
              <w:rPr>
                <w:rFonts w:eastAsia="Calibri"/>
                <w:color w:val="000000"/>
                <w:sz w:val="24"/>
                <w:szCs w:val="24"/>
                <w:u w:color="000000"/>
                <w:lang w:val="uk-UA"/>
              </w:rPr>
              <w:t>м.Селидове</w:t>
            </w:r>
            <w:proofErr w:type="spellEnd"/>
            <w:r w:rsidRPr="00370D89">
              <w:rPr>
                <w:rFonts w:eastAsia="Calibri"/>
                <w:color w:val="000000"/>
                <w:sz w:val="24"/>
                <w:szCs w:val="24"/>
                <w:u w:color="000000"/>
                <w:lang w:val="uk-UA"/>
              </w:rPr>
              <w:t>. За результатами громадських обговорень були надіслані звернення від громадськості до Президента України, Верховної Ради України, голови Донецької цивільно-військової адміністрації П.І. Жебрівського, керівництва КП «Компанія «Вода Донбасу» та НКРЕ щодо недопустимості підвищення тарифів на водо- та каналізаційні послуги.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23 травня в м. Гірник відбулася зустріч </w:t>
            </w:r>
            <w:proofErr w:type="spellStart"/>
            <w:r w:rsidRPr="00370D89">
              <w:rPr>
                <w:rFonts w:eastAsia="Calibri"/>
                <w:color w:val="000000"/>
                <w:sz w:val="24"/>
                <w:szCs w:val="24"/>
                <w:u w:color="000000"/>
                <w:lang w:val="uk-UA"/>
              </w:rPr>
              <w:t>Селидівського</w:t>
            </w:r>
            <w:proofErr w:type="spellEnd"/>
            <w:r w:rsidRPr="00370D89">
              <w:rPr>
                <w:rFonts w:eastAsia="Calibri"/>
                <w:color w:val="000000"/>
                <w:sz w:val="24"/>
                <w:szCs w:val="24"/>
                <w:u w:color="000000"/>
                <w:lang w:val="uk-UA"/>
              </w:rPr>
              <w:t xml:space="preserve"> міського голови </w:t>
            </w:r>
            <w:proofErr w:type="spellStart"/>
            <w:r w:rsidRPr="00370D89">
              <w:rPr>
                <w:rFonts w:eastAsia="Calibri"/>
                <w:color w:val="000000"/>
                <w:sz w:val="24"/>
                <w:szCs w:val="24"/>
                <w:u w:color="000000"/>
                <w:lang w:val="uk-UA"/>
              </w:rPr>
              <w:t>Ремізова</w:t>
            </w:r>
            <w:proofErr w:type="spellEnd"/>
            <w:r w:rsidRPr="00370D89">
              <w:rPr>
                <w:rFonts w:eastAsia="Calibri"/>
                <w:color w:val="000000"/>
                <w:sz w:val="24"/>
                <w:szCs w:val="24"/>
                <w:u w:color="000000"/>
                <w:lang w:val="uk-UA"/>
              </w:rPr>
              <w:t> В.В. з керівництвом гірницької</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міської ради, депутатами, керівниками бюджетних установ та громадськістю міста стосовно джерел наповнюваності </w:t>
            </w:r>
            <w:proofErr w:type="spellStart"/>
            <w:r w:rsidRPr="00370D89">
              <w:rPr>
                <w:rFonts w:eastAsia="Calibri"/>
                <w:color w:val="000000"/>
                <w:sz w:val="24"/>
                <w:szCs w:val="24"/>
                <w:u w:color="000000"/>
                <w:lang w:val="uk-UA"/>
              </w:rPr>
              <w:t>Селидівського</w:t>
            </w:r>
            <w:proofErr w:type="spellEnd"/>
            <w:r w:rsidRPr="00370D89">
              <w:rPr>
                <w:rFonts w:eastAsia="Calibri"/>
                <w:color w:val="000000"/>
                <w:sz w:val="24"/>
                <w:szCs w:val="24"/>
                <w:u w:color="000000"/>
                <w:lang w:val="uk-UA"/>
              </w:rPr>
              <w:t xml:space="preserve"> місцевого бюджету та вклад з нього в соціально-економічний розвиток </w:t>
            </w:r>
            <w:proofErr w:type="spellStart"/>
            <w:r w:rsidRPr="00370D89">
              <w:rPr>
                <w:rFonts w:eastAsia="Calibri"/>
                <w:color w:val="000000"/>
                <w:sz w:val="24"/>
                <w:szCs w:val="24"/>
                <w:u w:color="000000"/>
                <w:lang w:val="uk-UA"/>
              </w:rPr>
              <w:t>м.Гірник</w:t>
            </w:r>
            <w:proofErr w:type="spellEnd"/>
            <w:r w:rsidRPr="00370D89">
              <w:rPr>
                <w:rFonts w:eastAsia="Calibri"/>
                <w:color w:val="000000"/>
                <w:sz w:val="24"/>
                <w:szCs w:val="24"/>
                <w:u w:color="000000"/>
                <w:lang w:val="uk-UA"/>
              </w:rPr>
              <w:t>.</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 xml:space="preserve">У м. </w:t>
            </w:r>
            <w:proofErr w:type="spellStart"/>
            <w:r w:rsidRPr="00370D89">
              <w:rPr>
                <w:rFonts w:eastAsia="Calibri"/>
                <w:color w:val="000000"/>
                <w:sz w:val="24"/>
                <w:szCs w:val="24"/>
                <w:u w:color="000000"/>
                <w:lang w:val="uk-UA"/>
              </w:rPr>
              <w:t>Торецьк</w:t>
            </w:r>
            <w:proofErr w:type="spellEnd"/>
            <w:r w:rsidRPr="00370D89">
              <w:rPr>
                <w:rFonts w:eastAsia="Calibri"/>
                <w:color w:val="000000"/>
                <w:sz w:val="24"/>
                <w:szCs w:val="24"/>
                <w:u w:color="000000"/>
                <w:lang w:val="uk-UA"/>
              </w:rPr>
              <w:t xml:space="preserve"> з соціально-економічних питань було проведено засідання круглого столу, робочі зустрічі з питань життєдіяльності міста: у квітні - засідання круглого столу за участі інститутів громадянського суспільства «Підвищення тарифів у міському транспорті», «Соціальне та медичне забезпечення постраждалим під час аварії на ЧАЕС», травні – «Будівництво </w:t>
            </w:r>
            <w:proofErr w:type="spellStart"/>
            <w:r w:rsidRPr="00370D89">
              <w:rPr>
                <w:rFonts w:eastAsia="Calibri"/>
                <w:color w:val="000000"/>
                <w:sz w:val="24"/>
                <w:szCs w:val="24"/>
                <w:u w:color="000000"/>
                <w:lang w:val="uk-UA"/>
              </w:rPr>
              <w:t>сміттєперевантажувальної</w:t>
            </w:r>
            <w:proofErr w:type="spellEnd"/>
            <w:r w:rsidRPr="00370D89">
              <w:rPr>
                <w:rFonts w:eastAsia="Calibri"/>
                <w:color w:val="000000"/>
                <w:sz w:val="24"/>
                <w:szCs w:val="24"/>
                <w:u w:color="000000"/>
                <w:lang w:val="uk-UA"/>
              </w:rPr>
              <w:t xml:space="preserve"> станції в м. </w:t>
            </w:r>
            <w:proofErr w:type="spellStart"/>
            <w:r w:rsidRPr="00370D89">
              <w:rPr>
                <w:rFonts w:eastAsia="Calibri"/>
                <w:color w:val="000000"/>
                <w:sz w:val="24"/>
                <w:szCs w:val="24"/>
                <w:u w:color="000000"/>
                <w:lang w:val="uk-UA"/>
              </w:rPr>
              <w:t>Торецьку</w:t>
            </w:r>
            <w:proofErr w:type="spellEnd"/>
            <w:r w:rsidRPr="00370D89">
              <w:rPr>
                <w:rFonts w:eastAsia="Calibri"/>
                <w:color w:val="000000"/>
                <w:sz w:val="24"/>
                <w:szCs w:val="24"/>
                <w:u w:color="000000"/>
                <w:lang w:val="uk-UA"/>
              </w:rPr>
              <w:t xml:space="preserve">», червні – громадські обговорення «Будівництво </w:t>
            </w:r>
            <w:proofErr w:type="spellStart"/>
            <w:r w:rsidRPr="00370D89">
              <w:rPr>
                <w:rFonts w:eastAsia="Calibri"/>
                <w:color w:val="000000"/>
                <w:sz w:val="24"/>
                <w:szCs w:val="24"/>
                <w:u w:color="000000"/>
                <w:lang w:val="uk-UA"/>
              </w:rPr>
              <w:t>сміттєперевантажувальної</w:t>
            </w:r>
            <w:proofErr w:type="spellEnd"/>
            <w:r w:rsidRPr="00370D89">
              <w:rPr>
                <w:rFonts w:eastAsia="Calibri"/>
                <w:color w:val="000000"/>
                <w:sz w:val="24"/>
                <w:szCs w:val="24"/>
                <w:u w:color="000000"/>
                <w:lang w:val="uk-UA"/>
              </w:rPr>
              <w:t xml:space="preserve"> станції в м. </w:t>
            </w:r>
            <w:proofErr w:type="spellStart"/>
            <w:r w:rsidRPr="00370D89">
              <w:rPr>
                <w:rFonts w:eastAsia="Calibri"/>
                <w:color w:val="000000"/>
                <w:sz w:val="24"/>
                <w:szCs w:val="24"/>
                <w:u w:color="000000"/>
                <w:lang w:val="uk-UA"/>
              </w:rPr>
              <w:t>Торецьку</w:t>
            </w:r>
            <w:proofErr w:type="spellEnd"/>
            <w:r w:rsidRPr="00370D89">
              <w:rPr>
                <w:rFonts w:eastAsia="Calibri"/>
                <w:color w:val="000000"/>
                <w:sz w:val="24"/>
                <w:szCs w:val="24"/>
                <w:u w:color="000000"/>
                <w:lang w:val="uk-UA"/>
              </w:rPr>
              <w:t>».</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звітному періоді в </w:t>
            </w:r>
            <w:proofErr w:type="spellStart"/>
            <w:r w:rsidRPr="00370D89">
              <w:rPr>
                <w:rFonts w:eastAsia="Calibri"/>
                <w:color w:val="000000"/>
                <w:sz w:val="24"/>
                <w:szCs w:val="24"/>
                <w:u w:color="000000"/>
                <w:lang w:val="uk-UA"/>
              </w:rPr>
              <w:t>Бахмутському</w:t>
            </w:r>
            <w:proofErr w:type="spellEnd"/>
            <w:r w:rsidRPr="00370D89">
              <w:rPr>
                <w:rFonts w:eastAsia="Calibri"/>
                <w:color w:val="000000"/>
                <w:sz w:val="24"/>
                <w:szCs w:val="24"/>
                <w:u w:color="000000"/>
                <w:lang w:val="uk-UA"/>
              </w:rPr>
              <w:t xml:space="preserve"> районі проведено 2 засідання громадської ради, на яких було розглянуто наступні питання: про головні напрямки в роботі райдержадміністрації з економічного і соціального розвитку </w:t>
            </w:r>
            <w:proofErr w:type="spellStart"/>
            <w:r w:rsidRPr="00370D89">
              <w:rPr>
                <w:rFonts w:eastAsia="Calibri"/>
                <w:color w:val="000000"/>
                <w:sz w:val="24"/>
                <w:szCs w:val="24"/>
                <w:u w:color="000000"/>
                <w:lang w:val="uk-UA"/>
              </w:rPr>
              <w:t>Бахмутського</w:t>
            </w:r>
            <w:proofErr w:type="spellEnd"/>
            <w:r w:rsidRPr="00370D89">
              <w:rPr>
                <w:rFonts w:eastAsia="Calibri"/>
                <w:color w:val="000000"/>
                <w:sz w:val="24"/>
                <w:szCs w:val="24"/>
                <w:u w:color="000000"/>
                <w:lang w:val="uk-UA"/>
              </w:rPr>
              <w:t xml:space="preserve"> району на 2017 рік; про порядок проведення компенсаційних виплат за пільговий проїзд окремих категорій громадян у транспорті загального користування; про підсумки роботи житлово-комунального господарства в зимових умовах і завдання на період підготовки господарства до зимового періоду;  про тарифи на воду; про оздоровлення дітей </w:t>
            </w:r>
            <w:proofErr w:type="spellStart"/>
            <w:r w:rsidRPr="00370D89">
              <w:rPr>
                <w:rFonts w:eastAsia="Calibri"/>
                <w:color w:val="000000"/>
                <w:sz w:val="24"/>
                <w:szCs w:val="24"/>
                <w:u w:color="000000"/>
                <w:lang w:val="uk-UA"/>
              </w:rPr>
              <w:t>Бахмутського</w:t>
            </w:r>
            <w:proofErr w:type="spellEnd"/>
            <w:r w:rsidRPr="00370D89">
              <w:rPr>
                <w:rFonts w:eastAsia="Calibri"/>
                <w:color w:val="000000"/>
                <w:sz w:val="24"/>
                <w:szCs w:val="24"/>
                <w:u w:color="000000"/>
                <w:lang w:val="uk-UA"/>
              </w:rPr>
              <w:t xml:space="preserve"> району в 2017 році; про надання соціальної допомоги учасникам бойових дій АТО;  розгляд листа Артемівської райдержадміністрації щодо надання кандидатур до складу районних конкурсних комісій; звіт про роботу громадської ради при райдержадміністрації за період 2015-2017 років; про створення ініціативної групи по формуванню нового складу громадської ради при Артемівській райдержадміністрації.</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25 травня 2017 року в малій залі засідань Слов’янської міської ради відбулось публічне громадське обговорення з питання «Про придбання у комунальну власність територіальної громади міста Слов’янська, з метою створення «Прозорого соціального офісу», будівлі розташованої за </w:t>
            </w:r>
            <w:proofErr w:type="spellStart"/>
            <w:r w:rsidRPr="00370D89">
              <w:rPr>
                <w:rFonts w:eastAsia="Calibri"/>
                <w:color w:val="000000"/>
                <w:sz w:val="24"/>
                <w:szCs w:val="24"/>
                <w:u w:color="000000"/>
                <w:lang w:val="uk-UA"/>
              </w:rPr>
              <w:t>адресою</w:t>
            </w:r>
            <w:proofErr w:type="spellEnd"/>
            <w:r w:rsidRPr="00370D89">
              <w:rPr>
                <w:rFonts w:eastAsia="Calibri"/>
                <w:color w:val="000000"/>
                <w:sz w:val="24"/>
                <w:szCs w:val="24"/>
                <w:u w:color="000000"/>
                <w:lang w:val="uk-UA"/>
              </w:rPr>
              <w:t xml:space="preserve">: м. Слов’янськ, вул. </w:t>
            </w:r>
            <w:proofErr w:type="spellStart"/>
            <w:r w:rsidRPr="00370D89">
              <w:rPr>
                <w:rFonts w:eastAsia="Calibri"/>
                <w:color w:val="000000"/>
                <w:sz w:val="24"/>
                <w:szCs w:val="24"/>
                <w:u w:color="000000"/>
                <w:lang w:val="uk-UA"/>
              </w:rPr>
              <w:t>Василівська</w:t>
            </w:r>
            <w:proofErr w:type="spellEnd"/>
            <w:r w:rsidRPr="00370D89">
              <w:rPr>
                <w:rFonts w:eastAsia="Calibri"/>
                <w:color w:val="000000"/>
                <w:sz w:val="24"/>
                <w:szCs w:val="24"/>
                <w:u w:color="000000"/>
                <w:lang w:val="uk-UA"/>
              </w:rPr>
              <w:t>, 11 та відповідних витрат з міського бюджету у сумі 3924000,00 грн» з метою створення майбутньої моделі соціальної установи.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14 червня 2017 року в рамках співпраці Слов’янської міської ради та ПРООН, впровадження компоненту «Громадська безпека та соціальна згуртованість» програми ПРООН «Відновлення та розбудова миру» відбувся Форум місцевого розвитку міста Слов’янська.</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w:t>
            </w:r>
            <w:proofErr w:type="spellStart"/>
            <w:r w:rsidRPr="00370D89">
              <w:rPr>
                <w:rFonts w:eastAsia="Calibri"/>
                <w:color w:val="000000"/>
                <w:sz w:val="24"/>
                <w:szCs w:val="24"/>
                <w:u w:color="000000"/>
                <w:lang w:val="uk-UA"/>
              </w:rPr>
              <w:t>Великоновосілківському</w:t>
            </w:r>
            <w:proofErr w:type="spellEnd"/>
            <w:r w:rsidRPr="00370D89">
              <w:rPr>
                <w:rFonts w:eastAsia="Calibri"/>
                <w:color w:val="000000"/>
                <w:sz w:val="24"/>
                <w:szCs w:val="24"/>
                <w:u w:color="000000"/>
                <w:lang w:val="uk-UA"/>
              </w:rPr>
              <w:t xml:space="preserve"> районі були розглянуті на засіданнях Громадської ради при райдержадміністрації наступні питання: про проведену роботу за 2016 рік, І квартал 2017 року громадських організацій, які зареєстровані на території району; про роботу центру соціальних служб для сім’ї, дітей та молоді з </w:t>
            </w:r>
            <w:r w:rsidRPr="00370D89">
              <w:rPr>
                <w:rFonts w:eastAsia="Calibri"/>
                <w:color w:val="000000"/>
                <w:sz w:val="24"/>
                <w:szCs w:val="24"/>
                <w:u w:color="000000"/>
                <w:lang w:val="uk-UA"/>
              </w:rPr>
              <w:lastRenderedPageBreak/>
              <w:t>військовослужбовцями; про взаємодію з осередками політичних партій, які проводять свою діяльність на території району; про затвердження плану роботи Громадської ради при райдержадміністрації на 2017 рік; обговорення Плану заходів щодо підготовки та відзначення 85-ї річниці з дня заснування Донецької області; про впровадження ініціативи з організації та проведення Днів без автомобілів, створення інфраструктури та популяризації використання велосипедів; про організацію та проведення заходів з благоустрою прибудинкових територій, територій населених пунктів на території району; про актуальні питання розвитку району.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11.08.2017 було проведено зустріч заступника облдержадміністрації з представниками громадських організацій, які опікуються проблемами учасників Антитерористичної операції в Донецькій та Луганській областях. Під час засідання було вирішено звернутись до очільника області з пропозицією надати одноразову матеріальну допомогу членам сімей загиблих учасників Антитерористичної операції та інвалідам війни з числа учасників антитерористичної операції у розмірі: інвалідам ІІІ групи - 8 тис. грн, інвалідам ІІ групи – 10 тис. грн, інвалідам І групи – 15 тис. грн.</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м. Краматорськ було проведено:</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в липні відділом правового забезпечення та захисту інтересів територіальної громади проведено обговорення  проекту рішення міської ради «Про затвердження статуту територіальної громади міста Краматорська»;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 у серпні  відділом правового забезпечення та захисту інтересів територіальної громади проведено обговорення  проекту рішення міської ради  «Про затвердження Порядку розгляду електронної петиції у Краматорській міський раді»;</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 у вересні відділом транспорту, зв’язку та енергетики проведено обговорення проекту рішення виконавчого комітету  міської ради «Про затвердження тарифів на теплову енергію та послуги з централізованого опалення для КВП «Краматорська тепломережа» ;</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вересні відділом транспорту, зв’язку та енергетики проведено обговорення проекту рішення виконавчого комітету міської ради про створення та затвердження складу комісії  «По розгляду питань фінансування підприємств автоперевізників за пільговий проїзд окремої категорії громадян» та затвердження Порядку надання компенсаційних виплат Перевізникам за пільговий проїзд окремих категорій громадян автомобільним транспортом загального користування на міських маршрутах які здійснюються у звичайному режимі руху та у режимі маршрутного таксі».</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lastRenderedPageBreak/>
              <w:t xml:space="preserve">10 серпня  2017 року, під керівництвом голови </w:t>
            </w:r>
            <w:proofErr w:type="spellStart"/>
            <w:r w:rsidRPr="00370D89">
              <w:rPr>
                <w:rFonts w:eastAsia="Calibri"/>
                <w:color w:val="000000"/>
                <w:sz w:val="24"/>
                <w:szCs w:val="24"/>
                <w:u w:color="000000"/>
                <w:lang w:val="uk-UA"/>
              </w:rPr>
              <w:t>Мар’їнської</w:t>
            </w:r>
            <w:proofErr w:type="spellEnd"/>
            <w:r w:rsidRPr="00370D89">
              <w:rPr>
                <w:rFonts w:eastAsia="Calibri"/>
                <w:color w:val="000000"/>
                <w:sz w:val="24"/>
                <w:szCs w:val="24"/>
                <w:u w:color="000000"/>
                <w:lang w:val="uk-UA"/>
              </w:rPr>
              <w:t xml:space="preserve"> райдержадміністрації, керівника районної військово-цивільної адміністрації </w:t>
            </w:r>
            <w:proofErr w:type="spellStart"/>
            <w:r w:rsidRPr="00370D89">
              <w:rPr>
                <w:rFonts w:eastAsia="Calibri"/>
                <w:color w:val="000000"/>
                <w:sz w:val="24"/>
                <w:szCs w:val="24"/>
                <w:u w:color="000000"/>
                <w:lang w:val="uk-UA"/>
              </w:rPr>
              <w:t>В.В.Мороза</w:t>
            </w:r>
            <w:proofErr w:type="spellEnd"/>
            <w:r w:rsidRPr="00370D89">
              <w:rPr>
                <w:rFonts w:eastAsia="Calibri"/>
                <w:color w:val="000000"/>
                <w:sz w:val="24"/>
                <w:szCs w:val="24"/>
                <w:u w:color="000000"/>
                <w:lang w:val="uk-UA"/>
              </w:rPr>
              <w:t xml:space="preserve"> відбулася зустріч за «круглим столом» з представниками громадської організації «Ключ до серця» щодо вирішення проблем внутрішньо переміщених осіб.</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01 грудня в м. </w:t>
            </w:r>
            <w:proofErr w:type="spellStart"/>
            <w:r w:rsidRPr="00370D89">
              <w:rPr>
                <w:rFonts w:eastAsia="Calibri"/>
                <w:color w:val="000000"/>
                <w:sz w:val="24"/>
                <w:szCs w:val="24"/>
                <w:u w:color="000000"/>
                <w:lang w:val="uk-UA"/>
              </w:rPr>
              <w:t>Вуледар</w:t>
            </w:r>
            <w:proofErr w:type="spellEnd"/>
            <w:r w:rsidRPr="00370D89">
              <w:rPr>
                <w:rFonts w:eastAsia="Calibri"/>
                <w:color w:val="000000"/>
                <w:sz w:val="24"/>
                <w:szCs w:val="24"/>
                <w:u w:color="000000"/>
                <w:lang w:val="uk-UA"/>
              </w:rPr>
              <w:t xml:space="preserve">  було проведено зустріч міського голови з активною молоддю, представниками молодіжних громадських об’єднань, лідерами учнівського самоврядування в рамках реалізації проекту «</w:t>
            </w:r>
            <w:proofErr w:type="spellStart"/>
            <w:r w:rsidRPr="00370D89">
              <w:rPr>
                <w:rFonts w:eastAsia="Calibri"/>
                <w:color w:val="000000"/>
                <w:sz w:val="24"/>
                <w:szCs w:val="24"/>
                <w:u w:color="000000"/>
                <w:lang w:val="uk-UA"/>
              </w:rPr>
              <w:t>Адвокація</w:t>
            </w:r>
            <w:proofErr w:type="spellEnd"/>
            <w:r w:rsidRPr="00370D89">
              <w:rPr>
                <w:rFonts w:eastAsia="Calibri"/>
                <w:color w:val="000000"/>
                <w:sz w:val="24"/>
                <w:szCs w:val="24"/>
                <w:u w:color="000000"/>
                <w:lang w:val="uk-UA"/>
              </w:rPr>
              <w:t xml:space="preserve"> для захисту прав молоді м. </w:t>
            </w:r>
            <w:proofErr w:type="spellStart"/>
            <w:r w:rsidRPr="00370D89">
              <w:rPr>
                <w:rFonts w:eastAsia="Calibri"/>
                <w:color w:val="000000"/>
                <w:sz w:val="24"/>
                <w:szCs w:val="24"/>
                <w:u w:color="000000"/>
                <w:lang w:val="uk-UA"/>
              </w:rPr>
              <w:t>Вугледар</w:t>
            </w:r>
            <w:proofErr w:type="spellEnd"/>
            <w:r w:rsidRPr="00370D89">
              <w:rPr>
                <w:rFonts w:eastAsia="Calibri"/>
                <w:color w:val="000000"/>
                <w:sz w:val="24"/>
                <w:szCs w:val="24"/>
                <w:u w:color="000000"/>
                <w:lang w:val="uk-UA"/>
              </w:rPr>
              <w:t xml:space="preserve"> шляхом залучення до активного процесу прийняття рішень на рівні громади».</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Лиман 15 листопада  було проведено засідання робочої групи з розробки Стратегії розвитку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ОТГ до 2025 року.</w:t>
            </w:r>
          </w:p>
          <w:p w:rsidR="00370D89" w:rsidRPr="00370D89" w:rsidRDefault="00370D89" w:rsidP="00370D89">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13 грудня  у сесійній залі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міської ради відбулось громадське обговорення проекту бюджету – </w:t>
            </w:r>
            <w:proofErr w:type="spellStart"/>
            <w:r w:rsidRPr="00370D89">
              <w:rPr>
                <w:rFonts w:eastAsia="Calibri"/>
                <w:color w:val="000000"/>
                <w:sz w:val="24"/>
                <w:szCs w:val="24"/>
                <w:u w:color="000000"/>
                <w:lang w:val="uk-UA"/>
              </w:rPr>
              <w:t>Лиманської</w:t>
            </w:r>
            <w:proofErr w:type="spellEnd"/>
            <w:r w:rsidRPr="00370D89">
              <w:rPr>
                <w:rFonts w:eastAsia="Calibri"/>
                <w:color w:val="000000"/>
                <w:sz w:val="24"/>
                <w:szCs w:val="24"/>
                <w:u w:color="000000"/>
                <w:lang w:val="uk-UA"/>
              </w:rPr>
              <w:t xml:space="preserve"> об’єднаної територіальної ради на 2018 рік.</w:t>
            </w:r>
          </w:p>
        </w:tc>
      </w:tr>
      <w:tr w:rsidR="00370D89" w:rsidRPr="002E7D5E" w:rsidTr="00A71C2E">
        <w:trPr>
          <w:cantSplit/>
          <w:trHeight w:val="2652"/>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3195"/>
        </w:trPr>
        <w:tc>
          <w:tcPr>
            <w:tcW w:w="704"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lastRenderedPageBreak/>
              <w:t>3.</w:t>
            </w:r>
          </w:p>
        </w:tc>
        <w:tc>
          <w:tcPr>
            <w:tcW w:w="2410"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b/>
                <w:bCs/>
                <w:color w:val="000000"/>
                <w:sz w:val="24"/>
                <w:szCs w:val="24"/>
                <w:u w:color="000000"/>
                <w:lang w:val="uk-UA"/>
              </w:rPr>
              <w:t>Стимулювання участі організацій громадянського суспільства в соціально-економічному розвитку України</w:t>
            </w:r>
          </w:p>
        </w:tc>
        <w:tc>
          <w:tcPr>
            <w:tcW w:w="3260" w:type="dxa"/>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3.1. Організація системи підтримки ІГС, які сприяють розвитку підприємницького середовища, створенню нових робочих місць, наповненню бюджету області, вихованню соціально відповідального бізнесу</w:t>
            </w:r>
          </w:p>
        </w:tc>
        <w:tc>
          <w:tcPr>
            <w:tcW w:w="8789" w:type="dxa"/>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В області започаткували проведення конкурсного відбору проектів «Український донецький куркуль».</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Закладами охорони здоров’я міста Дружківка здійснено співробітництво з Дружківською міською організацією – товариство «Червоного хреста» та іншими організаціями та волонтерськими рухами, завдяки чому надано практичну допомогу хворим, які знаходяться на лікуванні у </w:t>
            </w:r>
            <w:proofErr w:type="spellStart"/>
            <w:r w:rsidRPr="00370D89">
              <w:rPr>
                <w:rFonts w:eastAsia="Calibri"/>
                <w:color w:val="000000"/>
                <w:sz w:val="24"/>
                <w:szCs w:val="24"/>
                <w:u w:color="000000"/>
                <w:lang w:val="uk-UA"/>
              </w:rPr>
              <w:t>хоспісі</w:t>
            </w:r>
            <w:proofErr w:type="spellEnd"/>
            <w:r w:rsidRPr="00370D89">
              <w:rPr>
                <w:rFonts w:eastAsia="Calibri"/>
                <w:color w:val="000000"/>
                <w:sz w:val="24"/>
                <w:szCs w:val="24"/>
                <w:u w:color="000000"/>
                <w:lang w:val="uk-UA"/>
              </w:rPr>
              <w:t xml:space="preserve"> терапевтичного відділення КЛПУ «Дружківська міська лікарня № 2».</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У травні в Артемівській райдержадміністрації для місцевих голів,</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керівників громадських організацій, представників малого та середнього</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бізнесу, ініціативних груп активних громадян було проведено семінар з підготовки проектних заявок для участі в конкурсах, запроваджених Артемівською райдержадміністрацією та </w:t>
            </w:r>
            <w:proofErr w:type="spellStart"/>
            <w:r w:rsidRPr="00370D89">
              <w:rPr>
                <w:rFonts w:eastAsia="Calibri"/>
                <w:color w:val="000000"/>
                <w:sz w:val="24"/>
                <w:szCs w:val="24"/>
                <w:u w:color="000000"/>
                <w:lang w:val="uk-UA"/>
              </w:rPr>
              <w:t>Бахмутською</w:t>
            </w:r>
            <w:proofErr w:type="spellEnd"/>
            <w:r w:rsidRPr="00370D89">
              <w:rPr>
                <w:rFonts w:eastAsia="Calibri"/>
                <w:color w:val="000000"/>
                <w:sz w:val="24"/>
                <w:szCs w:val="24"/>
                <w:u w:color="000000"/>
                <w:lang w:val="uk-UA"/>
              </w:rPr>
              <w:t xml:space="preserve"> районною радою.</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28 липня  в м. Маріуполь представники органів місцевого самоврядування, громадськості та автоперевізники підписали тристоронній Меморандум щодо співпраці та взаєморозуміння.</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 xml:space="preserve">9 вересня 2017 року в м. </w:t>
            </w:r>
            <w:proofErr w:type="spellStart"/>
            <w:r w:rsidRPr="00370D89">
              <w:rPr>
                <w:rFonts w:eastAsia="Calibri"/>
                <w:color w:val="000000"/>
                <w:sz w:val="24"/>
                <w:szCs w:val="24"/>
                <w:u w:color="000000"/>
                <w:lang w:val="uk-UA"/>
              </w:rPr>
              <w:t>Покровськ</w:t>
            </w:r>
            <w:proofErr w:type="spellEnd"/>
            <w:r w:rsidRPr="00370D89">
              <w:rPr>
                <w:rFonts w:eastAsia="Calibri"/>
                <w:color w:val="000000"/>
                <w:sz w:val="24"/>
                <w:szCs w:val="24"/>
                <w:u w:color="000000"/>
                <w:lang w:val="uk-UA"/>
              </w:rPr>
              <w:t xml:space="preserve"> відбулось відкриття громадського простору, яке створили ГО «Гараж </w:t>
            </w:r>
            <w:proofErr w:type="spellStart"/>
            <w:r w:rsidRPr="00370D89">
              <w:rPr>
                <w:rFonts w:eastAsia="Calibri"/>
                <w:color w:val="000000"/>
                <w:sz w:val="24"/>
                <w:szCs w:val="24"/>
                <w:u w:color="000000"/>
                <w:lang w:val="uk-UA"/>
              </w:rPr>
              <w:t>Генг</w:t>
            </w:r>
            <w:proofErr w:type="spellEnd"/>
            <w:r w:rsidRPr="00370D89">
              <w:rPr>
                <w:rFonts w:eastAsia="Calibri"/>
                <w:color w:val="000000"/>
                <w:sz w:val="24"/>
                <w:szCs w:val="24"/>
                <w:u w:color="000000"/>
                <w:lang w:val="uk-UA"/>
              </w:rPr>
              <w:t>» спільно з сектором з питань внутрішньої політики міської ради, волонтерами і активною громадськістю Покровська. Допомогли у втіленні нестандартної ідеї урбаністів ПАТ «ШУ «Покровське», комунальні підприємства.</w:t>
            </w:r>
          </w:p>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03 листопада відбувся перший Слов'янський Економічний Форум. Під час проведення заходу відбулося вручення Дипломів міського конкурсу «Підприємець року» у різних номінаціях.</w:t>
            </w:r>
          </w:p>
        </w:tc>
      </w:tr>
      <w:tr w:rsidR="00370D89" w:rsidRPr="00370D89" w:rsidTr="00A71C2E">
        <w:trPr>
          <w:cantSplit/>
          <w:trHeight w:val="1332"/>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3.2.</w:t>
            </w:r>
            <w:r w:rsidRPr="00370D89">
              <w:rPr>
                <w:rFonts w:eastAsia="Calibri"/>
                <w:color w:val="000000"/>
                <w:sz w:val="24"/>
                <w:szCs w:val="24"/>
                <w:u w:color="000000"/>
                <w:lang w:val="en-US"/>
              </w:rPr>
              <w:t> </w:t>
            </w:r>
            <w:r w:rsidRPr="00370D89">
              <w:rPr>
                <w:rFonts w:eastAsia="Calibri"/>
                <w:color w:val="000000"/>
                <w:sz w:val="24"/>
                <w:szCs w:val="24"/>
                <w:u w:color="000000"/>
                <w:lang w:val="uk-UA"/>
              </w:rPr>
              <w:t>Розробка методичних рекомендації щодо впровадження в дію  Закону України «Про соціальні послуги»</w:t>
            </w:r>
          </w:p>
        </w:tc>
        <w:tc>
          <w:tcPr>
            <w:tcW w:w="8789" w:type="dxa"/>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У листопаді розроблено «Методичні рекомендації щодо організації соціального замовлення соціальних послуг».</w:t>
            </w:r>
          </w:p>
        </w:tc>
      </w:tr>
      <w:tr w:rsidR="00370D89" w:rsidRPr="007830FF" w:rsidTr="00A71C2E">
        <w:trPr>
          <w:cantSplit/>
          <w:trHeight w:val="2471"/>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3.3.</w:t>
            </w:r>
            <w:r w:rsidRPr="00370D89">
              <w:rPr>
                <w:rFonts w:eastAsia="Calibri"/>
                <w:color w:val="000000"/>
                <w:sz w:val="24"/>
                <w:szCs w:val="24"/>
                <w:u w:color="000000"/>
                <w:lang w:val="en-US"/>
              </w:rPr>
              <w:t> </w:t>
            </w:r>
            <w:r w:rsidRPr="00370D89">
              <w:rPr>
                <w:rFonts w:eastAsia="Calibri"/>
                <w:color w:val="000000"/>
                <w:sz w:val="24"/>
                <w:szCs w:val="24"/>
                <w:u w:color="000000"/>
                <w:lang w:val="uk-UA"/>
              </w:rPr>
              <w:t>Сприяти проведенню конкурсу проектів соціального замовлення</w:t>
            </w: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При Приморській районній адміністрації Маріупольської міської ради, розпорядженням голови районної адміністрації від 12.06.2017 № 59-р  «Про створення районної комісії з проведення міського огляду-конкурсу «Наш двір» у 2017 році» введені до складу комісії голови комітетів самоорганізації населення, з метою залучення населення до виконання конкретних робіт щодо забезпечення поліпшення благоустрою району, дворових територій.  </w:t>
            </w:r>
          </w:p>
          <w:p w:rsid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В 1 півріччі 2017 року в м. Маріуполь відбувся конкурс «Яскраві вогні добросусідства», організований Маріупольським Союзом молоді, Маріупольською міськрадою, Фондом Розвитку Маріуполя за підтримки USAID </w:t>
            </w:r>
            <w:proofErr w:type="spellStart"/>
            <w:r w:rsidRPr="00370D89">
              <w:rPr>
                <w:rFonts w:eastAsia="Calibri"/>
                <w:color w:val="000000"/>
                <w:sz w:val="24"/>
                <w:szCs w:val="24"/>
                <w:u w:color="000000"/>
                <w:lang w:val="uk-UA"/>
              </w:rPr>
              <w:t>Ukraine</w:t>
            </w:r>
            <w:proofErr w:type="spellEnd"/>
            <w:r w:rsidRPr="00370D89">
              <w:rPr>
                <w:rFonts w:eastAsia="Calibri"/>
                <w:color w:val="000000"/>
                <w:sz w:val="24"/>
                <w:szCs w:val="24"/>
                <w:u w:color="000000"/>
                <w:lang w:val="uk-UA"/>
              </w:rPr>
              <w:t>.</w:t>
            </w:r>
          </w:p>
          <w:p w:rsidR="007830FF" w:rsidRPr="00370D89" w:rsidRDefault="007830FF" w:rsidP="007830FF">
            <w:pPr>
              <w:suppressAutoHyphens/>
              <w:jc w:val="both"/>
              <w:rPr>
                <w:rFonts w:eastAsia="Calibri"/>
                <w:color w:val="000000"/>
                <w:sz w:val="24"/>
                <w:szCs w:val="24"/>
                <w:u w:color="000000"/>
                <w:lang w:val="uk-UA"/>
              </w:rPr>
            </w:pPr>
            <w:r w:rsidRPr="007830FF">
              <w:rPr>
                <w:rFonts w:eastAsia="Calibri"/>
                <w:color w:val="000000"/>
                <w:sz w:val="24"/>
                <w:szCs w:val="24"/>
                <w:u w:color="000000"/>
                <w:lang w:val="uk-UA"/>
              </w:rPr>
              <w:t>Донецьким обласним центром соціальних служб для</w:t>
            </w:r>
            <w:r>
              <w:rPr>
                <w:rFonts w:eastAsia="Calibri"/>
                <w:color w:val="000000"/>
                <w:sz w:val="24"/>
                <w:szCs w:val="24"/>
                <w:u w:color="000000"/>
                <w:lang w:val="uk-UA"/>
              </w:rPr>
              <w:t xml:space="preserve"> </w:t>
            </w:r>
            <w:r w:rsidRPr="007830FF">
              <w:rPr>
                <w:rFonts w:eastAsia="Calibri"/>
                <w:color w:val="000000"/>
                <w:sz w:val="24"/>
                <w:szCs w:val="24"/>
                <w:u w:color="000000"/>
                <w:lang w:val="uk-UA"/>
              </w:rPr>
              <w:t>сім’ї, дітей та молоді було проведено конкурс соціальної реклами в сфері</w:t>
            </w:r>
            <w:r>
              <w:rPr>
                <w:rFonts w:eastAsia="Calibri"/>
                <w:color w:val="000000"/>
                <w:sz w:val="24"/>
                <w:szCs w:val="24"/>
                <w:u w:color="000000"/>
                <w:lang w:val="uk-UA"/>
              </w:rPr>
              <w:t xml:space="preserve"> </w:t>
            </w:r>
            <w:r w:rsidRPr="007830FF">
              <w:rPr>
                <w:rFonts w:eastAsia="Calibri"/>
                <w:color w:val="000000"/>
                <w:sz w:val="24"/>
                <w:szCs w:val="24"/>
                <w:u w:color="000000"/>
                <w:lang w:val="uk-UA"/>
              </w:rPr>
              <w:t>волонтерської активності.</w:t>
            </w:r>
          </w:p>
        </w:tc>
      </w:tr>
      <w:tr w:rsidR="00370D89" w:rsidRPr="007830FF" w:rsidTr="00A71C2E">
        <w:trPr>
          <w:cantSplit/>
          <w:trHeight w:val="517"/>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p>
        </w:tc>
      </w:tr>
      <w:tr w:rsidR="00370D89" w:rsidRPr="002E7D5E" w:rsidTr="00A71C2E">
        <w:trPr>
          <w:cantSplit/>
          <w:trHeight w:val="517"/>
        </w:trPr>
        <w:tc>
          <w:tcPr>
            <w:tcW w:w="704" w:type="dxa"/>
            <w:vMerge/>
            <w:tcBorders>
              <w:bottom w:val="nil"/>
            </w:tcBorders>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tcBorders>
              <w:bottom w:val="nil"/>
            </w:tcBorders>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3.4. Проведення інформаційно-роз’яснювальної роботи щодо створення органів самоорганізації населення та ОСББ в Донецькій області</w:t>
            </w:r>
          </w:p>
        </w:tc>
        <w:tc>
          <w:tcPr>
            <w:tcW w:w="8789" w:type="dxa"/>
            <w:vMerge w:val="restart"/>
            <w:shd w:val="clear" w:color="auto" w:fill="auto"/>
            <w:tcMar>
              <w:top w:w="80" w:type="dxa"/>
              <w:left w:w="80" w:type="dxa"/>
              <w:bottom w:w="80" w:type="dxa"/>
              <w:right w:w="80" w:type="dxa"/>
            </w:tcMar>
          </w:tcPr>
          <w:p w:rsidR="002E7D5E" w:rsidRDefault="002E7D5E" w:rsidP="002E7D5E">
            <w:pPr>
              <w:suppressAutoHyphens/>
              <w:jc w:val="both"/>
              <w:rPr>
                <w:rFonts w:eastAsia="Calibri"/>
                <w:color w:val="000000"/>
                <w:sz w:val="24"/>
                <w:szCs w:val="24"/>
                <w:u w:color="000000"/>
                <w:lang w:val="uk-UA"/>
              </w:rPr>
            </w:pPr>
            <w:r w:rsidRPr="002E7D5E">
              <w:rPr>
                <w:rFonts w:eastAsia="Calibri"/>
                <w:color w:val="000000"/>
                <w:sz w:val="24"/>
                <w:szCs w:val="24"/>
                <w:u w:color="000000"/>
                <w:lang w:val="uk-UA"/>
              </w:rPr>
              <w:t>Департаментом ЖКГ ДОДА провод</w:t>
            </w:r>
            <w:r>
              <w:rPr>
                <w:rFonts w:eastAsia="Calibri"/>
                <w:color w:val="000000"/>
                <w:sz w:val="24"/>
                <w:szCs w:val="24"/>
                <w:u w:color="000000"/>
                <w:lang w:val="uk-UA"/>
              </w:rPr>
              <w:t>ились</w:t>
            </w:r>
            <w:r w:rsidRPr="002E7D5E">
              <w:rPr>
                <w:rFonts w:eastAsia="Calibri"/>
                <w:color w:val="000000"/>
                <w:sz w:val="24"/>
                <w:szCs w:val="24"/>
                <w:u w:color="000000"/>
                <w:lang w:val="uk-UA"/>
              </w:rPr>
              <w:t xml:space="preserve"> наради, роз’яснювальна робота з населенням у напрямку переваг створення ОСББ, роз’яснення законів України «Про особливості здійснення права власності у багатоквартирному будинку» та «Про об'єднання співвласників багатоквартирного будинку»</w:t>
            </w:r>
            <w:r>
              <w:rPr>
                <w:rFonts w:eastAsia="Calibri"/>
                <w:color w:val="000000"/>
                <w:sz w:val="24"/>
                <w:szCs w:val="24"/>
                <w:u w:color="000000"/>
                <w:lang w:val="uk-UA"/>
              </w:rPr>
              <w:t>, а також</w:t>
            </w:r>
            <w:r w:rsidRPr="002E7D5E">
              <w:rPr>
                <w:rFonts w:eastAsia="Calibri"/>
                <w:color w:val="000000"/>
                <w:sz w:val="24"/>
                <w:szCs w:val="24"/>
                <w:u w:color="000000"/>
                <w:lang w:val="uk-UA"/>
              </w:rPr>
              <w:t xml:space="preserve"> консультативна робота з головами ОСББ. </w:t>
            </w:r>
            <w:r>
              <w:rPr>
                <w:rFonts w:eastAsia="Calibri"/>
                <w:color w:val="000000"/>
                <w:sz w:val="24"/>
                <w:szCs w:val="24"/>
                <w:u w:color="000000"/>
                <w:lang w:val="uk-UA"/>
              </w:rPr>
              <w:t xml:space="preserve">Так, </w:t>
            </w:r>
            <w:r w:rsidRPr="002E7D5E">
              <w:rPr>
                <w:rFonts w:eastAsia="Calibri"/>
                <w:color w:val="000000"/>
                <w:sz w:val="24"/>
                <w:szCs w:val="24"/>
                <w:u w:color="000000"/>
                <w:lang w:val="uk-UA"/>
              </w:rPr>
              <w:t xml:space="preserve">27.09.2017 року </w:t>
            </w:r>
            <w:r>
              <w:rPr>
                <w:rFonts w:eastAsia="Calibri"/>
                <w:color w:val="000000"/>
                <w:sz w:val="24"/>
                <w:szCs w:val="24"/>
                <w:u w:color="000000"/>
                <w:lang w:val="uk-UA"/>
              </w:rPr>
              <w:t>було проведено</w:t>
            </w:r>
            <w:r w:rsidRPr="002E7D5E">
              <w:rPr>
                <w:rFonts w:eastAsia="Calibri"/>
                <w:color w:val="000000"/>
                <w:sz w:val="24"/>
                <w:szCs w:val="24"/>
                <w:u w:color="000000"/>
                <w:lang w:val="uk-UA"/>
              </w:rPr>
              <w:t xml:space="preserve"> семінар-нарад</w:t>
            </w:r>
            <w:r>
              <w:rPr>
                <w:rFonts w:eastAsia="Calibri"/>
                <w:color w:val="000000"/>
                <w:sz w:val="24"/>
                <w:szCs w:val="24"/>
                <w:u w:color="000000"/>
                <w:lang w:val="uk-UA"/>
              </w:rPr>
              <w:t>у</w:t>
            </w:r>
            <w:r w:rsidRPr="002E7D5E">
              <w:rPr>
                <w:rFonts w:eastAsia="Calibri"/>
                <w:color w:val="000000"/>
                <w:sz w:val="24"/>
                <w:szCs w:val="24"/>
                <w:u w:color="000000"/>
                <w:lang w:val="uk-UA"/>
              </w:rPr>
              <w:t xml:space="preserve"> з представниками об’єднаних територіальних громад щодо Закону України «Про особливості здійснення права власності у багатоквартирному будинку» з метою подальшої роботи з мешканцями створених територіальних громад</w:t>
            </w:r>
            <w:r>
              <w:rPr>
                <w:rFonts w:eastAsia="Calibri"/>
                <w:color w:val="000000"/>
                <w:sz w:val="24"/>
                <w:szCs w:val="24"/>
                <w:u w:color="000000"/>
                <w:lang w:val="uk-UA"/>
              </w:rPr>
              <w:t xml:space="preserve">. </w:t>
            </w:r>
          </w:p>
          <w:p w:rsidR="00370D89" w:rsidRPr="00370D89" w:rsidRDefault="00370D89" w:rsidP="002E7D5E">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14 серпня в Приазовському державному технічному університеті в м. Маріуполь почалося навчання 25 осіб з подальшою атестацією за напрямком: «Бухгалтер ОСББ». У вересні було організовано навчання голів ОСББ на тему «Освоєння бюджетних коштів в системі електронних торгів </w:t>
            </w:r>
            <w:proofErr w:type="spellStart"/>
            <w:r w:rsidRPr="00370D89">
              <w:rPr>
                <w:rFonts w:eastAsia="Calibri"/>
                <w:color w:val="000000"/>
                <w:sz w:val="24"/>
                <w:szCs w:val="24"/>
                <w:u w:color="000000"/>
                <w:lang w:val="uk-UA"/>
              </w:rPr>
              <w:t>ProZorro</w:t>
            </w:r>
            <w:proofErr w:type="spellEnd"/>
            <w:r w:rsidRPr="00370D89">
              <w:rPr>
                <w:rFonts w:eastAsia="Calibri"/>
                <w:color w:val="000000"/>
                <w:sz w:val="24"/>
                <w:szCs w:val="24"/>
                <w:u w:color="000000"/>
                <w:lang w:val="uk-UA"/>
              </w:rPr>
              <w:t>».</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 xml:space="preserve">У м. </w:t>
            </w:r>
            <w:proofErr w:type="spellStart"/>
            <w:r w:rsidRPr="00370D89">
              <w:rPr>
                <w:rFonts w:eastAsia="Calibri"/>
                <w:color w:val="000000"/>
                <w:sz w:val="24"/>
                <w:szCs w:val="24"/>
                <w:u w:color="000000"/>
                <w:lang w:val="uk-UA"/>
              </w:rPr>
              <w:t>Покровськ</w:t>
            </w:r>
            <w:proofErr w:type="spellEnd"/>
            <w:r w:rsidRPr="00370D89">
              <w:rPr>
                <w:rFonts w:eastAsia="Calibri"/>
                <w:color w:val="000000"/>
                <w:sz w:val="24"/>
                <w:szCs w:val="24"/>
                <w:u w:color="000000"/>
                <w:lang w:val="uk-UA"/>
              </w:rPr>
              <w:t xml:space="preserve"> було проведено загальні збори мешканців багатоквартирних будинків, залучено працівників Ощадбанку з питання надання кредитів на утеплення будинків ОСББ, представників комунальних служб та фахівців інших міст з питання управління будинками ОСББ.</w:t>
            </w:r>
          </w:p>
        </w:tc>
      </w:tr>
      <w:tr w:rsidR="00370D89" w:rsidRPr="002E7D5E" w:rsidTr="00A71C2E">
        <w:trPr>
          <w:cantSplit/>
          <w:trHeight w:val="1645"/>
        </w:trPr>
        <w:tc>
          <w:tcPr>
            <w:tcW w:w="704" w:type="dxa"/>
            <w:tcBorders>
              <w:top w:val="nil"/>
            </w:tcBorders>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2410" w:type="dxa"/>
            <w:tcBorders>
              <w:top w:val="nil"/>
            </w:tcBorders>
            <w:shd w:val="clear" w:color="auto" w:fill="auto"/>
            <w:tcMar>
              <w:top w:w="80" w:type="dxa"/>
              <w:left w:w="80" w:type="dxa"/>
              <w:bottom w:w="80" w:type="dxa"/>
              <w:right w:w="80" w:type="dxa"/>
            </w:tcMar>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p>
        </w:tc>
      </w:tr>
      <w:tr w:rsidR="00370D89" w:rsidRPr="00370D89" w:rsidTr="00A71C2E">
        <w:trPr>
          <w:cantSplit/>
          <w:trHeight w:val="490"/>
        </w:trPr>
        <w:tc>
          <w:tcPr>
            <w:tcW w:w="704"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color w:val="000000"/>
                <w:sz w:val="24"/>
                <w:szCs w:val="24"/>
                <w:u w:color="000000"/>
                <w:lang w:val="uk-UA"/>
              </w:rPr>
              <w:t>4.</w:t>
            </w:r>
          </w:p>
        </w:tc>
        <w:tc>
          <w:tcPr>
            <w:tcW w:w="2410" w:type="dxa"/>
            <w:vMerge w:val="restart"/>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r w:rsidRPr="00370D89">
              <w:rPr>
                <w:rFonts w:eastAsia="Calibri"/>
                <w:b/>
                <w:bCs/>
                <w:color w:val="000000"/>
                <w:sz w:val="24"/>
                <w:szCs w:val="24"/>
                <w:u w:color="000000"/>
                <w:lang w:val="uk-UA"/>
              </w:rPr>
              <w:t xml:space="preserve">Створення сприятливих умов для </w:t>
            </w:r>
            <w:proofErr w:type="spellStart"/>
            <w:r w:rsidRPr="00370D89">
              <w:rPr>
                <w:rFonts w:eastAsia="Calibri"/>
                <w:b/>
                <w:bCs/>
                <w:color w:val="000000"/>
                <w:sz w:val="24"/>
                <w:szCs w:val="24"/>
                <w:u w:color="000000"/>
                <w:lang w:val="uk-UA"/>
              </w:rPr>
              <w:t>міжсекторальної</w:t>
            </w:r>
            <w:proofErr w:type="spellEnd"/>
            <w:r w:rsidRPr="00370D89">
              <w:rPr>
                <w:rFonts w:eastAsia="Calibri"/>
                <w:b/>
                <w:bCs/>
                <w:color w:val="000000"/>
                <w:sz w:val="24"/>
                <w:szCs w:val="24"/>
                <w:u w:color="000000"/>
                <w:lang w:val="uk-UA"/>
              </w:rPr>
              <w:t xml:space="preserve"> співпраці</w:t>
            </w: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4.</w:t>
            </w:r>
            <w:r w:rsidRPr="00370D89">
              <w:rPr>
                <w:rFonts w:eastAsia="Calibri"/>
                <w:color w:val="000000"/>
                <w:sz w:val="24"/>
                <w:szCs w:val="24"/>
                <w:u w:color="000000"/>
              </w:rPr>
              <w:t>1</w:t>
            </w:r>
            <w:r w:rsidRPr="00370D89">
              <w:rPr>
                <w:rFonts w:eastAsia="Calibri"/>
                <w:color w:val="000000"/>
                <w:sz w:val="24"/>
                <w:szCs w:val="24"/>
                <w:u w:color="000000"/>
                <w:lang w:val="uk-UA"/>
              </w:rPr>
              <w:t>. Проведення структурними підрозділами облдержадміністрації «Днів відкритих дверей» за проблематикою взаємодії з громадськістю</w:t>
            </w: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Громадські організації «STUDENA» та «Союз ветеранів АТО Донбасу» за підтримки Донецької обласної державної адміністрації реалізують проект «За ветеранів до влади» («За ВДВ»). На спеціалізованому етапі проекту демобілізовані військовослужбовці проходили навчання та стажування безпосередньо в органах влади, ознайомлюються зі специфікою роботи певного структурного підрозділу та посади.</w:t>
            </w:r>
          </w:p>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грудні було проведено робочу нараду з представниками ОТГ з питань реалізації Національної  стратегії  сприяння  розвитку громадянського суспільства в Україні на 2016-2020 роки в Донецькій області.</w:t>
            </w:r>
          </w:p>
        </w:tc>
      </w:tr>
      <w:tr w:rsidR="00370D89" w:rsidRPr="00370D89" w:rsidTr="00A71C2E">
        <w:trPr>
          <w:cantSplit/>
          <w:trHeight w:val="1375"/>
        </w:trPr>
        <w:tc>
          <w:tcPr>
            <w:tcW w:w="704"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241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b/>
                <w:bCs/>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highlight w:val="green"/>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r w:rsidR="00370D89" w:rsidRPr="00370D89" w:rsidTr="00A71C2E">
        <w:trPr>
          <w:cantSplit/>
          <w:trHeight w:val="517"/>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4.</w:t>
            </w:r>
            <w:r w:rsidRPr="00370D89">
              <w:rPr>
                <w:rFonts w:eastAsia="Calibri"/>
                <w:color w:val="000000"/>
                <w:sz w:val="24"/>
                <w:szCs w:val="24"/>
                <w:u w:color="000000"/>
              </w:rPr>
              <w:t>2</w:t>
            </w:r>
            <w:r w:rsidRPr="00370D89">
              <w:rPr>
                <w:rFonts w:eastAsia="Calibri"/>
                <w:color w:val="000000"/>
                <w:sz w:val="24"/>
                <w:szCs w:val="24"/>
                <w:u w:color="000000"/>
                <w:lang w:val="uk-UA"/>
              </w:rPr>
              <w:t xml:space="preserve">. Проведення Форуму </w:t>
            </w:r>
            <w:proofErr w:type="spellStart"/>
            <w:r w:rsidRPr="00370D89">
              <w:rPr>
                <w:rFonts w:eastAsia="Calibri"/>
                <w:color w:val="000000"/>
                <w:sz w:val="24"/>
                <w:szCs w:val="24"/>
                <w:u w:color="000000"/>
                <w:lang w:val="uk-UA"/>
              </w:rPr>
              <w:t>грантодавців</w:t>
            </w:r>
            <w:proofErr w:type="spellEnd"/>
            <w:r w:rsidRPr="00370D89">
              <w:rPr>
                <w:rFonts w:eastAsia="Calibri"/>
                <w:color w:val="000000"/>
                <w:sz w:val="24"/>
                <w:szCs w:val="24"/>
                <w:u w:color="000000"/>
                <w:lang w:val="uk-UA"/>
              </w:rPr>
              <w:t xml:space="preserve"> та представників малого, середнього та великого  бізнесу (суб’єктів корпоративної соціальної відповідальності) Донецької області</w:t>
            </w: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15 листопада за сприяння облдержадміністрації було проведено Форум «Роль місцевого самоврядування та інститутів громадянського суспільства в процесі децентралізації». У заході взяли участь представники інститутів громадянського суспільства з 5 областей України, Польщі, Болгарії.</w:t>
            </w:r>
          </w:p>
        </w:tc>
      </w:tr>
      <w:tr w:rsidR="00370D89" w:rsidRPr="00370D89" w:rsidTr="00A71C2E">
        <w:trPr>
          <w:cantSplit/>
          <w:trHeight w:val="538"/>
        </w:trPr>
        <w:tc>
          <w:tcPr>
            <w:tcW w:w="704"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p>
        </w:tc>
      </w:tr>
      <w:tr w:rsidR="00370D89" w:rsidRPr="00370D89" w:rsidTr="00A71C2E">
        <w:trPr>
          <w:cantSplit/>
          <w:trHeight w:val="2671"/>
        </w:trPr>
        <w:tc>
          <w:tcPr>
            <w:tcW w:w="704" w:type="dxa"/>
            <w:vMerge/>
            <w:tcBorders>
              <w:bottom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vMerge/>
            <w:tcBorders>
              <w:bottom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val="restart"/>
            <w:shd w:val="clear" w:color="auto" w:fill="auto"/>
            <w:tcMar>
              <w:top w:w="80" w:type="dxa"/>
              <w:left w:w="80" w:type="dxa"/>
              <w:bottom w:w="80" w:type="dxa"/>
              <w:right w:w="80" w:type="dxa"/>
            </w:tcMar>
          </w:tcPr>
          <w:p w:rsidR="00370D89" w:rsidRPr="00370D89" w:rsidRDefault="00370D89" w:rsidP="00370D89">
            <w:pPr>
              <w:tabs>
                <w:tab w:val="left" w:pos="296"/>
              </w:tabs>
              <w:suppressAutoHyphens/>
              <w:rPr>
                <w:rFonts w:eastAsia="Calibri"/>
                <w:color w:val="000000"/>
                <w:sz w:val="24"/>
                <w:szCs w:val="24"/>
                <w:u w:color="000000"/>
                <w:lang w:val="uk-UA"/>
              </w:rPr>
            </w:pPr>
            <w:r w:rsidRPr="00370D89">
              <w:rPr>
                <w:rFonts w:eastAsia="Calibri"/>
                <w:color w:val="000000"/>
                <w:sz w:val="24"/>
                <w:szCs w:val="24"/>
                <w:u w:color="000000"/>
                <w:lang w:val="uk-UA"/>
              </w:rPr>
              <w:t>4.3. Проведення щорічного Форуму представників ЗМІ, неурядових організацій, посадових осіб місцевих органів влади за темою: «Забезпечення стандартів свободи слова та доступу до публічної інформації в Донецькій області»</w:t>
            </w:r>
          </w:p>
        </w:tc>
        <w:tc>
          <w:tcPr>
            <w:tcW w:w="8789" w:type="dxa"/>
            <w:vMerge w:val="restart"/>
            <w:shd w:val="clear" w:color="auto" w:fill="auto"/>
            <w:tcMar>
              <w:top w:w="80" w:type="dxa"/>
              <w:left w:w="80" w:type="dxa"/>
              <w:bottom w:w="80" w:type="dxa"/>
              <w:right w:w="80" w:type="dxa"/>
            </w:tcMar>
          </w:tcPr>
          <w:p w:rsidR="00370D89" w:rsidRPr="00370D89" w:rsidRDefault="00370D89" w:rsidP="00A354CF">
            <w:pPr>
              <w:suppressAutoHyphens/>
              <w:jc w:val="both"/>
              <w:rPr>
                <w:rFonts w:eastAsia="Calibri"/>
                <w:color w:val="000000"/>
                <w:sz w:val="24"/>
                <w:szCs w:val="24"/>
                <w:u w:color="000000"/>
                <w:lang w:val="uk-UA"/>
              </w:rPr>
            </w:pPr>
            <w:r w:rsidRPr="00370D89">
              <w:rPr>
                <w:rFonts w:eastAsia="Calibri"/>
                <w:color w:val="000000"/>
                <w:sz w:val="24"/>
                <w:szCs w:val="24"/>
                <w:u w:color="000000"/>
                <w:lang w:val="uk-UA"/>
              </w:rPr>
              <w:t>У рамках проведення Форуму «Роль місцевого самоврядування та інститутів громадянського суспільства в процесі децентралізації» було проведено форум «Забезпечення стандартів свободи слова та доступу до публічної інформації в Донецькій області».</w:t>
            </w:r>
          </w:p>
        </w:tc>
      </w:tr>
      <w:tr w:rsidR="00370D89" w:rsidRPr="00370D89" w:rsidTr="00A71C2E">
        <w:trPr>
          <w:cantSplit/>
          <w:trHeight w:val="6760"/>
        </w:trPr>
        <w:tc>
          <w:tcPr>
            <w:tcW w:w="704" w:type="dxa"/>
            <w:tcBorders>
              <w:top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2410" w:type="dxa"/>
            <w:tcBorders>
              <w:top w:val="nil"/>
            </w:tcBorders>
            <w:shd w:val="clear" w:color="auto" w:fill="auto"/>
          </w:tcPr>
          <w:p w:rsidR="00370D89" w:rsidRPr="00370D89" w:rsidRDefault="00370D89" w:rsidP="00370D89">
            <w:pPr>
              <w:spacing w:after="200" w:line="276" w:lineRule="auto"/>
              <w:rPr>
                <w:rFonts w:eastAsia="Calibri"/>
                <w:color w:val="000000"/>
                <w:sz w:val="24"/>
                <w:szCs w:val="24"/>
                <w:u w:color="000000"/>
                <w:lang w:val="uk-UA"/>
              </w:rPr>
            </w:pPr>
          </w:p>
        </w:tc>
        <w:tc>
          <w:tcPr>
            <w:tcW w:w="3260"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c>
          <w:tcPr>
            <w:tcW w:w="8789" w:type="dxa"/>
            <w:vMerge/>
            <w:shd w:val="clear" w:color="auto" w:fill="auto"/>
            <w:tcMar>
              <w:top w:w="80" w:type="dxa"/>
              <w:left w:w="80" w:type="dxa"/>
              <w:bottom w:w="80" w:type="dxa"/>
              <w:right w:w="80" w:type="dxa"/>
            </w:tcMar>
          </w:tcPr>
          <w:p w:rsidR="00370D89" w:rsidRPr="00370D89" w:rsidRDefault="00370D89" w:rsidP="00370D89">
            <w:pPr>
              <w:suppressAutoHyphens/>
              <w:rPr>
                <w:rFonts w:eastAsia="Calibri"/>
                <w:color w:val="000000"/>
                <w:sz w:val="24"/>
                <w:szCs w:val="24"/>
                <w:u w:color="000000"/>
                <w:lang w:val="uk-UA"/>
              </w:rPr>
            </w:pPr>
          </w:p>
        </w:tc>
      </w:tr>
    </w:tbl>
    <w:p w:rsidR="00370D89" w:rsidRPr="00370D89" w:rsidRDefault="00370D89" w:rsidP="00370D89">
      <w:pPr>
        <w:widowControl w:val="0"/>
        <w:pBdr>
          <w:top w:val="nil"/>
          <w:left w:val="nil"/>
          <w:bottom w:val="nil"/>
          <w:right w:val="nil"/>
          <w:between w:val="nil"/>
          <w:bar w:val="nil"/>
        </w:pBdr>
        <w:spacing w:after="200" w:line="240" w:lineRule="auto"/>
        <w:rPr>
          <w:rFonts w:ascii="Calibri" w:eastAsia="Calibri" w:hAnsi="Calibri" w:cs="Calibri"/>
          <w:color w:val="000000"/>
          <w:u w:color="000000"/>
          <w:bdr w:val="nil"/>
          <w:lang w:val="uk-UA" w:eastAsia="ru-RU"/>
        </w:rPr>
      </w:pPr>
    </w:p>
    <w:p w:rsidR="00370D89" w:rsidRPr="00370D89" w:rsidRDefault="00370D89">
      <w:pPr>
        <w:rPr>
          <w:lang w:val="uk-UA"/>
        </w:rPr>
      </w:pPr>
    </w:p>
    <w:sectPr w:rsidR="00370D89" w:rsidRPr="00370D89" w:rsidSect="00370D89">
      <w:headerReference w:type="default" r:id="rId7"/>
      <w:pgSz w:w="16838" w:h="11906" w:orient="landscape"/>
      <w:pgMar w:top="1701"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B7" w:rsidRDefault="00E868B7" w:rsidP="00370D89">
      <w:pPr>
        <w:spacing w:after="0" w:line="240" w:lineRule="auto"/>
      </w:pPr>
      <w:r>
        <w:separator/>
      </w:r>
    </w:p>
  </w:endnote>
  <w:endnote w:type="continuationSeparator" w:id="0">
    <w:p w:rsidR="00E868B7" w:rsidRDefault="00E868B7" w:rsidP="0037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B7" w:rsidRDefault="00E868B7" w:rsidP="00370D89">
      <w:pPr>
        <w:spacing w:after="0" w:line="240" w:lineRule="auto"/>
      </w:pPr>
      <w:r>
        <w:separator/>
      </w:r>
    </w:p>
  </w:footnote>
  <w:footnote w:type="continuationSeparator" w:id="0">
    <w:p w:rsidR="00E868B7" w:rsidRDefault="00E868B7" w:rsidP="0037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144547"/>
      <w:docPartObj>
        <w:docPartGallery w:val="Page Numbers (Top of Page)"/>
        <w:docPartUnique/>
      </w:docPartObj>
    </w:sdtPr>
    <w:sdtEndPr/>
    <w:sdtContent>
      <w:p w:rsidR="00370D89" w:rsidRDefault="00370D89">
        <w:pPr>
          <w:pStyle w:val="a3"/>
          <w:jc w:val="center"/>
        </w:pPr>
        <w:r>
          <w:fldChar w:fldCharType="begin"/>
        </w:r>
        <w:r>
          <w:instrText>PAGE   \* MERGEFORMAT</w:instrText>
        </w:r>
        <w:r>
          <w:fldChar w:fldCharType="separate"/>
        </w:r>
        <w:r w:rsidR="00A71C2E">
          <w:rPr>
            <w:noProof/>
          </w:rPr>
          <w:t>2</w:t>
        </w:r>
        <w:r>
          <w:fldChar w:fldCharType="end"/>
        </w:r>
      </w:p>
    </w:sdtContent>
  </w:sdt>
  <w:p w:rsidR="00370D89" w:rsidRDefault="00370D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B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89"/>
    <w:rsid w:val="000075B4"/>
    <w:rsid w:val="00223018"/>
    <w:rsid w:val="002E7D5E"/>
    <w:rsid w:val="00370D89"/>
    <w:rsid w:val="007830FF"/>
    <w:rsid w:val="008A56DD"/>
    <w:rsid w:val="00A354CF"/>
    <w:rsid w:val="00A71C2E"/>
    <w:rsid w:val="00CE3D58"/>
    <w:rsid w:val="00E868B7"/>
    <w:rsid w:val="00EB42B1"/>
    <w:rsid w:val="00F5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E19D"/>
  <w15:chartTrackingRefBased/>
  <w15:docId w15:val="{79D80478-33B1-41AD-84D7-C617E7C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0D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70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D89"/>
  </w:style>
  <w:style w:type="paragraph" w:styleId="a5">
    <w:name w:val="footer"/>
    <w:basedOn w:val="a"/>
    <w:link w:val="a6"/>
    <w:uiPriority w:val="99"/>
    <w:unhideWhenUsed/>
    <w:rsid w:val="00370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D89"/>
  </w:style>
  <w:style w:type="table" w:styleId="a7">
    <w:name w:val="Table Grid"/>
    <w:basedOn w:val="a1"/>
    <w:uiPriority w:val="39"/>
    <w:rsid w:val="00A71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6259</Words>
  <Characters>35678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DonODA</dc:creator>
  <cp:keywords/>
  <dc:description/>
  <cp:lastModifiedBy>DonODA</cp:lastModifiedBy>
  <cp:revision>2</cp:revision>
  <dcterms:created xsi:type="dcterms:W3CDTF">2018-01-24T19:54:00Z</dcterms:created>
  <dcterms:modified xsi:type="dcterms:W3CDTF">2018-01-24T19:54:00Z</dcterms:modified>
</cp:coreProperties>
</file>