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57" w:rsidRPr="0006542E" w:rsidRDefault="00E24F57" w:rsidP="00E24F57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06542E">
        <w:rPr>
          <w:sz w:val="26"/>
          <w:szCs w:val="26"/>
          <w:lang w:val="uk-UA"/>
        </w:rPr>
        <w:t xml:space="preserve">Умови проведення конкурсу </w:t>
      </w:r>
    </w:p>
    <w:p w:rsidR="00E24F57" w:rsidRPr="0006542E" w:rsidRDefault="00E24F57" w:rsidP="00E24F57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bCs/>
          <w:sz w:val="26"/>
          <w:szCs w:val="26"/>
          <w:lang w:val="uk-UA"/>
        </w:rPr>
      </w:pPr>
      <w:r w:rsidRPr="0006542E">
        <w:rPr>
          <w:sz w:val="26"/>
          <w:szCs w:val="26"/>
          <w:lang w:val="uk-UA"/>
        </w:rPr>
        <w:t xml:space="preserve">на зайняття посади </w:t>
      </w:r>
      <w:r>
        <w:rPr>
          <w:sz w:val="26"/>
          <w:szCs w:val="26"/>
          <w:lang w:val="uk-UA"/>
        </w:rPr>
        <w:t>провідного</w:t>
      </w:r>
      <w:r w:rsidRPr="0006542E">
        <w:rPr>
          <w:sz w:val="26"/>
          <w:szCs w:val="26"/>
          <w:lang w:val="uk-UA"/>
        </w:rPr>
        <w:t xml:space="preserve"> спеціаліста відділу з питань </w:t>
      </w:r>
      <w:r>
        <w:rPr>
          <w:sz w:val="26"/>
          <w:szCs w:val="26"/>
          <w:lang w:val="uk-UA"/>
        </w:rPr>
        <w:t xml:space="preserve">організаційно-кадрової роботи </w:t>
      </w:r>
      <w:r w:rsidRPr="0006542E">
        <w:rPr>
          <w:bCs/>
          <w:sz w:val="26"/>
          <w:szCs w:val="26"/>
          <w:lang w:val="uk-UA"/>
        </w:rPr>
        <w:t>департаменту капітального будівництва Донецької облдержадміністрації</w:t>
      </w:r>
    </w:p>
    <w:p w:rsidR="00E24F57" w:rsidRDefault="00E24F57" w:rsidP="00E24F57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bCs/>
          <w:sz w:val="26"/>
          <w:szCs w:val="26"/>
          <w:lang w:val="uk-UA"/>
        </w:rPr>
      </w:pPr>
    </w:p>
    <w:p w:rsidR="00E24F57" w:rsidRPr="0006542E" w:rsidRDefault="00E24F57" w:rsidP="00E24F57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06542E">
        <w:rPr>
          <w:bCs/>
          <w:sz w:val="26"/>
          <w:szCs w:val="26"/>
          <w:lang w:val="uk-UA"/>
        </w:rPr>
        <w:t>Категорія В</w:t>
      </w:r>
    </w:p>
    <w:tbl>
      <w:tblPr>
        <w:tblW w:w="50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2516"/>
        <w:gridCol w:w="844"/>
        <w:gridCol w:w="5595"/>
      </w:tblGrid>
      <w:tr w:rsidR="00E24F57" w:rsidRPr="0006542E" w:rsidTr="007B057C"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186E99">
              <w:rPr>
                <w:sz w:val="26"/>
                <w:szCs w:val="26"/>
                <w:lang w:val="uk-UA"/>
              </w:rPr>
              <w:t>Організація документального оформлення проходження державної служби та трудових відносин</w:t>
            </w:r>
            <w:r w:rsidRPr="00DB6EF2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в</w:t>
            </w:r>
            <w:r w:rsidRPr="00D34617">
              <w:rPr>
                <w:sz w:val="26"/>
                <w:szCs w:val="26"/>
                <w:lang w:val="uk-UA"/>
              </w:rPr>
              <w:t xml:space="preserve">иконання інших функцій, пов’язаних з реалізацією покладених на відділ </w:t>
            </w:r>
            <w:r>
              <w:rPr>
                <w:sz w:val="26"/>
                <w:szCs w:val="26"/>
                <w:lang w:val="uk-UA"/>
              </w:rPr>
              <w:t>з</w:t>
            </w:r>
            <w:r w:rsidRPr="00D34617">
              <w:rPr>
                <w:sz w:val="26"/>
                <w:szCs w:val="26"/>
                <w:lang w:val="uk-UA"/>
              </w:rPr>
              <w:t>авдань</w:t>
            </w:r>
            <w:r w:rsidRPr="00DB6EF2">
              <w:rPr>
                <w:color w:val="FF0000"/>
                <w:sz w:val="26"/>
                <w:szCs w:val="26"/>
                <w:lang w:val="uk-UA"/>
              </w:rPr>
              <w:t>.</w:t>
            </w:r>
            <w:r w:rsidRPr="0006542E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24F57" w:rsidRPr="0006542E" w:rsidTr="007B057C"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2"/>
              <w:shd w:val="clear" w:color="auto" w:fill="FFFFFF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посадовий оклад </w:t>
            </w:r>
            <w:r>
              <w:rPr>
                <w:color w:val="000000"/>
                <w:sz w:val="26"/>
                <w:szCs w:val="26"/>
                <w:lang w:val="uk-UA"/>
              </w:rPr>
              <w:t>2929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 грн;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E24F57" w:rsidRPr="0006542E" w:rsidTr="007B057C"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E24F57" w:rsidRPr="0006542E" w:rsidTr="007B057C"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E24F57" w:rsidRPr="0006542E" w:rsidRDefault="00E24F57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E24F57" w:rsidRPr="00EF2C57" w:rsidRDefault="00E24F57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6" w:anchor="n13" w:tgtFrame="_blank" w:history="1">
              <w:r w:rsidRPr="0006542E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06542E">
              <w:rPr>
                <w:sz w:val="26"/>
                <w:szCs w:val="26"/>
                <w:lang w:val="uk-UA"/>
              </w:rPr>
              <w:t xml:space="preserve"> або </w:t>
            </w:r>
            <w:hyperlink r:id="rId7" w:anchor="n14" w:tgtFrame="_blank" w:history="1">
              <w:r w:rsidRPr="0006542E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06542E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F2C57">
              <w:rPr>
                <w:color w:val="000000"/>
                <w:sz w:val="26"/>
                <w:szCs w:val="26"/>
              </w:rPr>
              <w:t>копію довідки встановленої форми про результати такої перевірки; (частина 18 постанови КМУ від 25 березня 2016 р. 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E24F57" w:rsidRPr="0006542E" w:rsidRDefault="00E24F57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E24F57" w:rsidRPr="0006542E" w:rsidRDefault="00E24F57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E24F57" w:rsidRPr="0006542E" w:rsidRDefault="00E24F57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E24F57" w:rsidRPr="0006542E" w:rsidRDefault="00E24F57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6"/>
                <w:szCs w:val="6"/>
                <w:lang w:val="uk-UA"/>
              </w:rPr>
            </w:pPr>
          </w:p>
          <w:p w:rsidR="00E24F57" w:rsidRPr="0006542E" w:rsidRDefault="00E24F57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sz w:val="26"/>
                <w:szCs w:val="26"/>
                <w:lang w:val="uk-UA"/>
              </w:rPr>
              <w:t>25</w:t>
            </w:r>
            <w:r w:rsidRPr="0006542E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06542E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</w:tc>
      </w:tr>
      <w:tr w:rsidR="00E24F57" w:rsidRPr="0006542E" w:rsidTr="007B057C"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Дата, час і місце проведення конкурсу: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E24F57" w:rsidRPr="0006542E" w:rsidTr="007B0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F57" w:rsidRPr="0006542E" w:rsidRDefault="00E24F57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F57" w:rsidRDefault="00E24F57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</w:p>
          <w:p w:rsidR="00E24F57" w:rsidRPr="0006542E" w:rsidRDefault="00E24F57" w:rsidP="002F1440">
            <w:pPr>
              <w:pStyle w:val="rvps12"/>
              <w:jc w:val="center"/>
              <w:rPr>
                <w:sz w:val="26"/>
                <w:szCs w:val="26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E24F57" w:rsidRPr="00186E99" w:rsidRDefault="00E24F57" w:rsidP="002F1440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mail: 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186E99">
              <w:rPr>
                <w:sz w:val="26"/>
                <w:szCs w:val="26"/>
                <w:shd w:val="clear" w:color="auto" w:fill="FFFFFF"/>
              </w:rPr>
              <w:t>@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r w:rsidRPr="00186E99">
              <w:rPr>
                <w:sz w:val="26"/>
                <w:szCs w:val="26"/>
                <w:shd w:val="clear" w:color="auto" w:fill="FFFFFF"/>
              </w:rPr>
              <w:t>.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r w:rsidRPr="00186E99">
              <w:rPr>
                <w:sz w:val="26"/>
                <w:szCs w:val="26"/>
                <w:shd w:val="clear" w:color="auto" w:fill="FFFFFF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</w:p>
        </w:tc>
      </w:tr>
      <w:tr w:rsidR="00E24F57" w:rsidRPr="0006542E" w:rsidTr="007B057C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F57" w:rsidRDefault="00E24F57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  <w:p w:rsidR="00E24F57" w:rsidRPr="0006542E" w:rsidRDefault="00E24F57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E24F57" w:rsidRPr="0006542E" w:rsidRDefault="00E24F57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до професійної компетентності на посаду </w:t>
            </w:r>
            <w:r>
              <w:rPr>
                <w:sz w:val="26"/>
                <w:szCs w:val="26"/>
                <w:lang w:val="uk-UA"/>
              </w:rPr>
              <w:t>провідн</w:t>
            </w:r>
            <w:r w:rsidRPr="0006542E">
              <w:rPr>
                <w:sz w:val="26"/>
                <w:szCs w:val="26"/>
                <w:lang w:val="uk-UA"/>
              </w:rPr>
              <w:t xml:space="preserve">ого спеціаліста відділу з питань </w:t>
            </w:r>
            <w:r>
              <w:rPr>
                <w:sz w:val="26"/>
                <w:szCs w:val="26"/>
                <w:lang w:val="uk-UA"/>
              </w:rPr>
              <w:t>організаційно-кадрової роботи</w:t>
            </w:r>
            <w:r w:rsidRPr="0006542E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24F57" w:rsidRPr="0006542E" w:rsidTr="007B057C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E24F57" w:rsidRPr="0006542E" w:rsidTr="007B057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7B057C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="00EE7E74">
              <w:rPr>
                <w:sz w:val="26"/>
                <w:szCs w:val="26"/>
                <w:lang w:val="uk-UA"/>
              </w:rPr>
              <w:t xml:space="preserve">не нижче </w:t>
            </w:r>
            <w:r w:rsidRPr="0006542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E24F57" w:rsidRPr="0006542E" w:rsidTr="007B057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E24F57" w:rsidRPr="0006542E" w:rsidTr="007B057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E24F57" w:rsidRPr="0006542E" w:rsidTr="007B057C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E24F57" w:rsidRPr="0006542E" w:rsidTr="007B057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7B057C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 xml:space="preserve">Вища освіта </w:t>
            </w:r>
            <w:r w:rsidR="00EE7E74">
              <w:rPr>
                <w:sz w:val="26"/>
                <w:szCs w:val="26"/>
                <w:lang w:val="uk-UA"/>
              </w:rPr>
              <w:t xml:space="preserve">не нижче </w:t>
            </w:r>
            <w:r w:rsidRPr="0006542E">
              <w:rPr>
                <w:sz w:val="26"/>
                <w:szCs w:val="26"/>
                <w:lang w:val="uk-UA"/>
              </w:rPr>
              <w:t xml:space="preserve">ступеня молодшого бакалавра, спеціальність адміністративний менеджмент або правознавство </w:t>
            </w:r>
          </w:p>
        </w:tc>
      </w:tr>
      <w:tr w:rsidR="00E24F57" w:rsidRPr="0006542E" w:rsidTr="007B057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>1) Конституція України;</w:t>
            </w:r>
          </w:p>
          <w:p w:rsidR="00E24F57" w:rsidRPr="0006542E" w:rsidRDefault="00E24F57" w:rsidP="002F1440">
            <w:pPr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2) Закон України </w:t>
            </w:r>
            <w:r w:rsidRPr="0006542E">
              <w:rPr>
                <w:sz w:val="26"/>
                <w:szCs w:val="26"/>
                <w:lang w:val="uk-UA"/>
              </w:rPr>
              <w:t>«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>Про державну службу</w:t>
            </w:r>
            <w:r w:rsidRPr="0006542E">
              <w:rPr>
                <w:sz w:val="26"/>
                <w:szCs w:val="26"/>
                <w:lang w:val="uk-UA"/>
              </w:rPr>
              <w:t>»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;  </w:t>
            </w:r>
          </w:p>
          <w:p w:rsidR="00E24F57" w:rsidRDefault="00E24F57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 xml:space="preserve">3) Закон України </w:t>
            </w:r>
            <w:r w:rsidRPr="0006542E">
              <w:rPr>
                <w:sz w:val="26"/>
                <w:szCs w:val="26"/>
                <w:lang w:val="uk-UA"/>
              </w:rPr>
              <w:t>«</w:t>
            </w:r>
            <w:r w:rsidRPr="0006542E">
              <w:rPr>
                <w:color w:val="000000"/>
                <w:sz w:val="26"/>
                <w:szCs w:val="26"/>
                <w:lang w:val="uk-UA"/>
              </w:rPr>
              <w:t>Про запобігання корупції</w:t>
            </w:r>
            <w:r w:rsidRPr="0006542E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E24F57" w:rsidRDefault="00E24F57" w:rsidP="002F1440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4) 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Кодекс законів про працю </w:t>
            </w:r>
            <w:r w:rsidRPr="00D802FF">
              <w:rPr>
                <w:color w:val="000000"/>
                <w:sz w:val="27"/>
                <w:szCs w:val="27"/>
                <w:lang w:val="uk-UA"/>
              </w:rPr>
              <w:t>України</w:t>
            </w:r>
            <w:r>
              <w:rPr>
                <w:color w:val="000000"/>
                <w:sz w:val="27"/>
                <w:szCs w:val="27"/>
                <w:lang w:val="uk-UA"/>
              </w:rPr>
              <w:t>;</w:t>
            </w: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E24F57" w:rsidRPr="00ED4661" w:rsidRDefault="00E24F57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E24F57" w:rsidRPr="0006542E" w:rsidTr="007B057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Знання та </w:t>
            </w:r>
            <w:r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відділу, інструкції з діловодства і діючих державних та галузевих стандартів, правил ділового етикету; правила та норми охорони праці та протипожежного захисту</w:t>
            </w:r>
          </w:p>
        </w:tc>
      </w:tr>
      <w:tr w:rsidR="00E24F57" w:rsidRPr="0006542E" w:rsidTr="007B057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володіння комп’ютером - рівень досвідченого користувача. Досвід роботи з офісним пакетом Microsoft Office (Word, Excel, Power Point) або з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альтернативним пакетом Open Office, Libre Office. Навички роботи з інформаційно-</w:t>
            </w:r>
            <w:r>
              <w:rPr>
                <w:sz w:val="26"/>
                <w:szCs w:val="26"/>
                <w:lang w:val="uk-UA"/>
              </w:rPr>
              <w:br/>
            </w:r>
            <w:r w:rsidRPr="0006542E">
              <w:rPr>
                <w:sz w:val="26"/>
                <w:szCs w:val="26"/>
                <w:lang w:val="uk-UA"/>
              </w:rPr>
              <w:t xml:space="preserve">пошуковими системами в мережі Інтернет. Знання сучасних технологій з електронного </w:t>
            </w:r>
            <w:r>
              <w:rPr>
                <w:sz w:val="26"/>
                <w:szCs w:val="26"/>
                <w:lang w:val="uk-UA"/>
              </w:rPr>
              <w:br/>
            </w:r>
            <w:r w:rsidRPr="0006542E">
              <w:rPr>
                <w:sz w:val="26"/>
                <w:szCs w:val="26"/>
                <w:lang w:val="uk-UA"/>
              </w:rPr>
              <w:t>урядування</w:t>
            </w:r>
          </w:p>
        </w:tc>
      </w:tr>
      <w:tr w:rsidR="00E24F57" w:rsidRPr="0006542E" w:rsidTr="007B057C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06542E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4"/>
              <w:spacing w:before="150" w:beforeAutospacing="0" w:after="150" w:afterAutospacing="0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color w:val="000000"/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</w:tcPr>
          <w:p w:rsidR="00E24F57" w:rsidRPr="0006542E" w:rsidRDefault="00E24F5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1) відповідальність;</w:t>
            </w:r>
          </w:p>
          <w:p w:rsidR="00E24F57" w:rsidRPr="0006542E" w:rsidRDefault="00E24F5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E24F57" w:rsidRPr="0006542E" w:rsidRDefault="00E24F5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3) уважність до деталей;</w:t>
            </w:r>
          </w:p>
          <w:p w:rsidR="00E24F57" w:rsidRPr="0006542E" w:rsidRDefault="00E24F5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E24F57" w:rsidRPr="0006542E" w:rsidRDefault="00E24F5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E24F57" w:rsidRPr="0006542E" w:rsidRDefault="00E24F5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E24F57" w:rsidRPr="0006542E" w:rsidRDefault="00E24F57" w:rsidP="002F1440">
            <w:pPr>
              <w:pStyle w:val="rvps12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E24F57" w:rsidRPr="0006542E" w:rsidRDefault="00E24F57" w:rsidP="002F1440">
            <w:pPr>
              <w:rPr>
                <w:color w:val="000000"/>
                <w:sz w:val="26"/>
                <w:szCs w:val="26"/>
                <w:lang w:val="uk-UA"/>
              </w:rPr>
            </w:pPr>
            <w:r w:rsidRPr="0006542E">
              <w:rPr>
                <w:rFonts w:eastAsia="TimesNewRomanPSMT"/>
                <w:color w:val="000000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3F5239" w:rsidRPr="00E24F57" w:rsidRDefault="003F5239" w:rsidP="00074FCA">
      <w:pPr>
        <w:rPr>
          <w:lang w:val="uk-UA"/>
        </w:rPr>
      </w:pPr>
    </w:p>
    <w:sectPr w:rsidR="003F5239" w:rsidRPr="00E24F57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54" w:rsidRDefault="00733754" w:rsidP="00E24F57">
      <w:r>
        <w:separator/>
      </w:r>
    </w:p>
  </w:endnote>
  <w:endnote w:type="continuationSeparator" w:id="0">
    <w:p w:rsidR="00733754" w:rsidRDefault="00733754" w:rsidP="00E2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54" w:rsidRDefault="00733754" w:rsidP="00E24F57">
      <w:r>
        <w:separator/>
      </w:r>
    </w:p>
  </w:footnote>
  <w:footnote w:type="continuationSeparator" w:id="0">
    <w:p w:rsidR="00733754" w:rsidRDefault="00733754" w:rsidP="00E24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F57"/>
    <w:rsid w:val="00074FCA"/>
    <w:rsid w:val="002842FE"/>
    <w:rsid w:val="00383B6F"/>
    <w:rsid w:val="003F5239"/>
    <w:rsid w:val="00471F70"/>
    <w:rsid w:val="00733754"/>
    <w:rsid w:val="007B057C"/>
    <w:rsid w:val="00D51D86"/>
    <w:rsid w:val="00DE5231"/>
    <w:rsid w:val="00E24F57"/>
    <w:rsid w:val="00E9374B"/>
    <w:rsid w:val="00EE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24F57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E24F57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E24F57"/>
    <w:pPr>
      <w:spacing w:before="100" w:beforeAutospacing="1" w:after="100" w:afterAutospacing="1"/>
    </w:pPr>
  </w:style>
  <w:style w:type="character" w:styleId="a3">
    <w:name w:val="Hyperlink"/>
    <w:basedOn w:val="a0"/>
    <w:rsid w:val="00E24F57"/>
    <w:rPr>
      <w:color w:val="0000FF"/>
      <w:u w:val="single"/>
    </w:rPr>
  </w:style>
  <w:style w:type="character" w:styleId="a4">
    <w:name w:val="Strong"/>
    <w:qFormat/>
    <w:rsid w:val="00E24F57"/>
    <w:rPr>
      <w:b/>
      <w:bCs/>
    </w:rPr>
  </w:style>
  <w:style w:type="paragraph" w:customStyle="1" w:styleId="rvps2">
    <w:name w:val="rvps2"/>
    <w:basedOn w:val="a"/>
    <w:rsid w:val="00E24F5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E24F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24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4F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5.rada.gov.ua/laws/show/1682-18/paran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682-18/paran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Company>DG Win&amp;Soft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2016-12-20T09:43:00Z</dcterms:created>
  <dcterms:modified xsi:type="dcterms:W3CDTF">2016-12-20T13:04:00Z</dcterms:modified>
</cp:coreProperties>
</file>