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C5" w:rsidRPr="0006542E" w:rsidRDefault="009232C5" w:rsidP="009232C5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06542E">
        <w:rPr>
          <w:sz w:val="26"/>
          <w:szCs w:val="26"/>
          <w:lang w:val="uk-UA"/>
        </w:rPr>
        <w:t xml:space="preserve">Умови проведення конкурсу </w:t>
      </w:r>
    </w:p>
    <w:p w:rsidR="009232C5" w:rsidRPr="0006542E" w:rsidRDefault="009232C5" w:rsidP="009232C5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bCs/>
          <w:sz w:val="26"/>
          <w:szCs w:val="26"/>
          <w:lang w:val="uk-UA"/>
        </w:rPr>
      </w:pPr>
      <w:r w:rsidRPr="0006542E">
        <w:rPr>
          <w:sz w:val="26"/>
          <w:szCs w:val="26"/>
          <w:lang w:val="uk-UA"/>
        </w:rPr>
        <w:t xml:space="preserve">на зайняття посади спеціаліста відділу з питань </w:t>
      </w:r>
      <w:r>
        <w:rPr>
          <w:sz w:val="26"/>
          <w:szCs w:val="26"/>
          <w:lang w:val="uk-UA"/>
        </w:rPr>
        <w:t xml:space="preserve">організаційно-кадрової роботи </w:t>
      </w:r>
      <w:r w:rsidRPr="0006542E">
        <w:rPr>
          <w:bCs/>
          <w:sz w:val="26"/>
          <w:szCs w:val="26"/>
          <w:lang w:val="uk-UA"/>
        </w:rPr>
        <w:t>департаменту капітального будівництва Донецької облдержадміністрації</w:t>
      </w:r>
    </w:p>
    <w:p w:rsidR="009232C5" w:rsidRPr="0006542E" w:rsidRDefault="009232C5" w:rsidP="009232C5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06542E">
        <w:rPr>
          <w:bCs/>
          <w:sz w:val="26"/>
          <w:szCs w:val="26"/>
          <w:lang w:val="uk-UA"/>
        </w:rPr>
        <w:t>Категорія В</w:t>
      </w:r>
    </w:p>
    <w:tbl>
      <w:tblPr>
        <w:tblW w:w="50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5"/>
        <w:gridCol w:w="2516"/>
        <w:gridCol w:w="844"/>
        <w:gridCol w:w="5595"/>
      </w:tblGrid>
      <w:tr w:rsidR="009232C5" w:rsidRPr="0006542E" w:rsidTr="002F1440"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186E99">
              <w:rPr>
                <w:sz w:val="26"/>
                <w:szCs w:val="26"/>
                <w:lang w:val="uk-UA"/>
              </w:rPr>
              <w:t>Організація документального оформлення проходження державної служби та трудових відносин</w:t>
            </w:r>
            <w:r w:rsidRPr="00DB6EF2">
              <w:rPr>
                <w:sz w:val="26"/>
                <w:szCs w:val="26"/>
                <w:lang w:val="uk-UA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>в</w:t>
            </w:r>
            <w:r w:rsidRPr="00D34617">
              <w:rPr>
                <w:sz w:val="26"/>
                <w:szCs w:val="26"/>
                <w:lang w:val="uk-UA"/>
              </w:rPr>
              <w:t xml:space="preserve">иконання інших функцій, пов’язаних з реалізацією покладених на відділ </w:t>
            </w:r>
            <w:r>
              <w:rPr>
                <w:sz w:val="26"/>
                <w:szCs w:val="26"/>
                <w:lang w:val="uk-UA"/>
              </w:rPr>
              <w:t>з</w:t>
            </w:r>
            <w:r w:rsidRPr="00D34617">
              <w:rPr>
                <w:sz w:val="26"/>
                <w:szCs w:val="26"/>
                <w:lang w:val="uk-UA"/>
              </w:rPr>
              <w:t>авдань</w:t>
            </w:r>
            <w:r w:rsidRPr="0006542E">
              <w:rPr>
                <w:color w:val="FF0000"/>
                <w:sz w:val="26"/>
                <w:szCs w:val="26"/>
                <w:lang w:val="uk-UA"/>
              </w:rPr>
              <w:t>.</w:t>
            </w:r>
            <w:r w:rsidRPr="0006542E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9232C5" w:rsidRPr="0006542E" w:rsidTr="002F1440"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2"/>
              <w:shd w:val="clear" w:color="auto" w:fill="FFFFFF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посадовий оклад </w:t>
            </w:r>
            <w:r>
              <w:rPr>
                <w:color w:val="000000"/>
                <w:sz w:val="26"/>
                <w:szCs w:val="26"/>
                <w:lang w:val="uk-UA"/>
              </w:rPr>
              <w:t>2412</w:t>
            </w: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6542E">
              <w:rPr>
                <w:color w:val="000000"/>
                <w:sz w:val="26"/>
                <w:szCs w:val="26"/>
                <w:lang w:val="uk-UA"/>
              </w:rPr>
              <w:t>грн</w:t>
            </w:r>
            <w:proofErr w:type="spellEnd"/>
            <w:r w:rsidRPr="0006542E">
              <w:rPr>
                <w:color w:val="000000"/>
                <w:sz w:val="26"/>
                <w:szCs w:val="26"/>
                <w:lang w:val="uk-UA"/>
              </w:rPr>
              <w:t>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9232C5" w:rsidRPr="0006542E" w:rsidTr="002F1440"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</w:p>
        </w:tc>
      </w:tr>
      <w:tr w:rsidR="009232C5" w:rsidRPr="0006542E" w:rsidTr="002F1440"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Перелік документів, необхідних для участі в конкурсі, та строк їх подання: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9232C5" w:rsidRPr="0006542E" w:rsidRDefault="009232C5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232C5" w:rsidRPr="00EF2C57" w:rsidRDefault="009232C5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4" w:anchor="n13" w:tgtFrame="_blank" w:history="1">
              <w:r w:rsidRPr="0006542E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06542E">
              <w:rPr>
                <w:sz w:val="26"/>
                <w:szCs w:val="26"/>
                <w:lang w:val="uk-UA"/>
              </w:rPr>
              <w:t xml:space="preserve"> або </w:t>
            </w:r>
            <w:hyperlink r:id="rId5" w:anchor="n14" w:tgtFrame="_blank" w:history="1">
              <w:r w:rsidRPr="0006542E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06542E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копію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довідки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встановленої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форми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результати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такої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перевірки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>; (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частина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18 постанови КМУ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25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березня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2016 р. 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9232C5" w:rsidRPr="0006542E" w:rsidRDefault="009232C5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9232C5" w:rsidRPr="0006542E" w:rsidRDefault="009232C5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5. Заповнена особова картка встановленого зразка.</w:t>
            </w:r>
          </w:p>
          <w:p w:rsidR="009232C5" w:rsidRPr="0006542E" w:rsidRDefault="009232C5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9232C5" w:rsidRPr="0006542E" w:rsidRDefault="009232C5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6"/>
                <w:szCs w:val="6"/>
                <w:lang w:val="uk-UA"/>
              </w:rPr>
            </w:pPr>
          </w:p>
          <w:p w:rsidR="009232C5" w:rsidRPr="0006542E" w:rsidRDefault="009232C5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Термін прийняття документів – </w:t>
            </w:r>
            <w:r>
              <w:rPr>
                <w:sz w:val="26"/>
                <w:szCs w:val="26"/>
                <w:lang w:val="uk-UA"/>
              </w:rPr>
              <w:t>25</w:t>
            </w:r>
            <w:r w:rsidRPr="0006542E"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 xml:space="preserve"> календарних днів</w:t>
            </w:r>
            <w:r w:rsidRPr="0006542E">
              <w:rPr>
                <w:sz w:val="26"/>
                <w:szCs w:val="26"/>
                <w:lang w:val="uk-UA"/>
              </w:rPr>
              <w:t xml:space="preserve"> з дня оголошення про проведення конкурсу </w:t>
            </w:r>
          </w:p>
        </w:tc>
      </w:tr>
      <w:tr w:rsidR="009232C5" w:rsidRPr="0006542E" w:rsidTr="002F1440"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Дата, час і місце проведення конкурсу: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after="15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 січня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2017 </w:t>
            </w:r>
            <w:r w:rsidRPr="00D34617">
              <w:rPr>
                <w:sz w:val="26"/>
                <w:szCs w:val="26"/>
                <w:lang w:val="uk-UA"/>
              </w:rPr>
              <w:t xml:space="preserve">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 xml:space="preserve">вул. </w:t>
            </w:r>
            <w:r>
              <w:rPr>
                <w:sz w:val="26"/>
                <w:szCs w:val="26"/>
                <w:lang w:val="uk-UA"/>
              </w:rPr>
              <w:t>Банківська, 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9232C5" w:rsidRPr="0006542E" w:rsidTr="002F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2C5" w:rsidRPr="0006542E" w:rsidRDefault="009232C5" w:rsidP="002F1440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6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2C5" w:rsidRPr="0006542E" w:rsidRDefault="009232C5" w:rsidP="002F1440">
            <w:pPr>
              <w:pStyle w:val="rvps12"/>
              <w:jc w:val="center"/>
              <w:rPr>
                <w:sz w:val="26"/>
                <w:szCs w:val="26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Скоромна Олена Сергіївна  </w:t>
            </w:r>
          </w:p>
          <w:p w:rsidR="009232C5" w:rsidRPr="00E07680" w:rsidRDefault="009232C5" w:rsidP="002F1440">
            <w:pPr>
              <w:pStyle w:val="rvps12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email</w:t>
            </w:r>
            <w:proofErr w:type="spellEnd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E07680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proofErr w:type="spellEnd"/>
            <w:r w:rsidRPr="00E07680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proofErr w:type="spellEnd"/>
            <w:r w:rsidRPr="00E07680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9232C5" w:rsidRPr="0006542E" w:rsidTr="002F1440">
        <w:tc>
          <w:tcPr>
            <w:tcW w:w="9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2C5" w:rsidRDefault="009232C5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</w:p>
          <w:p w:rsidR="009232C5" w:rsidRPr="0006542E" w:rsidRDefault="009232C5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lastRenderedPageBreak/>
              <w:t xml:space="preserve">Вимоги </w:t>
            </w:r>
          </w:p>
          <w:p w:rsidR="009232C5" w:rsidRPr="0006542E" w:rsidRDefault="009232C5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до професійної компетентності на посаду спеціаліста відділу з питань </w:t>
            </w:r>
            <w:r>
              <w:rPr>
                <w:sz w:val="26"/>
                <w:szCs w:val="26"/>
                <w:lang w:val="uk-UA"/>
              </w:rPr>
              <w:t>організаційно-кадрової роботи</w:t>
            </w:r>
            <w:r w:rsidRPr="0006542E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9232C5" w:rsidRPr="0006542E" w:rsidTr="002F1440">
        <w:tc>
          <w:tcPr>
            <w:tcW w:w="9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lastRenderedPageBreak/>
              <w:t>Загальні вимоги</w:t>
            </w:r>
          </w:p>
        </w:tc>
      </w:tr>
      <w:tr w:rsidR="009232C5" w:rsidRPr="0006542E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8C7B4D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Наявність вищої освіти </w:t>
            </w:r>
            <w:r w:rsidR="00A31BB3">
              <w:rPr>
                <w:sz w:val="26"/>
                <w:szCs w:val="26"/>
                <w:lang w:val="uk-UA"/>
              </w:rPr>
              <w:t xml:space="preserve">не нижче </w:t>
            </w:r>
            <w:r w:rsidRPr="0006542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ступеня молодшого бакалавра</w:t>
            </w:r>
          </w:p>
        </w:tc>
      </w:tr>
      <w:tr w:rsidR="009232C5" w:rsidRPr="0006542E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9232C5" w:rsidRPr="0006542E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вільно</w:t>
            </w:r>
          </w:p>
        </w:tc>
      </w:tr>
      <w:tr w:rsidR="009232C5" w:rsidRPr="0006542E" w:rsidTr="002F1440">
        <w:tc>
          <w:tcPr>
            <w:tcW w:w="9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9232C5" w:rsidRPr="0006542E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8C7B4D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Вища освіта </w:t>
            </w:r>
            <w:r w:rsidR="00A31BB3">
              <w:rPr>
                <w:sz w:val="26"/>
                <w:szCs w:val="26"/>
                <w:lang w:val="uk-UA"/>
              </w:rPr>
              <w:t xml:space="preserve">не нижче </w:t>
            </w:r>
            <w:r w:rsidRPr="0006542E">
              <w:rPr>
                <w:sz w:val="26"/>
                <w:szCs w:val="26"/>
                <w:lang w:val="uk-UA"/>
              </w:rPr>
              <w:t>ступеня молодшого бакалавра, спеціальність адміністративний менеджмент або правознавство</w:t>
            </w:r>
          </w:p>
        </w:tc>
      </w:tr>
      <w:tr w:rsidR="009232C5" w:rsidRPr="0006542E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rPr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>1) Конституція України;</w:t>
            </w:r>
          </w:p>
          <w:p w:rsidR="009232C5" w:rsidRPr="0006542E" w:rsidRDefault="009232C5" w:rsidP="002F1440">
            <w:pPr>
              <w:rPr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2) Закон України </w:t>
            </w:r>
            <w:r w:rsidRPr="0006542E">
              <w:rPr>
                <w:sz w:val="26"/>
                <w:szCs w:val="26"/>
                <w:lang w:val="uk-UA"/>
              </w:rPr>
              <w:t>«</w:t>
            </w:r>
            <w:r w:rsidRPr="0006542E">
              <w:rPr>
                <w:color w:val="000000"/>
                <w:sz w:val="26"/>
                <w:szCs w:val="26"/>
                <w:lang w:val="uk-UA"/>
              </w:rPr>
              <w:t>Про державну службу</w:t>
            </w:r>
            <w:r w:rsidRPr="0006542E">
              <w:rPr>
                <w:sz w:val="26"/>
                <w:szCs w:val="26"/>
                <w:lang w:val="uk-UA"/>
              </w:rPr>
              <w:t>»</w:t>
            </w: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;  </w:t>
            </w:r>
          </w:p>
          <w:p w:rsidR="009232C5" w:rsidRDefault="009232C5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3) Закон України </w:t>
            </w:r>
            <w:r w:rsidRPr="0006542E">
              <w:rPr>
                <w:sz w:val="26"/>
                <w:szCs w:val="26"/>
                <w:lang w:val="uk-UA"/>
              </w:rPr>
              <w:t>«</w:t>
            </w:r>
            <w:r w:rsidRPr="0006542E">
              <w:rPr>
                <w:color w:val="000000"/>
                <w:sz w:val="26"/>
                <w:szCs w:val="26"/>
                <w:lang w:val="uk-UA"/>
              </w:rPr>
              <w:t>Про запобігання корупції</w:t>
            </w:r>
            <w:r w:rsidRPr="0006542E">
              <w:rPr>
                <w:sz w:val="26"/>
                <w:szCs w:val="26"/>
                <w:lang w:val="uk-UA"/>
              </w:rPr>
              <w:t>»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9232C5" w:rsidRDefault="009232C5" w:rsidP="002F1440">
            <w:pPr>
              <w:pStyle w:val="rvps14"/>
              <w:spacing w:before="0" w:beforeAutospacing="0" w:after="0" w:afterAutospacing="0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r w:rsidRPr="00D802FF">
              <w:rPr>
                <w:color w:val="000000"/>
                <w:sz w:val="27"/>
                <w:szCs w:val="27"/>
                <w:lang w:val="uk-UA"/>
              </w:rPr>
              <w:t xml:space="preserve">4) 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Кодекс законів про працю </w:t>
            </w:r>
            <w:r w:rsidRPr="00D802FF">
              <w:rPr>
                <w:color w:val="000000"/>
                <w:sz w:val="27"/>
                <w:szCs w:val="27"/>
                <w:lang w:val="uk-UA"/>
              </w:rPr>
              <w:t>України</w:t>
            </w:r>
            <w:r>
              <w:rPr>
                <w:color w:val="000000"/>
                <w:sz w:val="27"/>
                <w:szCs w:val="27"/>
                <w:lang w:val="uk-UA"/>
              </w:rPr>
              <w:t>;</w:t>
            </w:r>
            <w:r w:rsidRPr="00D802FF"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  <w:p w:rsidR="009232C5" w:rsidRPr="00ED4661" w:rsidRDefault="009232C5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9232C5" w:rsidRPr="0006542E" w:rsidTr="002F1440">
        <w:trPr>
          <w:trHeight w:val="1916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Знання та </w:t>
            </w:r>
            <w:r w:rsidRPr="0006542E">
              <w:rPr>
                <w:sz w:val="26"/>
                <w:szCs w:val="26"/>
                <w:lang w:val="uk-UA"/>
              </w:rPr>
              <w:t>дотримання вимог діючого законодавства за напрямками роботи відділу, інструкції з діловодства і діючих державних та галузевих стандартів, правил ділового етикету; правила та норми охорони праці та протипожежного захисту</w:t>
            </w:r>
          </w:p>
        </w:tc>
      </w:tr>
      <w:tr w:rsidR="009232C5" w:rsidRPr="0006542E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володіння комп’ютером - рівень досвідченого користувача. Досвід роботи з офісним пакетом Microsoft Office (Word, Excel, </w:t>
            </w:r>
            <w:proofErr w:type="spellStart"/>
            <w:r w:rsidRPr="0006542E">
              <w:rPr>
                <w:sz w:val="26"/>
                <w:szCs w:val="26"/>
                <w:lang w:val="uk-UA"/>
              </w:rPr>
              <w:t>Power</w:t>
            </w:r>
            <w:proofErr w:type="spellEnd"/>
            <w:r w:rsidRPr="0006542E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6542E">
              <w:rPr>
                <w:sz w:val="26"/>
                <w:szCs w:val="26"/>
                <w:lang w:val="uk-UA"/>
              </w:rPr>
              <w:t>Point</w:t>
            </w:r>
            <w:proofErr w:type="spellEnd"/>
            <w:r w:rsidRPr="0006542E">
              <w:rPr>
                <w:sz w:val="26"/>
                <w:szCs w:val="26"/>
                <w:lang w:val="uk-UA"/>
              </w:rPr>
              <w:t>) або з</w:t>
            </w:r>
            <w:r>
              <w:rPr>
                <w:sz w:val="26"/>
                <w:szCs w:val="26"/>
                <w:lang w:val="uk-UA"/>
              </w:rPr>
              <w:br/>
            </w:r>
            <w:r w:rsidRPr="0006542E">
              <w:rPr>
                <w:sz w:val="26"/>
                <w:szCs w:val="26"/>
                <w:lang w:val="uk-UA"/>
              </w:rPr>
              <w:t xml:space="preserve">альтернативним пакетом </w:t>
            </w:r>
            <w:proofErr w:type="spellStart"/>
            <w:r w:rsidRPr="0006542E">
              <w:rPr>
                <w:sz w:val="26"/>
                <w:szCs w:val="26"/>
                <w:lang w:val="uk-UA"/>
              </w:rPr>
              <w:t>Open</w:t>
            </w:r>
            <w:proofErr w:type="spellEnd"/>
            <w:r w:rsidRPr="0006542E">
              <w:rPr>
                <w:sz w:val="26"/>
                <w:szCs w:val="26"/>
                <w:lang w:val="uk-UA"/>
              </w:rPr>
              <w:t xml:space="preserve"> Office, </w:t>
            </w:r>
            <w:proofErr w:type="spellStart"/>
            <w:r w:rsidRPr="0006542E">
              <w:rPr>
                <w:sz w:val="26"/>
                <w:szCs w:val="26"/>
                <w:lang w:val="uk-UA"/>
              </w:rPr>
              <w:t>Libre</w:t>
            </w:r>
            <w:proofErr w:type="spellEnd"/>
            <w:r w:rsidRPr="0006542E">
              <w:rPr>
                <w:sz w:val="26"/>
                <w:szCs w:val="26"/>
                <w:lang w:val="uk-UA"/>
              </w:rPr>
              <w:t xml:space="preserve"> Office. Навички роботи з </w:t>
            </w:r>
            <w:proofErr w:type="spellStart"/>
            <w:r w:rsidRPr="0006542E">
              <w:rPr>
                <w:sz w:val="26"/>
                <w:szCs w:val="26"/>
                <w:lang w:val="uk-UA"/>
              </w:rPr>
              <w:t>інформаційно-</w:t>
            </w:r>
            <w:proofErr w:type="spellEnd"/>
            <w:r>
              <w:rPr>
                <w:sz w:val="26"/>
                <w:szCs w:val="26"/>
                <w:lang w:val="uk-UA"/>
              </w:rPr>
              <w:br/>
            </w:r>
            <w:r w:rsidRPr="0006542E">
              <w:rPr>
                <w:sz w:val="26"/>
                <w:szCs w:val="26"/>
                <w:lang w:val="uk-UA"/>
              </w:rPr>
              <w:t>пошуковими системами в мережі Інтернет. Знання сучасних технологій з електронного урядування</w:t>
            </w:r>
          </w:p>
        </w:tc>
      </w:tr>
      <w:tr w:rsidR="009232C5" w:rsidRPr="0006542E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4"/>
              <w:spacing w:before="150" w:beforeAutospacing="0" w:after="150" w:afterAutospacing="0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</w:tcPr>
          <w:p w:rsidR="009232C5" w:rsidRPr="0006542E" w:rsidRDefault="009232C5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1) відповідальність;</w:t>
            </w:r>
          </w:p>
          <w:p w:rsidR="009232C5" w:rsidRPr="0006542E" w:rsidRDefault="009232C5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9232C5" w:rsidRPr="0006542E" w:rsidRDefault="009232C5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3) уважність до деталей;</w:t>
            </w:r>
          </w:p>
          <w:p w:rsidR="009232C5" w:rsidRPr="0006542E" w:rsidRDefault="009232C5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9232C5" w:rsidRPr="0006542E" w:rsidRDefault="009232C5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5) креативність та ініціативність;</w:t>
            </w:r>
          </w:p>
          <w:p w:rsidR="009232C5" w:rsidRPr="0006542E" w:rsidRDefault="009232C5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9232C5" w:rsidRPr="0006542E" w:rsidRDefault="009232C5" w:rsidP="002F1440">
            <w:pPr>
              <w:pStyle w:val="rvps12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9232C5" w:rsidRPr="0006542E" w:rsidRDefault="009232C5" w:rsidP="002F1440">
            <w:pPr>
              <w:rPr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8) вміння працювати в стресових ситуаціях</w:t>
            </w:r>
          </w:p>
        </w:tc>
      </w:tr>
    </w:tbl>
    <w:p w:rsidR="003F5239" w:rsidRPr="009232C5" w:rsidRDefault="003F5239" w:rsidP="009232C5">
      <w:pPr>
        <w:rPr>
          <w:lang w:val="uk-UA"/>
        </w:rPr>
      </w:pPr>
    </w:p>
    <w:sectPr w:rsidR="003F5239" w:rsidRPr="009232C5" w:rsidSect="003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2C5"/>
    <w:rsid w:val="003F5239"/>
    <w:rsid w:val="008C7B4D"/>
    <w:rsid w:val="009232C5"/>
    <w:rsid w:val="00A31BB3"/>
    <w:rsid w:val="00BB4DA9"/>
    <w:rsid w:val="00D51D86"/>
    <w:rsid w:val="00DE5231"/>
    <w:rsid w:val="00F8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232C5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9232C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7">
    <w:name w:val="rvps7"/>
    <w:basedOn w:val="a"/>
    <w:rsid w:val="009232C5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9232C5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9232C5"/>
    <w:pPr>
      <w:spacing w:before="100" w:beforeAutospacing="1" w:after="100" w:afterAutospacing="1"/>
    </w:pPr>
  </w:style>
  <w:style w:type="character" w:styleId="a3">
    <w:name w:val="Hyperlink"/>
    <w:basedOn w:val="a0"/>
    <w:rsid w:val="009232C5"/>
    <w:rPr>
      <w:color w:val="0000FF"/>
      <w:u w:val="single"/>
    </w:rPr>
  </w:style>
  <w:style w:type="character" w:styleId="a4">
    <w:name w:val="Strong"/>
    <w:qFormat/>
    <w:rsid w:val="009232C5"/>
    <w:rPr>
      <w:b/>
      <w:bCs/>
    </w:rPr>
  </w:style>
  <w:style w:type="paragraph" w:customStyle="1" w:styleId="rvps2">
    <w:name w:val="rvps2"/>
    <w:basedOn w:val="a"/>
    <w:rsid w:val="009232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1682-18/paran14" TargetMode="External"/><Relationship Id="rId4" Type="http://schemas.openxmlformats.org/officeDocument/2006/relationships/hyperlink" Target="http://zakon5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3150</Characters>
  <Application>Microsoft Office Word</Application>
  <DocSecurity>0</DocSecurity>
  <Lines>26</Lines>
  <Paragraphs>7</Paragraphs>
  <ScaleCrop>false</ScaleCrop>
  <Company>DG Win&amp;Soft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2016-12-20T09:44:00Z</dcterms:created>
  <dcterms:modified xsi:type="dcterms:W3CDTF">2016-12-20T13:05:00Z</dcterms:modified>
</cp:coreProperties>
</file>