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B1" w:rsidRPr="00712DB1" w:rsidRDefault="00712DB1" w:rsidP="0071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12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Стратегічні, операційні цілі та завдання Стратегії розвитку Донецької області на період до 2020 року</w:t>
      </w:r>
    </w:p>
    <w:p w:rsidR="00712DB1" w:rsidRPr="00712DB1" w:rsidRDefault="00712DB1" w:rsidP="0071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712DB1" w:rsidRPr="00712DB1" w:rsidRDefault="00712DB1" w:rsidP="0071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371"/>
      </w:tblGrid>
      <w:tr w:rsidR="00712DB1" w:rsidRPr="00712DB1" w:rsidTr="00337EF4">
        <w:trPr>
          <w:trHeight w:val="20"/>
        </w:trPr>
        <w:tc>
          <w:tcPr>
            <w:tcW w:w="708" w:type="dxa"/>
            <w:shd w:val="clear" w:color="auto" w:fill="auto"/>
            <w:vAlign w:val="center"/>
          </w:tcPr>
          <w:p w:rsidR="00712DB1" w:rsidRPr="00712DB1" w:rsidRDefault="00712DB1" w:rsidP="00712D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  <w:r w:rsidRPr="00712DB1"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  <w:t>Стратегічні цілі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12DB1" w:rsidRPr="00712DB1" w:rsidRDefault="00712DB1" w:rsidP="00712D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  <w:r w:rsidRPr="00712DB1"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  <w:t>Операційні цілі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12DB1" w:rsidRPr="00712DB1" w:rsidRDefault="00712DB1" w:rsidP="00712D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  <w:r w:rsidRPr="00712DB1"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  <w:t>Завдання</w:t>
            </w:r>
          </w:p>
        </w:tc>
      </w:tr>
      <w:tr w:rsidR="00712DB1" w:rsidRPr="00712DB1" w:rsidTr="00337EF4">
        <w:trPr>
          <w:trHeight w:val="20"/>
        </w:trPr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12DB1" w:rsidRPr="00712DB1" w:rsidRDefault="00712DB1" w:rsidP="00712D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Calibri" w:hAnsi="Times New Roman" w:cs="Times New Roman"/>
                <w:b/>
                <w:color w:val="231F20"/>
                <w:w w:val="105"/>
                <w:sz w:val="20"/>
                <w:lang w:val="uk-UA"/>
              </w:rPr>
              <w:t>1. Економічний розвиток та підвищення зайнятості  населення</w:t>
            </w:r>
          </w:p>
        </w:tc>
        <w:tc>
          <w:tcPr>
            <w:tcW w:w="2836" w:type="dxa"/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1.1. Підвищення ефективності використання критичної інфраструктури регіону</w:t>
            </w:r>
          </w:p>
        </w:tc>
        <w:tc>
          <w:tcPr>
            <w:tcW w:w="7371" w:type="dxa"/>
            <w:shd w:val="clear" w:color="auto" w:fill="auto"/>
          </w:tcPr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1.1.1. Відновлювати пошкоджені внаслідок конфлікту інфраструктурні об’єкти (мости, дороги, залізничні колії тощо).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1.1.2.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 xml:space="preserve">Забезпечувати ефективне функціонування житлово-комунального господарства та безперебійне </w:t>
            </w:r>
            <w:proofErr w:type="spellStart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енерго-</w:t>
            </w:r>
            <w:proofErr w:type="spellEnd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газо-</w:t>
            </w:r>
            <w:proofErr w:type="spellEnd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водопостачання об’єктів соціальної сфери, освіти, охорони здоров’я.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1.1.3.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Запровадити сучасні системи управління міським і міжміським транспортом для підвищення доступності та ефективності надання транспортних послуг. Зберегти міський електротранспорт та розвивати електротранспорт.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1.1.4.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Сприяти розвитку морського транспорту і морської інфраструктури.</w:t>
            </w:r>
          </w:p>
        </w:tc>
      </w:tr>
      <w:tr w:rsidR="00712DB1" w:rsidRPr="00712DB1" w:rsidTr="00337EF4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712DB1" w:rsidRPr="00712DB1" w:rsidRDefault="00712DB1" w:rsidP="00712D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1.2. Створення сприятливого бізнес середовища</w:t>
            </w:r>
          </w:p>
        </w:tc>
        <w:tc>
          <w:tcPr>
            <w:tcW w:w="7371" w:type="dxa"/>
            <w:shd w:val="clear" w:color="auto" w:fill="auto"/>
          </w:tcPr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1.2.1 Створювати підприємницьку інфраструктуру, спростити та збільшити прозорість адміністративних процедур, зокрема на депресивних територіях (у т.ч. малі міста).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1.2.2.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 xml:space="preserve">Створити позитивний для інвесторів імідж регіону, провести </w:t>
            </w:r>
            <w:proofErr w:type="spellStart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ребрендінг</w:t>
            </w:r>
            <w:proofErr w:type="spellEnd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метою посилення міжрегіональних і міжнародних зв’язків та залучення інвестиційних ресурсів.</w:t>
            </w:r>
          </w:p>
        </w:tc>
      </w:tr>
      <w:tr w:rsidR="00712DB1" w:rsidRPr="00712DB1" w:rsidTr="00337EF4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712DB1" w:rsidRPr="00712DB1" w:rsidRDefault="00712DB1" w:rsidP="00712D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1.3. Заохочення структурних змін в економіці</w:t>
            </w:r>
          </w:p>
        </w:tc>
        <w:tc>
          <w:tcPr>
            <w:tcW w:w="7371" w:type="dxa"/>
            <w:shd w:val="clear" w:color="auto" w:fill="auto"/>
          </w:tcPr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1.3.1.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Координувати та заохочувати реалізацію регіональних ініціатив соціальної відповідальності бізнесу.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1.3.2.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 xml:space="preserve">Проводити </w:t>
            </w:r>
            <w:proofErr w:type="spellStart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енергоаудит</w:t>
            </w:r>
            <w:proofErr w:type="spellEnd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заходи зі зменшення енерговитрат у адміністративних будівлях та об’єктах соціальної інфраструктури.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1.3.3.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Заохочувати інвестиції у галузі житлово-комунальне господарство, ІT, енергозбереження, переробку вторинних ресурсів, відходів виробництва та побутового сміття через механізми державно-приватного партнерства.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1.3.4.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Сприяти виходу підприємств регіону на ринки Європейського Союзу, Азії та інші міжнародні ринки (у т.ч. сертифікації продукції, запровадженню стандартів, поширенню та обміну інформацією).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1.3.5.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Розширити спроможність центрів зайнятості регіону здійснювати моніторинг стану ринку праці, підготовку  та перекваліфікацію населення.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1.3.6. Створити регіональну систему дорадчої служби для розвитку та підтримки фермерських  господарств, сільськогосподарських виробничих та обслуговуючих кооперативів.</w:t>
            </w:r>
          </w:p>
        </w:tc>
      </w:tr>
      <w:tr w:rsidR="00712DB1" w:rsidRPr="00712DB1" w:rsidTr="00337EF4">
        <w:trPr>
          <w:trHeight w:val="20"/>
        </w:trPr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12DB1" w:rsidRPr="00712DB1" w:rsidRDefault="00712DB1" w:rsidP="00712D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Calibri" w:hAnsi="Times New Roman" w:cs="Times New Roman"/>
                <w:b/>
                <w:color w:val="231F20"/>
                <w:w w:val="105"/>
                <w:sz w:val="20"/>
                <w:szCs w:val="20"/>
                <w:lang w:val="uk-UA"/>
              </w:rPr>
              <w:t xml:space="preserve">2. Підвищення спроможності місцевого </w:t>
            </w:r>
            <w:r w:rsidRPr="00712DB1">
              <w:rPr>
                <w:rFonts w:ascii="Times New Roman" w:eastAsia="Calibri" w:hAnsi="Times New Roman" w:cs="Times New Roman"/>
                <w:b/>
                <w:color w:val="231F20"/>
                <w:spacing w:val="25"/>
                <w:w w:val="105"/>
                <w:sz w:val="20"/>
                <w:szCs w:val="20"/>
                <w:lang w:val="uk-UA"/>
              </w:rPr>
              <w:t xml:space="preserve"> </w:t>
            </w:r>
            <w:r w:rsidRPr="00712DB1">
              <w:rPr>
                <w:rFonts w:ascii="Times New Roman" w:eastAsia="Calibri" w:hAnsi="Times New Roman" w:cs="Times New Roman"/>
                <w:b/>
                <w:color w:val="231F20"/>
                <w:w w:val="105"/>
                <w:sz w:val="20"/>
                <w:szCs w:val="20"/>
                <w:lang w:val="uk-UA"/>
              </w:rPr>
              <w:t>самоврядування</w:t>
            </w:r>
          </w:p>
        </w:tc>
        <w:tc>
          <w:tcPr>
            <w:tcW w:w="2836" w:type="dxa"/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 Створення системи прозорого управління</w:t>
            </w:r>
          </w:p>
        </w:tc>
        <w:tc>
          <w:tcPr>
            <w:tcW w:w="7371" w:type="dxa"/>
            <w:shd w:val="clear" w:color="auto" w:fill="auto"/>
          </w:tcPr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2.1.1.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Pr="00712DB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  <w:t>Заохочувати і підтримувати участь громадян у прийнятті рішень через Громадські ради, консультації з громадськістю, а також розширювати можливості громадян, особливо вразливих верств населення, приймати участь у громадському житті.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2.1.2.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Покращувати підзвітність і прозорість роботи органів місцевого самоврядування шляхом внесення змін до організаційної структури та внутрішніх процесів, розвитку кадрового потенціалу, а також впровадження етичних норм та обов’язкової прозорості.</w:t>
            </w:r>
          </w:p>
        </w:tc>
      </w:tr>
      <w:tr w:rsidR="00712DB1" w:rsidRPr="00712DB1" w:rsidTr="00337EF4">
        <w:trPr>
          <w:trHeight w:val="1285"/>
        </w:trPr>
        <w:tc>
          <w:tcPr>
            <w:tcW w:w="708" w:type="dxa"/>
            <w:vMerge/>
            <w:shd w:val="clear" w:color="auto" w:fill="auto"/>
            <w:vAlign w:val="center"/>
          </w:tcPr>
          <w:p w:rsidR="00712DB1" w:rsidRPr="00712DB1" w:rsidRDefault="00712DB1" w:rsidP="00712D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 Сприяння процесам децентралізації</w:t>
            </w:r>
          </w:p>
        </w:tc>
        <w:tc>
          <w:tcPr>
            <w:tcW w:w="7371" w:type="dxa"/>
            <w:shd w:val="clear" w:color="auto" w:fill="auto"/>
          </w:tcPr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2.2.1.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Надавати допомогу та підтримку процесу об’єднання місцевих громад шляхом сприяння процесу узгодження між громадами, а також інституційному та організаційному зміцненню.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2.2.2.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Впроваджувати галузеві реформи децентралізації шляхом встановлення розподілу обов’язків, ресурсів та інституційних механізмів надання послуг в умовах децентралізації – шляхом забезпечення технічної підтримки та програм підвищення кваліфікації службовців, що будуть підтриманні державними і міжнародними партнерами.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2.2.3. Підтримувати здійснення запланованих реформ децентралізації на обласному та районному рівнях шляхом створення інституту префекта та виконавчих/адміністративних органів районних рад.</w:t>
            </w:r>
          </w:p>
        </w:tc>
      </w:tr>
      <w:tr w:rsidR="00712DB1" w:rsidRPr="00712DB1" w:rsidTr="00337EF4">
        <w:trPr>
          <w:trHeight w:val="1238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DB1" w:rsidRPr="00712DB1" w:rsidRDefault="00712DB1" w:rsidP="00712D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2.3. Підвищення спроможності шляхом надання якісних публічних послуг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2.3.1.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 xml:space="preserve">Координувати та підтримувати розробку місцевих стратегій соціально-економічного розвитку для новостворених громад з урахуванням гендерних аспектів, проблем конфлікту та </w:t>
            </w:r>
            <w:proofErr w:type="spellStart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партисипативного</w:t>
            </w:r>
            <w:proofErr w:type="spellEnd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підходу до планування.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2.3.2.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Поліпшувати спроможність нових громад з метою покращення управління і надання якісних публічних послуг через відновлення та розвиток інфраструктури надання послуг на обласному, районному та місцевому рівнях.</w:t>
            </w:r>
          </w:p>
        </w:tc>
      </w:tr>
      <w:tr w:rsidR="00712DB1" w:rsidRPr="00712DB1" w:rsidTr="00337EF4">
        <w:trPr>
          <w:trHeight w:val="408"/>
        </w:trPr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DB1" w:rsidRPr="00712DB1" w:rsidRDefault="00712DB1" w:rsidP="00712D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12DB1" w:rsidRPr="00712DB1" w:rsidTr="00337EF4">
        <w:trPr>
          <w:trHeight w:val="40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DB1" w:rsidRPr="00712DB1" w:rsidRDefault="00712DB1" w:rsidP="00712D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12DB1" w:rsidRPr="00712DB1" w:rsidRDefault="00712DB1" w:rsidP="0071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12DB1" w:rsidRPr="00712DB1" w:rsidRDefault="00712DB1" w:rsidP="0071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12DB1" w:rsidRPr="00712DB1" w:rsidTr="00337EF4">
        <w:trPr>
          <w:trHeight w:val="134"/>
        </w:trPr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2DB1" w:rsidRPr="00712DB1" w:rsidRDefault="00712DB1" w:rsidP="00712D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12DB1" w:rsidRPr="00712DB1" w:rsidTr="00337EF4">
        <w:trPr>
          <w:trHeight w:val="20"/>
        </w:trPr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12DB1" w:rsidRPr="00712DB1" w:rsidRDefault="00712DB1" w:rsidP="00712D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3. Людський розвиток, надання якісних соціальних послуг та вирішення питань ВПО</w:t>
            </w:r>
          </w:p>
        </w:tc>
        <w:tc>
          <w:tcPr>
            <w:tcW w:w="2836" w:type="dxa"/>
            <w:shd w:val="clear" w:color="auto" w:fill="auto"/>
          </w:tcPr>
          <w:p w:rsidR="00712DB1" w:rsidRPr="00712DB1" w:rsidRDefault="00712DB1" w:rsidP="00712DB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3.1. Організація та надання місцевими органами виконавчої влади якісних соціальних послуг відповідно до визначених потреб громад (децентралізація)</w:t>
            </w:r>
          </w:p>
        </w:tc>
        <w:tc>
          <w:tcPr>
            <w:tcW w:w="7371" w:type="dxa"/>
            <w:shd w:val="clear" w:color="auto" w:fill="auto"/>
          </w:tcPr>
          <w:p w:rsidR="00712DB1" w:rsidRPr="00712DB1" w:rsidRDefault="00712DB1" w:rsidP="00712DB1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3.1.1.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Сприяти пошуку та залученню фінансових та інших ресурсів з різних джерел, необхідних для надання соціальних послуг на рівні громади.</w:t>
            </w:r>
          </w:p>
          <w:p w:rsidR="00712DB1" w:rsidRPr="00712DB1" w:rsidRDefault="00712DB1" w:rsidP="00712DB1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3.1.2.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Формувати компетенції місцевих органів виконавчої влади щодо їх ролі у процесі організації та надання соціальних послуг на рівні спроможної громади (роз’яснювальна робота, тренінги).</w:t>
            </w:r>
          </w:p>
          <w:p w:rsidR="00712DB1" w:rsidRPr="00712DB1" w:rsidRDefault="00712DB1" w:rsidP="00712DB1">
            <w:pPr>
              <w:tabs>
                <w:tab w:val="left" w:pos="50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3.1.3.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Створювати заклади/соціальні служби для надання соціальних послуг відповідно до потреб конкретної громади.</w:t>
            </w:r>
          </w:p>
        </w:tc>
      </w:tr>
      <w:tr w:rsidR="00712DB1" w:rsidRPr="00712DB1" w:rsidTr="00337EF4">
        <w:trPr>
          <w:trHeight w:val="20"/>
        </w:trPr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712DB1" w:rsidRPr="00712DB1" w:rsidRDefault="00712DB1" w:rsidP="00712D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12DB1" w:rsidRPr="00712DB1" w:rsidRDefault="00712DB1" w:rsidP="00712DB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3.2. </w:t>
            </w:r>
            <w:r w:rsidRPr="00712D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Перехід від надання соціальних послуг на базі інституцій/ закладів до їх надання у громаді, за місцем проживання,у сім’ї (</w:t>
            </w:r>
            <w:proofErr w:type="spellStart"/>
            <w:r w:rsidRPr="00712D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деінституціалізація</w:t>
            </w:r>
            <w:proofErr w:type="spellEnd"/>
            <w:r w:rsidRPr="00712D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712DB1" w:rsidRPr="00712DB1" w:rsidRDefault="00712DB1" w:rsidP="00712DB1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3.2.1.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Створювати відділення денного перебування для вразливих категорій користувачів соціальних послуг на рівні новостворених громадах.</w:t>
            </w:r>
          </w:p>
          <w:p w:rsidR="00712DB1" w:rsidRPr="00712DB1" w:rsidRDefault="00712DB1" w:rsidP="00712DB1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3.2.2.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Запровадити механізм для реалізації принципу індивідуального підходу на рівні спроможних об’єднаних громад.</w:t>
            </w:r>
          </w:p>
        </w:tc>
      </w:tr>
      <w:tr w:rsidR="00712DB1" w:rsidRPr="00712DB1" w:rsidTr="00337EF4">
        <w:trPr>
          <w:trHeight w:val="20"/>
        </w:trPr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712DB1" w:rsidRPr="00712DB1" w:rsidRDefault="00712DB1" w:rsidP="00712D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12DB1" w:rsidRPr="00712DB1" w:rsidRDefault="00712DB1" w:rsidP="00712DB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3.3. Розвиток конкурентного ринку надавачів соціальних послуг різних форм власності та господарювання, а також розширення переліку </w:t>
            </w:r>
            <w:proofErr w:type="spellStart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соціаль-них</w:t>
            </w:r>
            <w:proofErr w:type="spellEnd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послуг (диверсифікація)</w:t>
            </w:r>
          </w:p>
        </w:tc>
        <w:tc>
          <w:tcPr>
            <w:tcW w:w="7371" w:type="dxa"/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3.3.1. Створити реєстр надавачів соціальних послуг, застосувати механізм соціального замовлення для залучення до надання соціальних послуг за бюджетні кошти на рівні громади надавачів різної форми власності та господарювання.</w:t>
            </w:r>
          </w:p>
        </w:tc>
      </w:tr>
      <w:tr w:rsidR="00712DB1" w:rsidRPr="00712DB1" w:rsidTr="00337EF4">
        <w:trPr>
          <w:trHeight w:val="20"/>
        </w:trPr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712DB1" w:rsidRPr="00712DB1" w:rsidRDefault="00712DB1" w:rsidP="00712DB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3.4. Розроблення та втілення заходів соціальної підтримки ВПО та населення, яке постраждало внаслідок конфлікту</w:t>
            </w:r>
          </w:p>
        </w:tc>
        <w:tc>
          <w:tcPr>
            <w:tcW w:w="7371" w:type="dxa"/>
            <w:shd w:val="clear" w:color="auto" w:fill="auto"/>
          </w:tcPr>
          <w:p w:rsidR="00712DB1" w:rsidRPr="00712DB1" w:rsidRDefault="00712DB1" w:rsidP="00712DB1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3.4.1.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Pr="00712D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Надавати соціальне житло та соціальні гуртожитки для ВПО, дітей-сиріт і дітей, позбавлених батьківського піклування.</w:t>
            </w:r>
          </w:p>
          <w:p w:rsidR="00712DB1" w:rsidRPr="00712DB1" w:rsidRDefault="00712DB1" w:rsidP="00712DB1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3.4.2.</w:t>
            </w:r>
            <w:r w:rsidRPr="00712D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ab/>
              <w:t>Розробити та реалізовувати регіональну політику щодо створення робочих місць для ВПО, передусім, для жінок.</w:t>
            </w:r>
          </w:p>
          <w:p w:rsidR="00712DB1" w:rsidRPr="00712DB1" w:rsidRDefault="00712DB1" w:rsidP="00712DB1">
            <w:pPr>
              <w:tabs>
                <w:tab w:val="left" w:pos="477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3.4.3. Створити систему психологічної, соціальної та фізичної реабілітації для населення, яке постраждало внаслідок проведення конфлікту. Підтримувати воїнів АТО та їх сім’ї.</w:t>
            </w:r>
          </w:p>
        </w:tc>
      </w:tr>
      <w:tr w:rsidR="00712DB1" w:rsidRPr="00712DB1" w:rsidTr="00337EF4">
        <w:trPr>
          <w:trHeight w:val="20"/>
        </w:trPr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712DB1" w:rsidRPr="00712DB1" w:rsidRDefault="00712DB1" w:rsidP="00712DB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3.5. Розвиток систем охорони здоров’я, освіти, культури та спорту</w:t>
            </w:r>
          </w:p>
        </w:tc>
        <w:tc>
          <w:tcPr>
            <w:tcW w:w="7371" w:type="dxa"/>
            <w:shd w:val="clear" w:color="auto" w:fill="auto"/>
          </w:tcPr>
          <w:p w:rsidR="00712DB1" w:rsidRPr="00712DB1" w:rsidRDefault="00712DB1" w:rsidP="00712DB1">
            <w:pPr>
              <w:tabs>
                <w:tab w:val="left" w:pos="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3.5.1.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Розвивати інфраструктуру системи охорони здоров’я.</w:t>
            </w:r>
          </w:p>
          <w:p w:rsidR="00712DB1" w:rsidRPr="00712DB1" w:rsidRDefault="00712DB1" w:rsidP="00712DB1">
            <w:pPr>
              <w:tabs>
                <w:tab w:val="left" w:pos="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3.5.2.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 xml:space="preserve">Розвивати </w:t>
            </w:r>
            <w:proofErr w:type="spellStart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освітньо-наукову</w:t>
            </w:r>
            <w:proofErr w:type="spellEnd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інфраструктуру.</w:t>
            </w:r>
          </w:p>
          <w:p w:rsidR="00712DB1" w:rsidRPr="00712DB1" w:rsidRDefault="00712DB1" w:rsidP="00712DB1">
            <w:pPr>
              <w:tabs>
                <w:tab w:val="left" w:pos="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3.5.3.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Запроваджувати інноваційні освітні програми у середній школі та розбудовувати систему «освіта впродовж життя».</w:t>
            </w:r>
          </w:p>
          <w:p w:rsidR="00712DB1" w:rsidRPr="00712DB1" w:rsidRDefault="00712DB1" w:rsidP="00712DB1">
            <w:pPr>
              <w:tabs>
                <w:tab w:val="left" w:pos="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3.5.4.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Pr="00712DB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  <w:t>Забезпечити розвиток фізичної культури і спорту, популяризацію здорового способу життя та підтримку провідних спортсменів області, створити доступну спортивну інфраструктуру, розвинути мережу спортивних шкіл та організацій, зокрема шляхом підтримки центрів фізичного здоров’я «Спорт для всіх».</w:t>
            </w:r>
          </w:p>
          <w:p w:rsidR="00712DB1" w:rsidRPr="00712DB1" w:rsidRDefault="00712DB1" w:rsidP="00712DB1">
            <w:pPr>
              <w:tabs>
                <w:tab w:val="left" w:pos="522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3.5.5.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Сприяти збереженню та розвивати історико-культурну та духовну спадщину, створювати умови для патріотичного виховання населення.</w:t>
            </w:r>
          </w:p>
        </w:tc>
      </w:tr>
      <w:tr w:rsidR="00712DB1" w:rsidRPr="00712DB1" w:rsidTr="00337EF4">
        <w:trPr>
          <w:trHeight w:val="20"/>
        </w:trPr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12DB1" w:rsidRPr="00712DB1" w:rsidRDefault="00712DB1" w:rsidP="00712DB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  <w:r w:rsidRPr="00712DB1"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  <w:t>4. Розбудова безпечного  суспільства</w:t>
            </w:r>
          </w:p>
        </w:tc>
        <w:tc>
          <w:tcPr>
            <w:tcW w:w="2836" w:type="dxa"/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4.1. Реалізація принципів верховенства права, збільшення можливостей до доступу до правосуддя та захисту прав людини</w:t>
            </w:r>
          </w:p>
        </w:tc>
        <w:tc>
          <w:tcPr>
            <w:tcW w:w="7371" w:type="dxa"/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4.1.1. </w:t>
            </w:r>
            <w:r w:rsidRPr="00712D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Сприяти роботі правоохоронних органів та органів правосуддя для формування безпечного суспільства шляхом роз’яснення прав та обов’язків громадян.</w:t>
            </w:r>
          </w:p>
          <w:p w:rsidR="00712DB1" w:rsidRPr="00712DB1" w:rsidRDefault="00712DB1" w:rsidP="0071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4.1.2. Підтримувати правоохоронні органи та органи правосуддя задля оперативного реагування на прояви корупції, організовану злочинність з метою захисту прав  людини.</w:t>
            </w:r>
          </w:p>
          <w:p w:rsidR="00712DB1" w:rsidRPr="00712DB1" w:rsidRDefault="00712DB1" w:rsidP="00712DB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4.1.3. Підвищувати рівень готовності відділів обласних і місцевих органів влади у сфері реагування на надзвичайні ситуації та розвивати їхню інфраструктуру з реагування на надзвичайні ситуації.</w:t>
            </w:r>
          </w:p>
        </w:tc>
      </w:tr>
      <w:tr w:rsidR="00712DB1" w:rsidRPr="00712DB1" w:rsidTr="00337EF4">
        <w:trPr>
          <w:trHeight w:val="20"/>
        </w:trPr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712DB1" w:rsidRPr="00712DB1" w:rsidRDefault="00712DB1" w:rsidP="00712DB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4.2. Відновлення та посилення системи з управління природоохоронною діяльністю для запобігання екологічним ризикам та сприяння відновленню довкілля.</w:t>
            </w:r>
          </w:p>
        </w:tc>
        <w:tc>
          <w:tcPr>
            <w:tcW w:w="7371" w:type="dxa"/>
            <w:shd w:val="clear" w:color="auto" w:fill="auto"/>
          </w:tcPr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4.2.1.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Зміцнювати спроможність реагувати на надзвичайні екологічні ситуації та відновлювати спроможність у сфері боротьби з нелегальним використанням природних ресурсів та екологічними злочинами.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4.2.2.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Підтримувати освітні та інформаційні заходи з підвищення обізнаності населення, інформування щодо екологічних ризиків, забезпечення проведення роз’яснювальної роботи з керівництвом та адміністрацією небезпечних підприємств із залученням можливостей ОДА, ЗМІ.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4.2.3.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Забезпечувати засобами захисту органів дихання непрацюючого населення, яке проживає в містах, віднесених до груп з цивільної оборони, в зоні можливого хімічного забруднення (в умовах АТО) та в прогнозованій зоні хімічного забруднення (в умовах мирного стану).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4.2.4.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 xml:space="preserve">Приводити наявні захисні споруди цивільного захисту у готовність до </w:t>
            </w:r>
            <w:r w:rsidRPr="00712D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використання за призначенням.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4.2.5.</w:t>
            </w:r>
            <w:r w:rsidRPr="00712D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ab/>
              <w:t>Усувати екологічні загрози, в тому числі які виникли внаслідок проведення АТО.</w:t>
            </w:r>
          </w:p>
        </w:tc>
      </w:tr>
      <w:tr w:rsidR="00712DB1" w:rsidRPr="00712DB1" w:rsidTr="00337EF4">
        <w:trPr>
          <w:trHeight w:val="20"/>
        </w:trPr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712DB1" w:rsidRPr="00712DB1" w:rsidRDefault="00712DB1" w:rsidP="00712DB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4.3. Зміцнення регіональних та місцевих медіа різних форм власності для забезпечення доступу громадян до різнобічних та неупереджених джерел інформації</w:t>
            </w:r>
          </w:p>
        </w:tc>
        <w:tc>
          <w:tcPr>
            <w:tcW w:w="7371" w:type="dxa"/>
            <w:shd w:val="clear" w:color="auto" w:fill="auto"/>
          </w:tcPr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4.3.1.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Розвивати інформаційно-комунікаційну інфраструктуру.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4.3.2.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Сприяти конкуренції та високим професійним стандартам у медіа. Проводити заходи по підвищенню кваліфікації  журналістів ЗМІ.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4.3.3.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Забезпечувати обізнаність населення щодо переваг євроінтеграції.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4.3.4.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Впроваджувати аналітичний контент.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4.3.5.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Проводити широкі PR кампанії заходів, пов’язаних з вирішенням соціально важливих питань.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4.3.6.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 xml:space="preserve">Створювати позитивну репутацію активно-патріотичного громадянина через 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проведення культурних заходів, орієнтованих на патріотичне виховання.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4.3.7.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Підвищувати обізнаність населення щодо поводження з вибухонебезпечними предметами.</w:t>
            </w:r>
          </w:p>
        </w:tc>
      </w:tr>
      <w:tr w:rsidR="00712DB1" w:rsidRPr="00712DB1" w:rsidTr="00337EF4">
        <w:trPr>
          <w:trHeight w:val="20"/>
        </w:trPr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712DB1" w:rsidRPr="00712DB1" w:rsidRDefault="00712DB1" w:rsidP="00712DB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12DB1" w:rsidRPr="00712DB1" w:rsidRDefault="00712DB1" w:rsidP="0071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4.4. Створення сучасної системи оповіщення, моніторингу та реагування на надзвичайні ситуації.</w:t>
            </w:r>
          </w:p>
        </w:tc>
        <w:tc>
          <w:tcPr>
            <w:tcW w:w="7371" w:type="dxa"/>
            <w:shd w:val="clear" w:color="auto" w:fill="auto"/>
          </w:tcPr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4.4.1.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Забезпечувати наявність нормативної кількості матеріального резерву всіх рівнів (окрім державного).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4.4.2.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Удосконалювати систему реагування на надзвичайні ситуації шляхом проведення закладки матеріально-технічних засобів в регіональний резерв для попередження, ліквідації надзвичайних ситуацій та життєзабезпечення постраждалого населення у відповідності до затвердженої номенклатури.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4.4.3.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 xml:space="preserve">Сприяти забезпеченню </w:t>
            </w:r>
            <w:proofErr w:type="spellStart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пожежно-</w:t>
            </w:r>
            <w:proofErr w:type="spellEnd"/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аварійно-рятувальних підрозділів необхідною спецтехнікою та обладнанням, своєчасному їх переоснащенню, забезпеченню нормативної кількості пожежно-рятувальних підрозділів у населених пунктах області.</w:t>
            </w:r>
          </w:p>
          <w:p w:rsidR="00712DB1" w:rsidRPr="00712DB1" w:rsidRDefault="00712DB1" w:rsidP="00712DB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4.4.4.</w:t>
            </w:r>
            <w:r w:rsidRPr="00712DB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>Сприяти оснащенню сучасним обладнанням  і спецодягом підрозділів з розмінування та підвищення кваліфікації саперів Державної служби з надзвичайних ситуацій та Збройних сил України.</w:t>
            </w:r>
          </w:p>
        </w:tc>
      </w:tr>
    </w:tbl>
    <w:p w:rsidR="00712DB1" w:rsidRPr="00712DB1" w:rsidRDefault="00712DB1" w:rsidP="00712DB1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val="uk-UA" w:eastAsia="ru-RU"/>
        </w:rPr>
      </w:pPr>
    </w:p>
    <w:p w:rsidR="00067D81" w:rsidRPr="00712DB1" w:rsidRDefault="00067D81">
      <w:pPr>
        <w:rPr>
          <w:lang w:val="uk-UA"/>
        </w:rPr>
      </w:pPr>
      <w:bookmarkStart w:id="0" w:name="_GoBack"/>
      <w:bookmarkEnd w:id="0"/>
    </w:p>
    <w:sectPr w:rsidR="00067D81" w:rsidRPr="00712DB1" w:rsidSect="00712DB1">
      <w:headerReference w:type="default" r:id="rId7"/>
      <w:pgSz w:w="11906" w:h="16838" w:code="9"/>
      <w:pgMar w:top="-567" w:right="851" w:bottom="284" w:left="1701" w:header="136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8A" w:rsidRDefault="001B648A" w:rsidP="00712DB1">
      <w:pPr>
        <w:spacing w:after="0" w:line="240" w:lineRule="auto"/>
      </w:pPr>
      <w:r>
        <w:separator/>
      </w:r>
    </w:p>
  </w:endnote>
  <w:endnote w:type="continuationSeparator" w:id="0">
    <w:p w:rsidR="001B648A" w:rsidRDefault="001B648A" w:rsidP="0071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8A" w:rsidRDefault="001B648A" w:rsidP="00712DB1">
      <w:pPr>
        <w:spacing w:after="0" w:line="240" w:lineRule="auto"/>
      </w:pPr>
      <w:r>
        <w:separator/>
      </w:r>
    </w:p>
  </w:footnote>
  <w:footnote w:type="continuationSeparator" w:id="0">
    <w:p w:rsidR="001B648A" w:rsidRDefault="001B648A" w:rsidP="0071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868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12DB1" w:rsidRPr="00712DB1" w:rsidRDefault="00712DB1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712DB1">
          <w:rPr>
            <w:rFonts w:ascii="Times New Roman" w:hAnsi="Times New Roman" w:cs="Times New Roman"/>
            <w:sz w:val="20"/>
          </w:rPr>
          <w:fldChar w:fldCharType="begin"/>
        </w:r>
        <w:r w:rsidRPr="00712DB1">
          <w:rPr>
            <w:rFonts w:ascii="Times New Roman" w:hAnsi="Times New Roman" w:cs="Times New Roman"/>
            <w:sz w:val="20"/>
          </w:rPr>
          <w:instrText>PAGE   \* MERGEFORMAT</w:instrText>
        </w:r>
        <w:r w:rsidRPr="00712DB1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712DB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12DB1" w:rsidRPr="00712DB1" w:rsidRDefault="00712DB1">
    <w:pPr>
      <w:pStyle w:val="a3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FF"/>
    <w:rsid w:val="00001E6E"/>
    <w:rsid w:val="00004888"/>
    <w:rsid w:val="00006D69"/>
    <w:rsid w:val="00010D62"/>
    <w:rsid w:val="00011BC8"/>
    <w:rsid w:val="000151F7"/>
    <w:rsid w:val="00020341"/>
    <w:rsid w:val="0002074D"/>
    <w:rsid w:val="00023DA8"/>
    <w:rsid w:val="00026FBC"/>
    <w:rsid w:val="000271BB"/>
    <w:rsid w:val="00033462"/>
    <w:rsid w:val="00033B19"/>
    <w:rsid w:val="000402B6"/>
    <w:rsid w:val="00044BD8"/>
    <w:rsid w:val="00044DDB"/>
    <w:rsid w:val="00052524"/>
    <w:rsid w:val="0005252B"/>
    <w:rsid w:val="00052EF6"/>
    <w:rsid w:val="00053584"/>
    <w:rsid w:val="00055D39"/>
    <w:rsid w:val="00060424"/>
    <w:rsid w:val="00061901"/>
    <w:rsid w:val="00061A40"/>
    <w:rsid w:val="0006580A"/>
    <w:rsid w:val="00066E5D"/>
    <w:rsid w:val="00067B3A"/>
    <w:rsid w:val="00067D81"/>
    <w:rsid w:val="00073988"/>
    <w:rsid w:val="00075727"/>
    <w:rsid w:val="000777E7"/>
    <w:rsid w:val="00081EAE"/>
    <w:rsid w:val="0009080C"/>
    <w:rsid w:val="00090F31"/>
    <w:rsid w:val="00092A1C"/>
    <w:rsid w:val="00092B4F"/>
    <w:rsid w:val="00092D43"/>
    <w:rsid w:val="000930C3"/>
    <w:rsid w:val="00096EA4"/>
    <w:rsid w:val="000A12D7"/>
    <w:rsid w:val="000A1E8D"/>
    <w:rsid w:val="000A29D2"/>
    <w:rsid w:val="000A5154"/>
    <w:rsid w:val="000A7768"/>
    <w:rsid w:val="000B7B90"/>
    <w:rsid w:val="000C3518"/>
    <w:rsid w:val="000C4177"/>
    <w:rsid w:val="000C508C"/>
    <w:rsid w:val="000C5E5D"/>
    <w:rsid w:val="000D0246"/>
    <w:rsid w:val="000D06EE"/>
    <w:rsid w:val="000D4236"/>
    <w:rsid w:val="000D7EB4"/>
    <w:rsid w:val="000E4E1F"/>
    <w:rsid w:val="000E70E3"/>
    <w:rsid w:val="000E7311"/>
    <w:rsid w:val="000F0F7E"/>
    <w:rsid w:val="000F187F"/>
    <w:rsid w:val="000F2400"/>
    <w:rsid w:val="000F28E5"/>
    <w:rsid w:val="000F58A7"/>
    <w:rsid w:val="001028FC"/>
    <w:rsid w:val="00107853"/>
    <w:rsid w:val="001108D2"/>
    <w:rsid w:val="00110A95"/>
    <w:rsid w:val="001153BE"/>
    <w:rsid w:val="00120188"/>
    <w:rsid w:val="001203A0"/>
    <w:rsid w:val="001247A6"/>
    <w:rsid w:val="00130652"/>
    <w:rsid w:val="00144F0C"/>
    <w:rsid w:val="00153114"/>
    <w:rsid w:val="001544CC"/>
    <w:rsid w:val="001549DB"/>
    <w:rsid w:val="0015560B"/>
    <w:rsid w:val="00155930"/>
    <w:rsid w:val="00161BA3"/>
    <w:rsid w:val="0016288A"/>
    <w:rsid w:val="00164310"/>
    <w:rsid w:val="00172B0C"/>
    <w:rsid w:val="00174C7F"/>
    <w:rsid w:val="00174F32"/>
    <w:rsid w:val="00176B10"/>
    <w:rsid w:val="00177D92"/>
    <w:rsid w:val="001800CA"/>
    <w:rsid w:val="00181511"/>
    <w:rsid w:val="001854D3"/>
    <w:rsid w:val="0019108E"/>
    <w:rsid w:val="00194FC9"/>
    <w:rsid w:val="0019729D"/>
    <w:rsid w:val="001976DC"/>
    <w:rsid w:val="00197DE6"/>
    <w:rsid w:val="001A102C"/>
    <w:rsid w:val="001A3117"/>
    <w:rsid w:val="001A38CF"/>
    <w:rsid w:val="001A509D"/>
    <w:rsid w:val="001A5E4F"/>
    <w:rsid w:val="001A6332"/>
    <w:rsid w:val="001A69AE"/>
    <w:rsid w:val="001A7513"/>
    <w:rsid w:val="001A755D"/>
    <w:rsid w:val="001A7DA4"/>
    <w:rsid w:val="001B648A"/>
    <w:rsid w:val="001B7946"/>
    <w:rsid w:val="001C1CA6"/>
    <w:rsid w:val="001C3CEA"/>
    <w:rsid w:val="001C4244"/>
    <w:rsid w:val="001D286D"/>
    <w:rsid w:val="001D44C6"/>
    <w:rsid w:val="001D5D85"/>
    <w:rsid w:val="001D62CF"/>
    <w:rsid w:val="001D649C"/>
    <w:rsid w:val="001D6D52"/>
    <w:rsid w:val="001E1C2C"/>
    <w:rsid w:val="001E2FDB"/>
    <w:rsid w:val="001E68B8"/>
    <w:rsid w:val="001E7941"/>
    <w:rsid w:val="001E7F42"/>
    <w:rsid w:val="001F0100"/>
    <w:rsid w:val="001F5D42"/>
    <w:rsid w:val="002006BC"/>
    <w:rsid w:val="00200950"/>
    <w:rsid w:val="002142CB"/>
    <w:rsid w:val="00220E9A"/>
    <w:rsid w:val="002225DF"/>
    <w:rsid w:val="00223F78"/>
    <w:rsid w:val="00225910"/>
    <w:rsid w:val="00225BAB"/>
    <w:rsid w:val="00227719"/>
    <w:rsid w:val="002323DD"/>
    <w:rsid w:val="0024592F"/>
    <w:rsid w:val="002473CC"/>
    <w:rsid w:val="00251489"/>
    <w:rsid w:val="002520BC"/>
    <w:rsid w:val="002533A4"/>
    <w:rsid w:val="00256A88"/>
    <w:rsid w:val="0026262C"/>
    <w:rsid w:val="002657CD"/>
    <w:rsid w:val="0026789E"/>
    <w:rsid w:val="00272345"/>
    <w:rsid w:val="00283123"/>
    <w:rsid w:val="002852FD"/>
    <w:rsid w:val="002873C1"/>
    <w:rsid w:val="00293694"/>
    <w:rsid w:val="00297CB8"/>
    <w:rsid w:val="002A1BFC"/>
    <w:rsid w:val="002A35AE"/>
    <w:rsid w:val="002B0B2F"/>
    <w:rsid w:val="002B0E95"/>
    <w:rsid w:val="002C0F6A"/>
    <w:rsid w:val="002C76FA"/>
    <w:rsid w:val="002D486D"/>
    <w:rsid w:val="002E1B6B"/>
    <w:rsid w:val="002E2CB8"/>
    <w:rsid w:val="002F186C"/>
    <w:rsid w:val="002F22D3"/>
    <w:rsid w:val="002F233B"/>
    <w:rsid w:val="002F6244"/>
    <w:rsid w:val="003035DF"/>
    <w:rsid w:val="00306165"/>
    <w:rsid w:val="00310202"/>
    <w:rsid w:val="00315A64"/>
    <w:rsid w:val="003200F4"/>
    <w:rsid w:val="00321883"/>
    <w:rsid w:val="00324090"/>
    <w:rsid w:val="00324FD2"/>
    <w:rsid w:val="00332C40"/>
    <w:rsid w:val="003347D2"/>
    <w:rsid w:val="00335CA0"/>
    <w:rsid w:val="003400EB"/>
    <w:rsid w:val="0034109B"/>
    <w:rsid w:val="00346CCC"/>
    <w:rsid w:val="00357AE8"/>
    <w:rsid w:val="0036032F"/>
    <w:rsid w:val="00362329"/>
    <w:rsid w:val="003659BE"/>
    <w:rsid w:val="003809C6"/>
    <w:rsid w:val="0038286C"/>
    <w:rsid w:val="00383690"/>
    <w:rsid w:val="00385E30"/>
    <w:rsid w:val="003863DB"/>
    <w:rsid w:val="00386BBC"/>
    <w:rsid w:val="003876A3"/>
    <w:rsid w:val="00390806"/>
    <w:rsid w:val="0039082F"/>
    <w:rsid w:val="00395440"/>
    <w:rsid w:val="003A18A0"/>
    <w:rsid w:val="003A2007"/>
    <w:rsid w:val="003A7DAB"/>
    <w:rsid w:val="003B490C"/>
    <w:rsid w:val="003B6B9A"/>
    <w:rsid w:val="003C35D4"/>
    <w:rsid w:val="003C4E89"/>
    <w:rsid w:val="003C6C40"/>
    <w:rsid w:val="003E3FA9"/>
    <w:rsid w:val="003F263F"/>
    <w:rsid w:val="003F502A"/>
    <w:rsid w:val="003F6780"/>
    <w:rsid w:val="003F6EE8"/>
    <w:rsid w:val="0040501C"/>
    <w:rsid w:val="00405B98"/>
    <w:rsid w:val="00411714"/>
    <w:rsid w:val="00413FF1"/>
    <w:rsid w:val="00415AF7"/>
    <w:rsid w:val="004200BC"/>
    <w:rsid w:val="00420E50"/>
    <w:rsid w:val="00423266"/>
    <w:rsid w:val="0042338D"/>
    <w:rsid w:val="00427374"/>
    <w:rsid w:val="00430766"/>
    <w:rsid w:val="004314B5"/>
    <w:rsid w:val="0043257B"/>
    <w:rsid w:val="00441078"/>
    <w:rsid w:val="00443B86"/>
    <w:rsid w:val="00455313"/>
    <w:rsid w:val="00456DA3"/>
    <w:rsid w:val="00461CC9"/>
    <w:rsid w:val="00466E57"/>
    <w:rsid w:val="004703F0"/>
    <w:rsid w:val="00477B93"/>
    <w:rsid w:val="00481303"/>
    <w:rsid w:val="00483AC1"/>
    <w:rsid w:val="00484B01"/>
    <w:rsid w:val="00485CD0"/>
    <w:rsid w:val="00490AB2"/>
    <w:rsid w:val="0049308D"/>
    <w:rsid w:val="004A4EAD"/>
    <w:rsid w:val="004B25D9"/>
    <w:rsid w:val="004B2676"/>
    <w:rsid w:val="004B4352"/>
    <w:rsid w:val="004B68C8"/>
    <w:rsid w:val="004B7FAF"/>
    <w:rsid w:val="004C0112"/>
    <w:rsid w:val="004C1B1F"/>
    <w:rsid w:val="004C34DC"/>
    <w:rsid w:val="004C6596"/>
    <w:rsid w:val="004E0850"/>
    <w:rsid w:val="004E150D"/>
    <w:rsid w:val="004E55A1"/>
    <w:rsid w:val="004E7310"/>
    <w:rsid w:val="004F344C"/>
    <w:rsid w:val="004F3CBB"/>
    <w:rsid w:val="004F3D24"/>
    <w:rsid w:val="004F43BB"/>
    <w:rsid w:val="004F6091"/>
    <w:rsid w:val="00501319"/>
    <w:rsid w:val="00505181"/>
    <w:rsid w:val="005104DE"/>
    <w:rsid w:val="005117C2"/>
    <w:rsid w:val="00514796"/>
    <w:rsid w:val="00527119"/>
    <w:rsid w:val="00535CAD"/>
    <w:rsid w:val="005443FD"/>
    <w:rsid w:val="00545116"/>
    <w:rsid w:val="00545703"/>
    <w:rsid w:val="00552399"/>
    <w:rsid w:val="005533BB"/>
    <w:rsid w:val="005539B7"/>
    <w:rsid w:val="005560F8"/>
    <w:rsid w:val="00556C4E"/>
    <w:rsid w:val="00560FDA"/>
    <w:rsid w:val="00561A58"/>
    <w:rsid w:val="00562AAF"/>
    <w:rsid w:val="0056303E"/>
    <w:rsid w:val="00565494"/>
    <w:rsid w:val="00573805"/>
    <w:rsid w:val="00580EC9"/>
    <w:rsid w:val="005837E8"/>
    <w:rsid w:val="00583BBE"/>
    <w:rsid w:val="00584FCF"/>
    <w:rsid w:val="00586DD6"/>
    <w:rsid w:val="005878A2"/>
    <w:rsid w:val="005907AA"/>
    <w:rsid w:val="005915D4"/>
    <w:rsid w:val="005931D7"/>
    <w:rsid w:val="005A1973"/>
    <w:rsid w:val="005A3B4B"/>
    <w:rsid w:val="005A78E0"/>
    <w:rsid w:val="005B4A49"/>
    <w:rsid w:val="005B4FCD"/>
    <w:rsid w:val="005B5510"/>
    <w:rsid w:val="005B5553"/>
    <w:rsid w:val="005B57E7"/>
    <w:rsid w:val="005C3F05"/>
    <w:rsid w:val="005C58BD"/>
    <w:rsid w:val="005D0551"/>
    <w:rsid w:val="005D0EF2"/>
    <w:rsid w:val="005D0F9F"/>
    <w:rsid w:val="005D35E5"/>
    <w:rsid w:val="005D3D48"/>
    <w:rsid w:val="005D50A4"/>
    <w:rsid w:val="005D61A4"/>
    <w:rsid w:val="005E2748"/>
    <w:rsid w:val="005E3A32"/>
    <w:rsid w:val="005E7FE2"/>
    <w:rsid w:val="005F09CB"/>
    <w:rsid w:val="005F3F0D"/>
    <w:rsid w:val="005F40BF"/>
    <w:rsid w:val="005F4771"/>
    <w:rsid w:val="00600B10"/>
    <w:rsid w:val="00600BF1"/>
    <w:rsid w:val="00603BCB"/>
    <w:rsid w:val="00603D66"/>
    <w:rsid w:val="00604314"/>
    <w:rsid w:val="0060458C"/>
    <w:rsid w:val="00613DAE"/>
    <w:rsid w:val="006161AC"/>
    <w:rsid w:val="00616A2F"/>
    <w:rsid w:val="006330C2"/>
    <w:rsid w:val="00636B69"/>
    <w:rsid w:val="006412F6"/>
    <w:rsid w:val="00642A4F"/>
    <w:rsid w:val="00644B1C"/>
    <w:rsid w:val="00645ED7"/>
    <w:rsid w:val="006464B7"/>
    <w:rsid w:val="00647933"/>
    <w:rsid w:val="00647DD0"/>
    <w:rsid w:val="006510ED"/>
    <w:rsid w:val="00651E7D"/>
    <w:rsid w:val="006526E7"/>
    <w:rsid w:val="00654151"/>
    <w:rsid w:val="00655355"/>
    <w:rsid w:val="0065547A"/>
    <w:rsid w:val="00655B12"/>
    <w:rsid w:val="0065605E"/>
    <w:rsid w:val="00656724"/>
    <w:rsid w:val="00665639"/>
    <w:rsid w:val="00673AA1"/>
    <w:rsid w:val="00673B6F"/>
    <w:rsid w:val="006765C3"/>
    <w:rsid w:val="00682E3E"/>
    <w:rsid w:val="00683240"/>
    <w:rsid w:val="00686B2A"/>
    <w:rsid w:val="006909A7"/>
    <w:rsid w:val="006919C6"/>
    <w:rsid w:val="00693546"/>
    <w:rsid w:val="00696492"/>
    <w:rsid w:val="00696D4A"/>
    <w:rsid w:val="006975C4"/>
    <w:rsid w:val="006A1068"/>
    <w:rsid w:val="006A395D"/>
    <w:rsid w:val="006A6C02"/>
    <w:rsid w:val="006B0E27"/>
    <w:rsid w:val="006B10C4"/>
    <w:rsid w:val="006B1B46"/>
    <w:rsid w:val="006B433B"/>
    <w:rsid w:val="006B4C17"/>
    <w:rsid w:val="006B6C14"/>
    <w:rsid w:val="006B7563"/>
    <w:rsid w:val="006C3CC5"/>
    <w:rsid w:val="006C5F67"/>
    <w:rsid w:val="006D3F20"/>
    <w:rsid w:val="006D5157"/>
    <w:rsid w:val="006E0116"/>
    <w:rsid w:val="006E0999"/>
    <w:rsid w:val="006E1ABC"/>
    <w:rsid w:val="006E661A"/>
    <w:rsid w:val="006E695B"/>
    <w:rsid w:val="006E6B39"/>
    <w:rsid w:val="006F0E4E"/>
    <w:rsid w:val="006F387B"/>
    <w:rsid w:val="006F69DE"/>
    <w:rsid w:val="00705B88"/>
    <w:rsid w:val="00712DB1"/>
    <w:rsid w:val="00713E05"/>
    <w:rsid w:val="00714696"/>
    <w:rsid w:val="00714DDF"/>
    <w:rsid w:val="00716C2F"/>
    <w:rsid w:val="00717827"/>
    <w:rsid w:val="00717FF3"/>
    <w:rsid w:val="00721A5F"/>
    <w:rsid w:val="00725075"/>
    <w:rsid w:val="0072592E"/>
    <w:rsid w:val="007272BA"/>
    <w:rsid w:val="007313BF"/>
    <w:rsid w:val="00732770"/>
    <w:rsid w:val="00735514"/>
    <w:rsid w:val="007357CC"/>
    <w:rsid w:val="007415CB"/>
    <w:rsid w:val="007446A4"/>
    <w:rsid w:val="0074562F"/>
    <w:rsid w:val="00751E16"/>
    <w:rsid w:val="00752301"/>
    <w:rsid w:val="00753E63"/>
    <w:rsid w:val="00757A67"/>
    <w:rsid w:val="00757ADF"/>
    <w:rsid w:val="00757B1A"/>
    <w:rsid w:val="0076008F"/>
    <w:rsid w:val="0076124E"/>
    <w:rsid w:val="00761BA4"/>
    <w:rsid w:val="00764615"/>
    <w:rsid w:val="00765B35"/>
    <w:rsid w:val="0077402D"/>
    <w:rsid w:val="007815E4"/>
    <w:rsid w:val="00784F8E"/>
    <w:rsid w:val="00787B22"/>
    <w:rsid w:val="00797604"/>
    <w:rsid w:val="007979A6"/>
    <w:rsid w:val="007A1D2E"/>
    <w:rsid w:val="007A2131"/>
    <w:rsid w:val="007A763D"/>
    <w:rsid w:val="007A7FEA"/>
    <w:rsid w:val="007B0691"/>
    <w:rsid w:val="007B1B34"/>
    <w:rsid w:val="007C04AE"/>
    <w:rsid w:val="007C158B"/>
    <w:rsid w:val="007C19B7"/>
    <w:rsid w:val="007C3898"/>
    <w:rsid w:val="007C4279"/>
    <w:rsid w:val="007C599B"/>
    <w:rsid w:val="007C6AE3"/>
    <w:rsid w:val="007D45E9"/>
    <w:rsid w:val="007D6D35"/>
    <w:rsid w:val="007E2C75"/>
    <w:rsid w:val="007E5FFA"/>
    <w:rsid w:val="007E79FB"/>
    <w:rsid w:val="007E7BB0"/>
    <w:rsid w:val="007F3F10"/>
    <w:rsid w:val="007F4FC3"/>
    <w:rsid w:val="007F5513"/>
    <w:rsid w:val="007F6666"/>
    <w:rsid w:val="00802365"/>
    <w:rsid w:val="00803D79"/>
    <w:rsid w:val="00803DA4"/>
    <w:rsid w:val="00812C2F"/>
    <w:rsid w:val="008133C4"/>
    <w:rsid w:val="0081711B"/>
    <w:rsid w:val="008209F4"/>
    <w:rsid w:val="00822D71"/>
    <w:rsid w:val="008270A9"/>
    <w:rsid w:val="008275EE"/>
    <w:rsid w:val="008303F1"/>
    <w:rsid w:val="008349FF"/>
    <w:rsid w:val="00837C5E"/>
    <w:rsid w:val="00842968"/>
    <w:rsid w:val="00844B53"/>
    <w:rsid w:val="00845A40"/>
    <w:rsid w:val="00846BDE"/>
    <w:rsid w:val="0085434F"/>
    <w:rsid w:val="00855542"/>
    <w:rsid w:val="008621E2"/>
    <w:rsid w:val="008626F3"/>
    <w:rsid w:val="0087171E"/>
    <w:rsid w:val="00871895"/>
    <w:rsid w:val="00871CB4"/>
    <w:rsid w:val="00872D70"/>
    <w:rsid w:val="00872E73"/>
    <w:rsid w:val="00875F04"/>
    <w:rsid w:val="00885AA5"/>
    <w:rsid w:val="00891BB9"/>
    <w:rsid w:val="008938E6"/>
    <w:rsid w:val="008940F0"/>
    <w:rsid w:val="00897B1A"/>
    <w:rsid w:val="008A4850"/>
    <w:rsid w:val="008B12FF"/>
    <w:rsid w:val="008B32CC"/>
    <w:rsid w:val="008B3301"/>
    <w:rsid w:val="008B5013"/>
    <w:rsid w:val="008B55CC"/>
    <w:rsid w:val="008B59E5"/>
    <w:rsid w:val="008B658B"/>
    <w:rsid w:val="008C076C"/>
    <w:rsid w:val="008C1DEC"/>
    <w:rsid w:val="008C3E9B"/>
    <w:rsid w:val="008C7889"/>
    <w:rsid w:val="008D3902"/>
    <w:rsid w:val="008D6FA3"/>
    <w:rsid w:val="008D79C7"/>
    <w:rsid w:val="008E48AE"/>
    <w:rsid w:val="008F05CB"/>
    <w:rsid w:val="008F13C4"/>
    <w:rsid w:val="008F2C10"/>
    <w:rsid w:val="008F4224"/>
    <w:rsid w:val="008F5050"/>
    <w:rsid w:val="008F76C0"/>
    <w:rsid w:val="009008BB"/>
    <w:rsid w:val="00903A4D"/>
    <w:rsid w:val="0090441A"/>
    <w:rsid w:val="00906688"/>
    <w:rsid w:val="009141E4"/>
    <w:rsid w:val="009156AD"/>
    <w:rsid w:val="00915E49"/>
    <w:rsid w:val="00916520"/>
    <w:rsid w:val="0092027B"/>
    <w:rsid w:val="00921994"/>
    <w:rsid w:val="0093570B"/>
    <w:rsid w:val="00935F12"/>
    <w:rsid w:val="00943151"/>
    <w:rsid w:val="00950F7C"/>
    <w:rsid w:val="00951858"/>
    <w:rsid w:val="00951CD2"/>
    <w:rsid w:val="00954AF8"/>
    <w:rsid w:val="009564CB"/>
    <w:rsid w:val="0095704E"/>
    <w:rsid w:val="00957F56"/>
    <w:rsid w:val="00961F14"/>
    <w:rsid w:val="00962A96"/>
    <w:rsid w:val="009679A0"/>
    <w:rsid w:val="00970935"/>
    <w:rsid w:val="0097255D"/>
    <w:rsid w:val="00972A00"/>
    <w:rsid w:val="00973AB0"/>
    <w:rsid w:val="00983158"/>
    <w:rsid w:val="00985789"/>
    <w:rsid w:val="00986CC5"/>
    <w:rsid w:val="00996366"/>
    <w:rsid w:val="00996536"/>
    <w:rsid w:val="00997154"/>
    <w:rsid w:val="00997416"/>
    <w:rsid w:val="009A0C5F"/>
    <w:rsid w:val="009A1B6D"/>
    <w:rsid w:val="009A311C"/>
    <w:rsid w:val="009A33C7"/>
    <w:rsid w:val="009A47C6"/>
    <w:rsid w:val="009A6181"/>
    <w:rsid w:val="009A697E"/>
    <w:rsid w:val="009B0C04"/>
    <w:rsid w:val="009B28A4"/>
    <w:rsid w:val="009B47E3"/>
    <w:rsid w:val="009B48AE"/>
    <w:rsid w:val="009B5723"/>
    <w:rsid w:val="009B7509"/>
    <w:rsid w:val="009B7E2E"/>
    <w:rsid w:val="009C1A9E"/>
    <w:rsid w:val="009C5205"/>
    <w:rsid w:val="009D56B0"/>
    <w:rsid w:val="009D5A44"/>
    <w:rsid w:val="009E0322"/>
    <w:rsid w:val="009E1EBA"/>
    <w:rsid w:val="009E3180"/>
    <w:rsid w:val="009E3BDD"/>
    <w:rsid w:val="009F012F"/>
    <w:rsid w:val="009F0F68"/>
    <w:rsid w:val="009F29A5"/>
    <w:rsid w:val="009F566E"/>
    <w:rsid w:val="009F637B"/>
    <w:rsid w:val="009F7BED"/>
    <w:rsid w:val="00A002D0"/>
    <w:rsid w:val="00A039E7"/>
    <w:rsid w:val="00A03AB8"/>
    <w:rsid w:val="00A14C17"/>
    <w:rsid w:val="00A16733"/>
    <w:rsid w:val="00A20B98"/>
    <w:rsid w:val="00A22B1B"/>
    <w:rsid w:val="00A25901"/>
    <w:rsid w:val="00A25E7B"/>
    <w:rsid w:val="00A35BDD"/>
    <w:rsid w:val="00A37A17"/>
    <w:rsid w:val="00A42DFD"/>
    <w:rsid w:val="00A47843"/>
    <w:rsid w:val="00A548E0"/>
    <w:rsid w:val="00A573DC"/>
    <w:rsid w:val="00A633F2"/>
    <w:rsid w:val="00A63C8E"/>
    <w:rsid w:val="00A656F3"/>
    <w:rsid w:val="00A65E86"/>
    <w:rsid w:val="00A71B3A"/>
    <w:rsid w:val="00A7337E"/>
    <w:rsid w:val="00A74048"/>
    <w:rsid w:val="00A749C8"/>
    <w:rsid w:val="00A765F3"/>
    <w:rsid w:val="00A76848"/>
    <w:rsid w:val="00A80BF8"/>
    <w:rsid w:val="00A8160A"/>
    <w:rsid w:val="00A81E52"/>
    <w:rsid w:val="00A8481F"/>
    <w:rsid w:val="00A85A66"/>
    <w:rsid w:val="00A91EBE"/>
    <w:rsid w:val="00A96827"/>
    <w:rsid w:val="00AA01E9"/>
    <w:rsid w:val="00AA29D9"/>
    <w:rsid w:val="00AA4DFC"/>
    <w:rsid w:val="00AA6482"/>
    <w:rsid w:val="00AB4820"/>
    <w:rsid w:val="00AB4DFF"/>
    <w:rsid w:val="00AB6FFF"/>
    <w:rsid w:val="00AC0E24"/>
    <w:rsid w:val="00AC1155"/>
    <w:rsid w:val="00AC1384"/>
    <w:rsid w:val="00AC1B89"/>
    <w:rsid w:val="00AC2699"/>
    <w:rsid w:val="00AC2E2F"/>
    <w:rsid w:val="00AC51FC"/>
    <w:rsid w:val="00AD0DBB"/>
    <w:rsid w:val="00AD1836"/>
    <w:rsid w:val="00AD2E4E"/>
    <w:rsid w:val="00AD3C9C"/>
    <w:rsid w:val="00AE3B8C"/>
    <w:rsid w:val="00AE5286"/>
    <w:rsid w:val="00AF2AC3"/>
    <w:rsid w:val="00AF734C"/>
    <w:rsid w:val="00B0246F"/>
    <w:rsid w:val="00B03694"/>
    <w:rsid w:val="00B037B7"/>
    <w:rsid w:val="00B0426F"/>
    <w:rsid w:val="00B04E96"/>
    <w:rsid w:val="00B06B12"/>
    <w:rsid w:val="00B12905"/>
    <w:rsid w:val="00B24E1F"/>
    <w:rsid w:val="00B265CF"/>
    <w:rsid w:val="00B33A41"/>
    <w:rsid w:val="00B407AE"/>
    <w:rsid w:val="00B4223B"/>
    <w:rsid w:val="00B45D7F"/>
    <w:rsid w:val="00B47767"/>
    <w:rsid w:val="00B550F2"/>
    <w:rsid w:val="00B66D1A"/>
    <w:rsid w:val="00B812DF"/>
    <w:rsid w:val="00B853C3"/>
    <w:rsid w:val="00B91254"/>
    <w:rsid w:val="00B95D33"/>
    <w:rsid w:val="00B966C7"/>
    <w:rsid w:val="00B967C3"/>
    <w:rsid w:val="00B96B3F"/>
    <w:rsid w:val="00B97A7C"/>
    <w:rsid w:val="00BA1524"/>
    <w:rsid w:val="00BA214B"/>
    <w:rsid w:val="00BA4014"/>
    <w:rsid w:val="00BA4B22"/>
    <w:rsid w:val="00BA6BE4"/>
    <w:rsid w:val="00BA7208"/>
    <w:rsid w:val="00BB0469"/>
    <w:rsid w:val="00BB2B01"/>
    <w:rsid w:val="00BB4A60"/>
    <w:rsid w:val="00BB505A"/>
    <w:rsid w:val="00BB6A22"/>
    <w:rsid w:val="00BD016A"/>
    <w:rsid w:val="00BD0526"/>
    <w:rsid w:val="00BD28BC"/>
    <w:rsid w:val="00BD2CDE"/>
    <w:rsid w:val="00BD4EC6"/>
    <w:rsid w:val="00BD64EC"/>
    <w:rsid w:val="00BD776A"/>
    <w:rsid w:val="00BE0753"/>
    <w:rsid w:val="00BE29F4"/>
    <w:rsid w:val="00BE4B56"/>
    <w:rsid w:val="00BF201E"/>
    <w:rsid w:val="00BF454D"/>
    <w:rsid w:val="00BF4E82"/>
    <w:rsid w:val="00BF69AA"/>
    <w:rsid w:val="00C01CCA"/>
    <w:rsid w:val="00C03C5F"/>
    <w:rsid w:val="00C053FA"/>
    <w:rsid w:val="00C10256"/>
    <w:rsid w:val="00C23CC0"/>
    <w:rsid w:val="00C25331"/>
    <w:rsid w:val="00C2721B"/>
    <w:rsid w:val="00C31230"/>
    <w:rsid w:val="00C335BF"/>
    <w:rsid w:val="00C374AA"/>
    <w:rsid w:val="00C40BF2"/>
    <w:rsid w:val="00C412B5"/>
    <w:rsid w:val="00C41F0C"/>
    <w:rsid w:val="00C47CE6"/>
    <w:rsid w:val="00C5255E"/>
    <w:rsid w:val="00C54877"/>
    <w:rsid w:val="00C5498B"/>
    <w:rsid w:val="00C566B7"/>
    <w:rsid w:val="00C5677C"/>
    <w:rsid w:val="00C652A2"/>
    <w:rsid w:val="00C65B0D"/>
    <w:rsid w:val="00C701C4"/>
    <w:rsid w:val="00C726ED"/>
    <w:rsid w:val="00C74839"/>
    <w:rsid w:val="00C76FC5"/>
    <w:rsid w:val="00C77602"/>
    <w:rsid w:val="00C83E94"/>
    <w:rsid w:val="00C844E0"/>
    <w:rsid w:val="00C93B60"/>
    <w:rsid w:val="00C93DC9"/>
    <w:rsid w:val="00CA724E"/>
    <w:rsid w:val="00CA79C8"/>
    <w:rsid w:val="00CB125E"/>
    <w:rsid w:val="00CB1D09"/>
    <w:rsid w:val="00CB29EE"/>
    <w:rsid w:val="00CB3AF7"/>
    <w:rsid w:val="00CC1957"/>
    <w:rsid w:val="00CC3AAD"/>
    <w:rsid w:val="00CC4612"/>
    <w:rsid w:val="00CC777D"/>
    <w:rsid w:val="00CE1357"/>
    <w:rsid w:val="00CE1DD6"/>
    <w:rsid w:val="00CF2A18"/>
    <w:rsid w:val="00CF4493"/>
    <w:rsid w:val="00D014AF"/>
    <w:rsid w:val="00D0744D"/>
    <w:rsid w:val="00D113F5"/>
    <w:rsid w:val="00D13704"/>
    <w:rsid w:val="00D16162"/>
    <w:rsid w:val="00D23FDD"/>
    <w:rsid w:val="00D25249"/>
    <w:rsid w:val="00D260F2"/>
    <w:rsid w:val="00D26E57"/>
    <w:rsid w:val="00D30517"/>
    <w:rsid w:val="00D311BA"/>
    <w:rsid w:val="00D337EA"/>
    <w:rsid w:val="00D34BA9"/>
    <w:rsid w:val="00D34DCE"/>
    <w:rsid w:val="00D4101D"/>
    <w:rsid w:val="00D45F26"/>
    <w:rsid w:val="00D470A4"/>
    <w:rsid w:val="00D501A7"/>
    <w:rsid w:val="00D51758"/>
    <w:rsid w:val="00D5755F"/>
    <w:rsid w:val="00D5759D"/>
    <w:rsid w:val="00D57A3B"/>
    <w:rsid w:val="00D61879"/>
    <w:rsid w:val="00D61E06"/>
    <w:rsid w:val="00D62052"/>
    <w:rsid w:val="00D675CC"/>
    <w:rsid w:val="00D716C9"/>
    <w:rsid w:val="00D73C14"/>
    <w:rsid w:val="00D75D1E"/>
    <w:rsid w:val="00D764D6"/>
    <w:rsid w:val="00D83D1C"/>
    <w:rsid w:val="00D8440E"/>
    <w:rsid w:val="00D92D94"/>
    <w:rsid w:val="00D936FD"/>
    <w:rsid w:val="00D943FE"/>
    <w:rsid w:val="00D96B9C"/>
    <w:rsid w:val="00DA18DE"/>
    <w:rsid w:val="00DA1AB3"/>
    <w:rsid w:val="00DA3734"/>
    <w:rsid w:val="00DA4D66"/>
    <w:rsid w:val="00DA4F3B"/>
    <w:rsid w:val="00DB0A60"/>
    <w:rsid w:val="00DB0DB1"/>
    <w:rsid w:val="00DB4CFA"/>
    <w:rsid w:val="00DC10A3"/>
    <w:rsid w:val="00DC5C02"/>
    <w:rsid w:val="00DC67F9"/>
    <w:rsid w:val="00DD40E3"/>
    <w:rsid w:val="00DD513F"/>
    <w:rsid w:val="00DD5F29"/>
    <w:rsid w:val="00DD6603"/>
    <w:rsid w:val="00DE1549"/>
    <w:rsid w:val="00DE2338"/>
    <w:rsid w:val="00DE5AE1"/>
    <w:rsid w:val="00DF1949"/>
    <w:rsid w:val="00DF25BC"/>
    <w:rsid w:val="00DF4FA3"/>
    <w:rsid w:val="00DF73BE"/>
    <w:rsid w:val="00E02CA1"/>
    <w:rsid w:val="00E0476A"/>
    <w:rsid w:val="00E06AEE"/>
    <w:rsid w:val="00E1039E"/>
    <w:rsid w:val="00E12E67"/>
    <w:rsid w:val="00E15912"/>
    <w:rsid w:val="00E15A99"/>
    <w:rsid w:val="00E21DE8"/>
    <w:rsid w:val="00E21EF0"/>
    <w:rsid w:val="00E221C5"/>
    <w:rsid w:val="00E22BE7"/>
    <w:rsid w:val="00E247E9"/>
    <w:rsid w:val="00E26AB7"/>
    <w:rsid w:val="00E32E99"/>
    <w:rsid w:val="00E3351D"/>
    <w:rsid w:val="00E349CE"/>
    <w:rsid w:val="00E34D0F"/>
    <w:rsid w:val="00E44FA1"/>
    <w:rsid w:val="00E46704"/>
    <w:rsid w:val="00E47582"/>
    <w:rsid w:val="00E50116"/>
    <w:rsid w:val="00E515C5"/>
    <w:rsid w:val="00E6012F"/>
    <w:rsid w:val="00E60623"/>
    <w:rsid w:val="00E61A0D"/>
    <w:rsid w:val="00E62FD2"/>
    <w:rsid w:val="00E6368F"/>
    <w:rsid w:val="00E65634"/>
    <w:rsid w:val="00E658ED"/>
    <w:rsid w:val="00E65F04"/>
    <w:rsid w:val="00E65FAD"/>
    <w:rsid w:val="00E72A58"/>
    <w:rsid w:val="00E7347E"/>
    <w:rsid w:val="00E75CEF"/>
    <w:rsid w:val="00E7676A"/>
    <w:rsid w:val="00E769AF"/>
    <w:rsid w:val="00E8018F"/>
    <w:rsid w:val="00E8021C"/>
    <w:rsid w:val="00E85BBB"/>
    <w:rsid w:val="00E915E9"/>
    <w:rsid w:val="00E9538A"/>
    <w:rsid w:val="00E96AE4"/>
    <w:rsid w:val="00EA36A6"/>
    <w:rsid w:val="00EA3FBE"/>
    <w:rsid w:val="00EB0127"/>
    <w:rsid w:val="00EB1E3A"/>
    <w:rsid w:val="00EB27B9"/>
    <w:rsid w:val="00EB58EB"/>
    <w:rsid w:val="00EB6511"/>
    <w:rsid w:val="00EC52A2"/>
    <w:rsid w:val="00EC73CA"/>
    <w:rsid w:val="00ED2302"/>
    <w:rsid w:val="00ED4A4F"/>
    <w:rsid w:val="00ED7E01"/>
    <w:rsid w:val="00EE1033"/>
    <w:rsid w:val="00EE1319"/>
    <w:rsid w:val="00EE173C"/>
    <w:rsid w:val="00EF4BF1"/>
    <w:rsid w:val="00EF5E3C"/>
    <w:rsid w:val="00F04698"/>
    <w:rsid w:val="00F05073"/>
    <w:rsid w:val="00F10770"/>
    <w:rsid w:val="00F1278B"/>
    <w:rsid w:val="00F156A6"/>
    <w:rsid w:val="00F15F50"/>
    <w:rsid w:val="00F2320F"/>
    <w:rsid w:val="00F266A5"/>
    <w:rsid w:val="00F27886"/>
    <w:rsid w:val="00F318A4"/>
    <w:rsid w:val="00F34E80"/>
    <w:rsid w:val="00F42064"/>
    <w:rsid w:val="00F531D8"/>
    <w:rsid w:val="00F535D1"/>
    <w:rsid w:val="00F54057"/>
    <w:rsid w:val="00F54D1B"/>
    <w:rsid w:val="00F5785D"/>
    <w:rsid w:val="00F61469"/>
    <w:rsid w:val="00F62241"/>
    <w:rsid w:val="00F6336C"/>
    <w:rsid w:val="00F66B08"/>
    <w:rsid w:val="00F70AAA"/>
    <w:rsid w:val="00F7199C"/>
    <w:rsid w:val="00F76AC3"/>
    <w:rsid w:val="00F76FD7"/>
    <w:rsid w:val="00F810DB"/>
    <w:rsid w:val="00F81EB6"/>
    <w:rsid w:val="00F830FB"/>
    <w:rsid w:val="00F83C3C"/>
    <w:rsid w:val="00F8604E"/>
    <w:rsid w:val="00F9358C"/>
    <w:rsid w:val="00F93787"/>
    <w:rsid w:val="00FB5F87"/>
    <w:rsid w:val="00FC58B3"/>
    <w:rsid w:val="00FD366F"/>
    <w:rsid w:val="00FD44CB"/>
    <w:rsid w:val="00FD4FB5"/>
    <w:rsid w:val="00FD6AAE"/>
    <w:rsid w:val="00FD7DA5"/>
    <w:rsid w:val="00FE1FE4"/>
    <w:rsid w:val="00FE2364"/>
    <w:rsid w:val="00FF08BE"/>
    <w:rsid w:val="00FF4285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DB1"/>
  </w:style>
  <w:style w:type="paragraph" w:styleId="a5">
    <w:name w:val="footer"/>
    <w:basedOn w:val="a"/>
    <w:link w:val="a6"/>
    <w:uiPriority w:val="99"/>
    <w:unhideWhenUsed/>
    <w:rsid w:val="0071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DB1"/>
  </w:style>
  <w:style w:type="paragraph" w:styleId="a5">
    <w:name w:val="footer"/>
    <w:basedOn w:val="a"/>
    <w:link w:val="a6"/>
    <w:uiPriority w:val="99"/>
    <w:unhideWhenUsed/>
    <w:rsid w:val="0071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1532</Words>
  <Characters>8733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2016-07-05T13:34:00Z</dcterms:created>
  <dcterms:modified xsi:type="dcterms:W3CDTF">2016-07-05T13:35:00Z</dcterms:modified>
</cp:coreProperties>
</file>